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D4D" w:rsidRPr="00A91635" w:rsidRDefault="00FE3FF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lang w:val="sk-SK"/>
        </w:rPr>
      </w:pPr>
      <w:r w:rsidRPr="00A91635">
        <w:rPr>
          <w:rFonts w:ascii="Arial" w:hAnsi="Arial"/>
          <w:b/>
          <w:noProof/>
          <w:sz w:val="20"/>
          <w:lang w:val="sk-SK" w:eastAsia="sk-SK"/>
        </w:rPr>
        <w:drawing>
          <wp:inline distT="0" distB="0" distL="0" distR="0">
            <wp:extent cx="1476375" cy="581025"/>
            <wp:effectExtent l="0" t="0" r="9525" b="9525"/>
            <wp:docPr id="83" name="Obrázok 1" descr="min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_logo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6375" cy="581025"/>
                    </a:xfrm>
                    <a:prstGeom prst="rect">
                      <a:avLst/>
                    </a:prstGeom>
                    <a:noFill/>
                    <a:ln>
                      <a:noFill/>
                    </a:ln>
                  </pic:spPr>
                </pic:pic>
              </a:graphicData>
            </a:graphic>
          </wp:inline>
        </w:drawing>
      </w: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lang w:val="sk-SK"/>
        </w:rPr>
      </w:pPr>
    </w:p>
    <w:p w:rsidR="00980EB0" w:rsidRPr="00A91635" w:rsidRDefault="008D745B" w:rsidP="0020746F">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color w:val="FF0000"/>
          <w:sz w:val="44"/>
          <w:szCs w:val="44"/>
          <w:lang w:val="sk-SK"/>
        </w:rPr>
      </w:pPr>
      <w:r w:rsidRPr="00A91635">
        <w:rPr>
          <w:rFonts w:ascii="Calibri" w:hAnsi="Calibri" w:cs="Calibri"/>
          <w:color w:val="FF0000"/>
          <w:sz w:val="44"/>
          <w:szCs w:val="44"/>
          <w:lang w:val="sk-SK"/>
        </w:rPr>
        <w:t>Záznamník pr</w:t>
      </w:r>
      <w:r w:rsidR="0020746F" w:rsidRPr="00A91635">
        <w:rPr>
          <w:rFonts w:ascii="Calibri" w:hAnsi="Calibri" w:cs="Calibri"/>
          <w:color w:val="FF0000"/>
          <w:sz w:val="44"/>
          <w:szCs w:val="44"/>
          <w:lang w:val="sk-SK"/>
        </w:rPr>
        <w:t>e</w:t>
      </w:r>
      <w:r w:rsidRPr="00A91635">
        <w:rPr>
          <w:rFonts w:ascii="Calibri" w:hAnsi="Calibri" w:cs="Calibri"/>
          <w:color w:val="FF0000"/>
          <w:sz w:val="44"/>
          <w:szCs w:val="44"/>
          <w:lang w:val="sk-SK"/>
        </w:rPr>
        <w:t xml:space="preserve"> advoká</w:t>
      </w:r>
      <w:r w:rsidR="00D8327D" w:rsidRPr="00A91635">
        <w:rPr>
          <w:rFonts w:ascii="Calibri" w:hAnsi="Calibri" w:cs="Calibri"/>
          <w:color w:val="FF0000"/>
          <w:sz w:val="44"/>
          <w:szCs w:val="44"/>
          <w:lang w:val="sk-SK"/>
        </w:rPr>
        <w:t>t</w:t>
      </w:r>
      <w:r w:rsidR="0020746F" w:rsidRPr="00A91635">
        <w:rPr>
          <w:rFonts w:ascii="Calibri" w:hAnsi="Calibri" w:cs="Calibri"/>
          <w:color w:val="FF0000"/>
          <w:sz w:val="44"/>
          <w:szCs w:val="44"/>
          <w:lang w:val="sk-SK"/>
        </w:rPr>
        <w:t>sk</w:t>
      </w:r>
      <w:r w:rsidR="00A23057">
        <w:rPr>
          <w:rFonts w:ascii="Calibri" w:hAnsi="Calibri" w:cs="Calibri"/>
          <w:color w:val="FF0000"/>
          <w:sz w:val="44"/>
          <w:szCs w:val="44"/>
          <w:lang w:val="sk-SK"/>
        </w:rPr>
        <w:t xml:space="preserve">u </w:t>
      </w:r>
      <w:r w:rsidRPr="00A91635">
        <w:rPr>
          <w:rFonts w:ascii="Calibri" w:hAnsi="Calibri" w:cs="Calibri"/>
          <w:color w:val="FF0000"/>
          <w:sz w:val="44"/>
          <w:szCs w:val="44"/>
          <w:lang w:val="sk-SK"/>
        </w:rPr>
        <w:t>kancel</w:t>
      </w:r>
      <w:r w:rsidR="0020746F" w:rsidRPr="00A91635">
        <w:rPr>
          <w:rFonts w:ascii="Calibri" w:hAnsi="Calibri" w:cs="Calibri"/>
          <w:color w:val="FF0000"/>
          <w:sz w:val="44"/>
          <w:szCs w:val="44"/>
          <w:lang w:val="sk-SK"/>
        </w:rPr>
        <w:t>ári</w:t>
      </w:r>
      <w:r w:rsidR="00A23057">
        <w:rPr>
          <w:rFonts w:ascii="Calibri" w:hAnsi="Calibri" w:cs="Calibri"/>
          <w:color w:val="FF0000"/>
          <w:sz w:val="44"/>
          <w:szCs w:val="44"/>
          <w:lang w:val="sk-SK"/>
        </w:rPr>
        <w:t>u</w:t>
      </w:r>
      <w:r w:rsidRPr="00A91635">
        <w:rPr>
          <w:rFonts w:ascii="Calibri" w:hAnsi="Calibri" w:cs="Calibri"/>
          <w:color w:val="FF0000"/>
          <w:sz w:val="44"/>
          <w:szCs w:val="44"/>
          <w:lang w:val="sk-SK"/>
        </w:rPr>
        <w:t xml:space="preserve"> </w:t>
      </w:r>
    </w:p>
    <w:p w:rsidR="00975D4D" w:rsidRPr="00A91635" w:rsidRDefault="008D745B">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color w:val="FF0000"/>
          <w:sz w:val="44"/>
          <w:szCs w:val="44"/>
          <w:lang w:val="sk-SK"/>
        </w:rPr>
      </w:pPr>
      <w:r w:rsidRPr="00A91635">
        <w:rPr>
          <w:rFonts w:ascii="Calibri" w:hAnsi="Calibri" w:cs="Calibri"/>
          <w:color w:val="FF0000"/>
          <w:sz w:val="44"/>
          <w:szCs w:val="44"/>
          <w:lang w:val="sk-SK"/>
        </w:rPr>
        <w:t>(ZAK)</w:t>
      </w: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sidRPr="00A91635">
        <w:rPr>
          <w:rFonts w:ascii="Arial" w:hAnsi="Arial"/>
          <w:sz w:val="20"/>
          <w:lang w:val="sk-SK"/>
        </w:rPr>
        <w:tab/>
      </w:r>
      <w:r w:rsidRPr="00A91635">
        <w:rPr>
          <w:rFonts w:ascii="Arial" w:hAnsi="Arial"/>
          <w:sz w:val="20"/>
          <w:lang w:val="sk-SK"/>
        </w:rPr>
        <w:tab/>
      </w: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904E51" w:rsidRPr="00A91635" w:rsidRDefault="00D8327D" w:rsidP="00885B9E">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lang w:val="sk-SK"/>
        </w:rPr>
      </w:pPr>
      <w:r w:rsidRPr="00A91635">
        <w:rPr>
          <w:rFonts w:ascii="Arial" w:hAnsi="Arial"/>
          <w:b/>
          <w:sz w:val="20"/>
          <w:lang w:val="sk-SK"/>
        </w:rPr>
        <w:t>Užívateľská</w:t>
      </w:r>
      <w:r w:rsidR="00885B9E" w:rsidRPr="00A91635">
        <w:rPr>
          <w:rFonts w:ascii="Arial" w:hAnsi="Arial"/>
          <w:b/>
          <w:sz w:val="20"/>
          <w:lang w:val="sk-SK"/>
        </w:rPr>
        <w:t xml:space="preserve"> príručka</w:t>
      </w:r>
    </w:p>
    <w:p w:rsidR="00975D4D" w:rsidRPr="00A91635" w:rsidRDefault="00904E51" w:rsidP="0084178C">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lang w:val="sk-SK"/>
        </w:rPr>
      </w:pPr>
      <w:r w:rsidRPr="00A91635">
        <w:rPr>
          <w:rFonts w:ascii="Arial" w:hAnsi="Arial"/>
          <w:b/>
          <w:sz w:val="20"/>
          <w:lang w:val="sk-SK"/>
        </w:rPr>
        <w:t>pr</w:t>
      </w:r>
      <w:r w:rsidR="00885B9E" w:rsidRPr="00A91635">
        <w:rPr>
          <w:rFonts w:ascii="Arial" w:hAnsi="Arial"/>
          <w:b/>
          <w:sz w:val="20"/>
          <w:lang w:val="sk-SK"/>
        </w:rPr>
        <w:t>e verziu</w:t>
      </w:r>
      <w:r w:rsidRPr="00A91635">
        <w:rPr>
          <w:rFonts w:ascii="Arial" w:hAnsi="Arial"/>
          <w:b/>
          <w:sz w:val="20"/>
          <w:lang w:val="sk-SK"/>
        </w:rPr>
        <w:t xml:space="preserve"> </w:t>
      </w:r>
      <w:r w:rsidRPr="00F669BB">
        <w:rPr>
          <w:rFonts w:ascii="Arial" w:hAnsi="Arial"/>
          <w:b/>
          <w:sz w:val="20"/>
          <w:lang w:val="sk-SK"/>
        </w:rPr>
        <w:t>1</w:t>
      </w:r>
      <w:r w:rsidR="00975D4D" w:rsidRPr="00F669BB">
        <w:rPr>
          <w:rFonts w:ascii="Arial" w:hAnsi="Arial"/>
          <w:b/>
          <w:sz w:val="20"/>
          <w:lang w:val="sk-SK"/>
        </w:rPr>
        <w:t>.</w:t>
      </w:r>
      <w:r w:rsidR="0084178C" w:rsidRPr="00F669BB">
        <w:rPr>
          <w:rFonts w:ascii="Arial" w:hAnsi="Arial"/>
          <w:b/>
          <w:sz w:val="20"/>
          <w:lang w:val="sk-SK"/>
        </w:rPr>
        <w:t>1</w:t>
      </w:r>
      <w:r w:rsidR="00146A19" w:rsidRPr="00F669BB">
        <w:rPr>
          <w:rFonts w:ascii="Arial" w:hAnsi="Arial"/>
          <w:b/>
          <w:sz w:val="20"/>
          <w:lang w:val="sk-SK"/>
        </w:rPr>
        <w:t>0</w:t>
      </w: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D83DC6" w:rsidRDefault="00D83DC6">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4A6476" w:rsidRDefault="004A6476">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4A6476" w:rsidRDefault="004A6476">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4A6476" w:rsidRDefault="004A6476">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4A6476" w:rsidRDefault="004A6476">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sidRPr="00A91635">
        <w:rPr>
          <w:rFonts w:ascii="Arial" w:hAnsi="Arial"/>
          <w:sz w:val="20"/>
          <w:lang w:val="sk-SK"/>
        </w:rPr>
        <w:tab/>
      </w:r>
      <w:r w:rsidRPr="00A91635">
        <w:rPr>
          <w:rFonts w:ascii="Arial" w:hAnsi="Arial"/>
          <w:sz w:val="20"/>
          <w:lang w:val="sk-SK"/>
        </w:rPr>
        <w:tab/>
      </w:r>
    </w:p>
    <w:p w:rsidR="00885B9E" w:rsidRPr="00A91635" w:rsidRDefault="00975D4D" w:rsidP="00885B9E">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r w:rsidRPr="00A91635">
        <w:rPr>
          <w:rFonts w:ascii="Arial" w:hAnsi="Arial"/>
          <w:sz w:val="20"/>
          <w:lang w:val="sk-SK"/>
        </w:rPr>
        <w:tab/>
      </w:r>
    </w:p>
    <w:p w:rsidR="00885B9E" w:rsidRPr="00A91635" w:rsidRDefault="00885B9E" w:rsidP="00885B9E">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FF0000"/>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FF0000"/>
          <w:sz w:val="20"/>
          <w:lang w:val="sk-SK"/>
        </w:rPr>
      </w:pPr>
      <w:r w:rsidRPr="00A91635">
        <w:rPr>
          <w:rFonts w:ascii="Arial" w:hAnsi="Arial"/>
          <w:color w:val="FF0000"/>
          <w:sz w:val="20"/>
          <w:lang w:val="sk-SK"/>
        </w:rPr>
        <w:tab/>
      </w:r>
      <w:r w:rsidRPr="00A91635">
        <w:rPr>
          <w:rFonts w:ascii="Arial" w:hAnsi="Arial"/>
          <w:color w:val="FF0000"/>
          <w:sz w:val="20"/>
          <w:lang w:val="sk-SK"/>
        </w:rPr>
        <w:tab/>
      </w:r>
      <w:r w:rsidRPr="00A91635">
        <w:rPr>
          <w:rFonts w:ascii="Arial" w:hAnsi="Arial"/>
          <w:color w:val="FF0000"/>
          <w:sz w:val="20"/>
          <w:lang w:val="sk-SK"/>
        </w:rPr>
        <w:tab/>
      </w: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4029AB" w:rsidRPr="00A91635" w:rsidRDefault="004029AB">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4029AB" w:rsidRPr="00A91635" w:rsidRDefault="004029AB">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F81DA0" w:rsidRPr="00A91635" w:rsidRDefault="00904E51" w:rsidP="00D8327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sidRPr="00A91635">
        <w:rPr>
          <w:rFonts w:ascii="Arial" w:hAnsi="Arial"/>
          <w:sz w:val="20"/>
          <w:lang w:val="sk-SK"/>
        </w:rPr>
        <w:t>Vývojové softwarové praco</w:t>
      </w:r>
      <w:r w:rsidR="00D8327D" w:rsidRPr="00A91635">
        <w:rPr>
          <w:rFonts w:ascii="Arial" w:hAnsi="Arial"/>
          <w:sz w:val="20"/>
          <w:lang w:val="sk-SK"/>
        </w:rPr>
        <w:t xml:space="preserve">visko </w:t>
      </w:r>
      <w:r w:rsidRPr="00A91635">
        <w:rPr>
          <w:rFonts w:ascii="Arial" w:hAnsi="Arial"/>
          <w:sz w:val="20"/>
          <w:lang w:val="sk-SK"/>
        </w:rPr>
        <w:t>KAMAR SOFTWARE</w:t>
      </w:r>
    </w:p>
    <w:p w:rsidR="00930C80" w:rsidRPr="00A91635" w:rsidRDefault="00930C80">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0"/>
          <w:lang w:val="sk-SK"/>
        </w:rPr>
      </w:pPr>
    </w:p>
    <w:p w:rsidR="00975D4D" w:rsidRPr="00A91635" w:rsidRDefault="00975D4D">
      <w:pPr>
        <w:pStyle w:val="Zkladntext"/>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sidRPr="00A91635">
        <w:rPr>
          <w:rFonts w:ascii="Arial" w:hAnsi="Arial"/>
          <w:b/>
          <w:sz w:val="20"/>
          <w:lang w:val="sk-SK"/>
        </w:rPr>
        <w:t>Obsah:</w:t>
      </w: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p>
    <w:p w:rsidR="00A90831" w:rsidRDefault="00975D4D">
      <w:pPr>
        <w:pStyle w:val="Obsah1"/>
        <w:tabs>
          <w:tab w:val="left" w:pos="400"/>
          <w:tab w:val="right" w:leader="dot" w:pos="6119"/>
        </w:tabs>
        <w:rPr>
          <w:rFonts w:asciiTheme="minorHAnsi" w:eastAsiaTheme="minorEastAsia" w:hAnsiTheme="minorHAnsi" w:cstheme="minorBidi"/>
          <w:noProof/>
          <w:sz w:val="22"/>
          <w:szCs w:val="22"/>
          <w:lang w:eastAsia="sk-SK"/>
        </w:rPr>
      </w:pPr>
      <w:r w:rsidRPr="00A91635">
        <w:rPr>
          <w:rStyle w:val="slostrany"/>
          <w:rFonts w:ascii="Arial" w:hAnsi="Arial" w:cs="Arial"/>
        </w:rPr>
        <w:fldChar w:fldCharType="begin"/>
      </w:r>
      <w:r w:rsidRPr="00A91635">
        <w:rPr>
          <w:rStyle w:val="slostrany"/>
          <w:rFonts w:ascii="Arial" w:hAnsi="Arial" w:cs="Arial"/>
        </w:rPr>
        <w:instrText xml:space="preserve"> TOC \o "1-3" \h \z </w:instrText>
      </w:r>
      <w:r w:rsidRPr="00A91635">
        <w:rPr>
          <w:rStyle w:val="slostrany"/>
          <w:rFonts w:ascii="Arial" w:hAnsi="Arial" w:cs="Arial"/>
        </w:rPr>
        <w:fldChar w:fldCharType="separate"/>
      </w:r>
      <w:hyperlink w:anchor="_Toc116324071" w:history="1">
        <w:r w:rsidR="00A90831" w:rsidRPr="00A43A4D">
          <w:rPr>
            <w:rStyle w:val="Hypertextovprepojenie"/>
            <w:noProof/>
          </w:rPr>
          <w:t>1.</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Úvod.</w:t>
        </w:r>
        <w:r w:rsidR="00A90831">
          <w:rPr>
            <w:noProof/>
            <w:webHidden/>
          </w:rPr>
          <w:tab/>
        </w:r>
        <w:r w:rsidR="00A90831">
          <w:rPr>
            <w:noProof/>
            <w:webHidden/>
          </w:rPr>
          <w:fldChar w:fldCharType="begin"/>
        </w:r>
        <w:r w:rsidR="00A90831">
          <w:rPr>
            <w:noProof/>
            <w:webHidden/>
          </w:rPr>
          <w:instrText xml:space="preserve"> PAGEREF _Toc116324071 \h </w:instrText>
        </w:r>
        <w:r w:rsidR="00A90831">
          <w:rPr>
            <w:noProof/>
            <w:webHidden/>
          </w:rPr>
        </w:r>
        <w:r w:rsidR="00A90831">
          <w:rPr>
            <w:noProof/>
            <w:webHidden/>
          </w:rPr>
          <w:fldChar w:fldCharType="separate"/>
        </w:r>
        <w:r w:rsidR="0033479D">
          <w:rPr>
            <w:noProof/>
            <w:webHidden/>
          </w:rPr>
          <w:t>3</w:t>
        </w:r>
        <w:r w:rsidR="00A90831">
          <w:rPr>
            <w:noProof/>
            <w:webHidden/>
          </w:rPr>
          <w:fldChar w:fldCharType="end"/>
        </w:r>
      </w:hyperlink>
    </w:p>
    <w:p w:rsidR="00A90831" w:rsidRDefault="00E85769">
      <w:pPr>
        <w:pStyle w:val="Obsah2"/>
        <w:rPr>
          <w:rFonts w:asciiTheme="minorHAnsi" w:eastAsiaTheme="minorEastAsia" w:hAnsiTheme="minorHAnsi" w:cstheme="minorBidi"/>
          <w:sz w:val="22"/>
          <w:szCs w:val="22"/>
          <w:lang w:eastAsia="sk-SK"/>
        </w:rPr>
      </w:pPr>
      <w:hyperlink w:anchor="_Toc116324072" w:history="1">
        <w:r w:rsidR="00A90831" w:rsidRPr="00A43A4D">
          <w:rPr>
            <w:rStyle w:val="Hypertextovprepojenie"/>
          </w:rPr>
          <w:t>1.1</w:t>
        </w:r>
        <w:r w:rsidR="00A90831">
          <w:rPr>
            <w:rFonts w:asciiTheme="minorHAnsi" w:eastAsiaTheme="minorEastAsia" w:hAnsiTheme="minorHAnsi" w:cstheme="minorBidi"/>
            <w:sz w:val="22"/>
            <w:szCs w:val="22"/>
            <w:lang w:eastAsia="sk-SK"/>
          </w:rPr>
          <w:tab/>
        </w:r>
        <w:r w:rsidR="00A90831" w:rsidRPr="00A43A4D">
          <w:rPr>
            <w:rStyle w:val="Hypertextovprepojenie"/>
          </w:rPr>
          <w:t xml:space="preserve"> Základný popis programu.</w:t>
        </w:r>
        <w:r w:rsidR="00A90831">
          <w:rPr>
            <w:webHidden/>
          </w:rPr>
          <w:tab/>
        </w:r>
        <w:r w:rsidR="00A90831">
          <w:rPr>
            <w:webHidden/>
          </w:rPr>
          <w:fldChar w:fldCharType="begin"/>
        </w:r>
        <w:r w:rsidR="00A90831">
          <w:rPr>
            <w:webHidden/>
          </w:rPr>
          <w:instrText xml:space="preserve"> PAGEREF _Toc116324072 \h </w:instrText>
        </w:r>
        <w:r w:rsidR="00A90831">
          <w:rPr>
            <w:webHidden/>
          </w:rPr>
        </w:r>
        <w:r w:rsidR="00A90831">
          <w:rPr>
            <w:webHidden/>
          </w:rPr>
          <w:fldChar w:fldCharType="separate"/>
        </w:r>
        <w:r w:rsidR="0033479D">
          <w:rPr>
            <w:webHidden/>
          </w:rPr>
          <w:t>3</w:t>
        </w:r>
        <w:r w:rsidR="00A90831">
          <w:rPr>
            <w:webHidden/>
          </w:rPr>
          <w:fldChar w:fldCharType="end"/>
        </w:r>
      </w:hyperlink>
    </w:p>
    <w:p w:rsidR="00A90831" w:rsidRDefault="00E85769">
      <w:pPr>
        <w:pStyle w:val="Obsah2"/>
        <w:rPr>
          <w:rFonts w:asciiTheme="minorHAnsi" w:eastAsiaTheme="minorEastAsia" w:hAnsiTheme="minorHAnsi" w:cstheme="minorBidi"/>
          <w:sz w:val="22"/>
          <w:szCs w:val="22"/>
          <w:lang w:eastAsia="sk-SK"/>
        </w:rPr>
      </w:pPr>
      <w:hyperlink w:anchor="_Toc116324073" w:history="1">
        <w:r w:rsidR="00A90831" w:rsidRPr="00A43A4D">
          <w:rPr>
            <w:rStyle w:val="Hypertextovprepojenie"/>
          </w:rPr>
          <w:t>1.2</w:t>
        </w:r>
        <w:r w:rsidR="00A90831">
          <w:rPr>
            <w:rFonts w:asciiTheme="minorHAnsi" w:eastAsiaTheme="minorEastAsia" w:hAnsiTheme="minorHAnsi" w:cstheme="minorBidi"/>
            <w:sz w:val="22"/>
            <w:szCs w:val="22"/>
            <w:lang w:eastAsia="sk-SK"/>
          </w:rPr>
          <w:tab/>
        </w:r>
        <w:r w:rsidR="00A90831" w:rsidRPr="00A43A4D">
          <w:rPr>
            <w:rStyle w:val="Hypertextovprepojenie"/>
          </w:rPr>
          <w:t xml:space="preserve"> Zapamätajte si</w:t>
        </w:r>
        <w:bookmarkStart w:id="0" w:name="_GoBack"/>
        <w:bookmarkEnd w:id="0"/>
        <w:r w:rsidR="00A90831">
          <w:rPr>
            <w:webHidden/>
          </w:rPr>
          <w:tab/>
        </w:r>
        <w:r w:rsidR="00A90831">
          <w:rPr>
            <w:webHidden/>
          </w:rPr>
          <w:fldChar w:fldCharType="begin"/>
        </w:r>
        <w:r w:rsidR="00A90831">
          <w:rPr>
            <w:webHidden/>
          </w:rPr>
          <w:instrText xml:space="preserve"> PAGEREF _Toc116324073 \h </w:instrText>
        </w:r>
        <w:r w:rsidR="00A90831">
          <w:rPr>
            <w:webHidden/>
          </w:rPr>
        </w:r>
        <w:r w:rsidR="00A90831">
          <w:rPr>
            <w:webHidden/>
          </w:rPr>
          <w:fldChar w:fldCharType="separate"/>
        </w:r>
        <w:r w:rsidR="0033479D">
          <w:rPr>
            <w:webHidden/>
          </w:rPr>
          <w:t>4</w:t>
        </w:r>
        <w:r w:rsidR="00A90831">
          <w:rPr>
            <w:webHidden/>
          </w:rPr>
          <w:fldChar w:fldCharType="end"/>
        </w:r>
      </w:hyperlink>
    </w:p>
    <w:p w:rsidR="00A90831" w:rsidRDefault="00E85769">
      <w:pPr>
        <w:pStyle w:val="Obsah2"/>
        <w:rPr>
          <w:rFonts w:asciiTheme="minorHAnsi" w:eastAsiaTheme="minorEastAsia" w:hAnsiTheme="minorHAnsi" w:cstheme="minorBidi"/>
          <w:sz w:val="22"/>
          <w:szCs w:val="22"/>
          <w:lang w:eastAsia="sk-SK"/>
        </w:rPr>
      </w:pPr>
      <w:hyperlink w:anchor="_Toc116324074" w:history="1">
        <w:r w:rsidR="00A90831" w:rsidRPr="00A43A4D">
          <w:rPr>
            <w:rStyle w:val="Hypertextovprepojenie"/>
          </w:rPr>
          <w:t>1.3</w:t>
        </w:r>
        <w:r w:rsidR="00A90831">
          <w:rPr>
            <w:rFonts w:asciiTheme="minorHAnsi" w:eastAsiaTheme="minorEastAsia" w:hAnsiTheme="minorHAnsi" w:cstheme="minorBidi"/>
            <w:sz w:val="22"/>
            <w:szCs w:val="22"/>
            <w:lang w:eastAsia="sk-SK"/>
          </w:rPr>
          <w:tab/>
        </w:r>
        <w:r w:rsidR="00A90831" w:rsidRPr="00A43A4D">
          <w:rPr>
            <w:rStyle w:val="Hypertextovprepojenie"/>
          </w:rPr>
          <w:t xml:space="preserve"> Stiahnutie (download) programu</w:t>
        </w:r>
        <w:r w:rsidR="00A90831">
          <w:rPr>
            <w:webHidden/>
          </w:rPr>
          <w:tab/>
        </w:r>
        <w:r w:rsidR="00A90831">
          <w:rPr>
            <w:webHidden/>
          </w:rPr>
          <w:fldChar w:fldCharType="begin"/>
        </w:r>
        <w:r w:rsidR="00A90831">
          <w:rPr>
            <w:webHidden/>
          </w:rPr>
          <w:instrText xml:space="preserve"> PAGEREF _Toc116324074 \h </w:instrText>
        </w:r>
        <w:r w:rsidR="00A90831">
          <w:rPr>
            <w:webHidden/>
          </w:rPr>
        </w:r>
        <w:r w:rsidR="00A90831">
          <w:rPr>
            <w:webHidden/>
          </w:rPr>
          <w:fldChar w:fldCharType="separate"/>
        </w:r>
        <w:r w:rsidR="0033479D">
          <w:rPr>
            <w:webHidden/>
          </w:rPr>
          <w:t>5</w:t>
        </w:r>
        <w:r w:rsidR="00A90831">
          <w:rPr>
            <w:webHidden/>
          </w:rPr>
          <w:fldChar w:fldCharType="end"/>
        </w:r>
      </w:hyperlink>
    </w:p>
    <w:p w:rsidR="00A90831" w:rsidRDefault="00E85769">
      <w:pPr>
        <w:pStyle w:val="Obsah2"/>
        <w:rPr>
          <w:rFonts w:asciiTheme="minorHAnsi" w:eastAsiaTheme="minorEastAsia" w:hAnsiTheme="minorHAnsi" w:cstheme="minorBidi"/>
          <w:sz w:val="22"/>
          <w:szCs w:val="22"/>
          <w:lang w:eastAsia="sk-SK"/>
        </w:rPr>
      </w:pPr>
      <w:hyperlink w:anchor="_Toc116324075" w:history="1">
        <w:r w:rsidR="00A90831" w:rsidRPr="00A43A4D">
          <w:rPr>
            <w:rStyle w:val="Hypertextovprepojenie"/>
          </w:rPr>
          <w:t>1.4</w:t>
        </w:r>
        <w:r w:rsidR="00A90831">
          <w:rPr>
            <w:rFonts w:asciiTheme="minorHAnsi" w:eastAsiaTheme="minorEastAsia" w:hAnsiTheme="minorHAnsi" w:cstheme="minorBidi"/>
            <w:sz w:val="22"/>
            <w:szCs w:val="22"/>
            <w:lang w:eastAsia="sk-SK"/>
          </w:rPr>
          <w:tab/>
        </w:r>
        <w:r w:rsidR="00A90831" w:rsidRPr="00A43A4D">
          <w:rPr>
            <w:rStyle w:val="Hypertextovprepojenie"/>
          </w:rPr>
          <w:t xml:space="preserve"> Pokyny pre Demo-verziu</w:t>
        </w:r>
        <w:r w:rsidR="00A90831">
          <w:rPr>
            <w:webHidden/>
          </w:rPr>
          <w:tab/>
        </w:r>
        <w:r w:rsidR="00A90831">
          <w:rPr>
            <w:webHidden/>
          </w:rPr>
          <w:fldChar w:fldCharType="begin"/>
        </w:r>
        <w:r w:rsidR="00A90831">
          <w:rPr>
            <w:webHidden/>
          </w:rPr>
          <w:instrText xml:space="preserve"> PAGEREF _Toc116324075 \h </w:instrText>
        </w:r>
        <w:r w:rsidR="00A90831">
          <w:rPr>
            <w:webHidden/>
          </w:rPr>
        </w:r>
        <w:r w:rsidR="00A90831">
          <w:rPr>
            <w:webHidden/>
          </w:rPr>
          <w:fldChar w:fldCharType="separate"/>
        </w:r>
        <w:r w:rsidR="0033479D">
          <w:rPr>
            <w:webHidden/>
          </w:rPr>
          <w:t>6</w:t>
        </w:r>
        <w:r w:rsidR="00A90831">
          <w:rPr>
            <w:webHidden/>
          </w:rPr>
          <w:fldChar w:fldCharType="end"/>
        </w:r>
      </w:hyperlink>
    </w:p>
    <w:p w:rsidR="00A90831" w:rsidRDefault="00E85769">
      <w:pPr>
        <w:pStyle w:val="Obsah2"/>
        <w:rPr>
          <w:rFonts w:asciiTheme="minorHAnsi" w:eastAsiaTheme="minorEastAsia" w:hAnsiTheme="minorHAnsi" w:cstheme="minorBidi"/>
          <w:sz w:val="22"/>
          <w:szCs w:val="22"/>
          <w:lang w:eastAsia="sk-SK"/>
        </w:rPr>
      </w:pPr>
      <w:hyperlink w:anchor="_Toc116324076" w:history="1">
        <w:r w:rsidR="00A90831" w:rsidRPr="00A43A4D">
          <w:rPr>
            <w:rStyle w:val="Hypertextovprepojenie"/>
          </w:rPr>
          <w:t>1.5</w:t>
        </w:r>
        <w:r w:rsidR="00A90831">
          <w:rPr>
            <w:rFonts w:asciiTheme="minorHAnsi" w:eastAsiaTheme="minorEastAsia" w:hAnsiTheme="minorHAnsi" w:cstheme="minorBidi"/>
            <w:sz w:val="22"/>
            <w:szCs w:val="22"/>
            <w:lang w:eastAsia="sk-SK"/>
          </w:rPr>
          <w:tab/>
        </w:r>
        <w:r w:rsidR="00A90831" w:rsidRPr="00A43A4D">
          <w:rPr>
            <w:rStyle w:val="Hypertextovprepojenie"/>
          </w:rPr>
          <w:t xml:space="preserve"> Užívateľské konvencie pri ovládaniu programu</w:t>
        </w:r>
        <w:r w:rsidR="00A90831">
          <w:rPr>
            <w:webHidden/>
          </w:rPr>
          <w:tab/>
        </w:r>
        <w:r w:rsidR="00A90831">
          <w:rPr>
            <w:webHidden/>
          </w:rPr>
          <w:fldChar w:fldCharType="begin"/>
        </w:r>
        <w:r w:rsidR="00A90831">
          <w:rPr>
            <w:webHidden/>
          </w:rPr>
          <w:instrText xml:space="preserve"> PAGEREF _Toc116324076 \h </w:instrText>
        </w:r>
        <w:r w:rsidR="00A90831">
          <w:rPr>
            <w:webHidden/>
          </w:rPr>
        </w:r>
        <w:r w:rsidR="00A90831">
          <w:rPr>
            <w:webHidden/>
          </w:rPr>
          <w:fldChar w:fldCharType="separate"/>
        </w:r>
        <w:r w:rsidR="0033479D">
          <w:rPr>
            <w:webHidden/>
          </w:rPr>
          <w:t>6</w:t>
        </w:r>
        <w:r w:rsidR="00A90831">
          <w:rPr>
            <w:webHidden/>
          </w:rPr>
          <w:fldChar w:fldCharType="end"/>
        </w:r>
      </w:hyperlink>
    </w:p>
    <w:p w:rsidR="00A90831" w:rsidRDefault="00E85769">
      <w:pPr>
        <w:pStyle w:val="Obsah1"/>
        <w:tabs>
          <w:tab w:val="left" w:pos="400"/>
          <w:tab w:val="right" w:leader="dot" w:pos="6119"/>
        </w:tabs>
        <w:rPr>
          <w:rFonts w:asciiTheme="minorHAnsi" w:eastAsiaTheme="minorEastAsia" w:hAnsiTheme="minorHAnsi" w:cstheme="minorBidi"/>
          <w:noProof/>
          <w:sz w:val="22"/>
          <w:szCs w:val="22"/>
          <w:lang w:eastAsia="sk-SK"/>
        </w:rPr>
      </w:pPr>
      <w:hyperlink w:anchor="_Toc116324077" w:history="1">
        <w:r w:rsidR="00A90831" w:rsidRPr="00A43A4D">
          <w:rPr>
            <w:rStyle w:val="Hypertextovprepojenie"/>
            <w:noProof/>
          </w:rPr>
          <w:t>2.</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Praktická časť</w:t>
        </w:r>
        <w:r w:rsidR="00A90831">
          <w:rPr>
            <w:noProof/>
            <w:webHidden/>
          </w:rPr>
          <w:tab/>
        </w:r>
        <w:r w:rsidR="00A90831">
          <w:rPr>
            <w:noProof/>
            <w:webHidden/>
          </w:rPr>
          <w:fldChar w:fldCharType="begin"/>
        </w:r>
        <w:r w:rsidR="00A90831">
          <w:rPr>
            <w:noProof/>
            <w:webHidden/>
          </w:rPr>
          <w:instrText xml:space="preserve"> PAGEREF _Toc116324077 \h </w:instrText>
        </w:r>
        <w:r w:rsidR="00A90831">
          <w:rPr>
            <w:noProof/>
            <w:webHidden/>
          </w:rPr>
        </w:r>
        <w:r w:rsidR="00A90831">
          <w:rPr>
            <w:noProof/>
            <w:webHidden/>
          </w:rPr>
          <w:fldChar w:fldCharType="separate"/>
        </w:r>
        <w:r w:rsidR="0033479D">
          <w:rPr>
            <w:noProof/>
            <w:webHidden/>
          </w:rPr>
          <w:t>20</w:t>
        </w:r>
        <w:r w:rsidR="00A90831">
          <w:rPr>
            <w:noProof/>
            <w:webHidden/>
          </w:rPr>
          <w:fldChar w:fldCharType="end"/>
        </w:r>
      </w:hyperlink>
    </w:p>
    <w:p w:rsidR="00A90831" w:rsidRDefault="00E85769">
      <w:pPr>
        <w:pStyle w:val="Obsah2"/>
        <w:rPr>
          <w:rFonts w:asciiTheme="minorHAnsi" w:eastAsiaTheme="minorEastAsia" w:hAnsiTheme="minorHAnsi" w:cstheme="minorBidi"/>
          <w:sz w:val="22"/>
          <w:szCs w:val="22"/>
          <w:lang w:eastAsia="sk-SK"/>
        </w:rPr>
      </w:pPr>
      <w:hyperlink w:anchor="_Toc116324078" w:history="1">
        <w:r w:rsidR="00A90831" w:rsidRPr="00A43A4D">
          <w:rPr>
            <w:rStyle w:val="Hypertextovprepojenie"/>
          </w:rPr>
          <w:t>2.1</w:t>
        </w:r>
        <w:r w:rsidR="00A90831">
          <w:rPr>
            <w:rFonts w:asciiTheme="minorHAnsi" w:eastAsiaTheme="minorEastAsia" w:hAnsiTheme="minorHAnsi" w:cstheme="minorBidi"/>
            <w:sz w:val="22"/>
            <w:szCs w:val="22"/>
            <w:lang w:eastAsia="sk-SK"/>
          </w:rPr>
          <w:tab/>
        </w:r>
        <w:r w:rsidR="00A90831" w:rsidRPr="00A43A4D">
          <w:rPr>
            <w:rStyle w:val="Hypertextovprepojenie"/>
          </w:rPr>
          <w:t xml:space="preserve"> Číselníky</w:t>
        </w:r>
        <w:r w:rsidR="00A90831">
          <w:rPr>
            <w:webHidden/>
          </w:rPr>
          <w:tab/>
        </w:r>
        <w:r w:rsidR="00A90831">
          <w:rPr>
            <w:webHidden/>
          </w:rPr>
          <w:fldChar w:fldCharType="begin"/>
        </w:r>
        <w:r w:rsidR="00A90831">
          <w:rPr>
            <w:webHidden/>
          </w:rPr>
          <w:instrText xml:space="preserve"> PAGEREF _Toc116324078 \h </w:instrText>
        </w:r>
        <w:r w:rsidR="00A90831">
          <w:rPr>
            <w:webHidden/>
          </w:rPr>
        </w:r>
        <w:r w:rsidR="00A90831">
          <w:rPr>
            <w:webHidden/>
          </w:rPr>
          <w:fldChar w:fldCharType="separate"/>
        </w:r>
        <w:r w:rsidR="0033479D">
          <w:rPr>
            <w:webHidden/>
          </w:rPr>
          <w:t>20</w:t>
        </w:r>
        <w:r w:rsidR="00A90831">
          <w:rPr>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79" w:history="1">
        <w:r w:rsidR="00A90831" w:rsidRPr="00A43A4D">
          <w:rPr>
            <w:rStyle w:val="Hypertextovprepojenie"/>
            <w:noProof/>
          </w:rPr>
          <w:t>2.1.1</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Advokátska kancelária</w:t>
        </w:r>
        <w:r w:rsidR="00A90831">
          <w:rPr>
            <w:noProof/>
            <w:webHidden/>
          </w:rPr>
          <w:tab/>
        </w:r>
        <w:r w:rsidR="00A90831">
          <w:rPr>
            <w:noProof/>
            <w:webHidden/>
          </w:rPr>
          <w:fldChar w:fldCharType="begin"/>
        </w:r>
        <w:r w:rsidR="00A90831">
          <w:rPr>
            <w:noProof/>
            <w:webHidden/>
          </w:rPr>
          <w:instrText xml:space="preserve"> PAGEREF _Toc116324079 \h </w:instrText>
        </w:r>
        <w:r w:rsidR="00A90831">
          <w:rPr>
            <w:noProof/>
            <w:webHidden/>
          </w:rPr>
        </w:r>
        <w:r w:rsidR="00A90831">
          <w:rPr>
            <w:noProof/>
            <w:webHidden/>
          </w:rPr>
          <w:fldChar w:fldCharType="separate"/>
        </w:r>
        <w:r w:rsidR="0033479D">
          <w:rPr>
            <w:noProof/>
            <w:webHidden/>
          </w:rPr>
          <w:t>20</w:t>
        </w:r>
        <w:r w:rsidR="00A90831">
          <w:rPr>
            <w:noProof/>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80" w:history="1">
        <w:r w:rsidR="00A90831" w:rsidRPr="00A43A4D">
          <w:rPr>
            <w:rStyle w:val="Hypertextovprepojenie"/>
            <w:noProof/>
          </w:rPr>
          <w:t>2.1.2</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Úkony a výdavky.</w:t>
        </w:r>
        <w:r w:rsidR="00A90831">
          <w:rPr>
            <w:noProof/>
            <w:webHidden/>
          </w:rPr>
          <w:tab/>
        </w:r>
        <w:r w:rsidR="00A90831">
          <w:rPr>
            <w:noProof/>
            <w:webHidden/>
          </w:rPr>
          <w:fldChar w:fldCharType="begin"/>
        </w:r>
        <w:r w:rsidR="00A90831">
          <w:rPr>
            <w:noProof/>
            <w:webHidden/>
          </w:rPr>
          <w:instrText xml:space="preserve"> PAGEREF _Toc116324080 \h </w:instrText>
        </w:r>
        <w:r w:rsidR="00A90831">
          <w:rPr>
            <w:noProof/>
            <w:webHidden/>
          </w:rPr>
        </w:r>
        <w:r w:rsidR="00A90831">
          <w:rPr>
            <w:noProof/>
            <w:webHidden/>
          </w:rPr>
          <w:fldChar w:fldCharType="separate"/>
        </w:r>
        <w:r w:rsidR="0033479D">
          <w:rPr>
            <w:noProof/>
            <w:webHidden/>
          </w:rPr>
          <w:t>23</w:t>
        </w:r>
        <w:r w:rsidR="00A90831">
          <w:rPr>
            <w:noProof/>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81" w:history="1">
        <w:r w:rsidR="00A90831" w:rsidRPr="00A43A4D">
          <w:rPr>
            <w:rStyle w:val="Hypertextovprepojenie"/>
            <w:noProof/>
          </w:rPr>
          <w:t>2.1.3</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Číselník bánk</w:t>
        </w:r>
        <w:r w:rsidR="00A90831">
          <w:rPr>
            <w:noProof/>
            <w:webHidden/>
          </w:rPr>
          <w:tab/>
        </w:r>
        <w:r w:rsidR="00A90831">
          <w:rPr>
            <w:noProof/>
            <w:webHidden/>
          </w:rPr>
          <w:fldChar w:fldCharType="begin"/>
        </w:r>
        <w:r w:rsidR="00A90831">
          <w:rPr>
            <w:noProof/>
            <w:webHidden/>
          </w:rPr>
          <w:instrText xml:space="preserve"> PAGEREF _Toc116324081 \h </w:instrText>
        </w:r>
        <w:r w:rsidR="00A90831">
          <w:rPr>
            <w:noProof/>
            <w:webHidden/>
          </w:rPr>
        </w:r>
        <w:r w:rsidR="00A90831">
          <w:rPr>
            <w:noProof/>
            <w:webHidden/>
          </w:rPr>
          <w:fldChar w:fldCharType="separate"/>
        </w:r>
        <w:r w:rsidR="0033479D">
          <w:rPr>
            <w:noProof/>
            <w:webHidden/>
          </w:rPr>
          <w:t>24</w:t>
        </w:r>
        <w:r w:rsidR="00A90831">
          <w:rPr>
            <w:noProof/>
            <w:webHidden/>
          </w:rPr>
          <w:fldChar w:fldCharType="end"/>
        </w:r>
      </w:hyperlink>
    </w:p>
    <w:p w:rsidR="00A90831" w:rsidRDefault="00E85769">
      <w:pPr>
        <w:pStyle w:val="Obsah2"/>
        <w:rPr>
          <w:rFonts w:asciiTheme="minorHAnsi" w:eastAsiaTheme="minorEastAsia" w:hAnsiTheme="minorHAnsi" w:cstheme="minorBidi"/>
          <w:sz w:val="22"/>
          <w:szCs w:val="22"/>
          <w:lang w:eastAsia="sk-SK"/>
        </w:rPr>
      </w:pPr>
      <w:hyperlink w:anchor="_Toc116324082" w:history="1">
        <w:r w:rsidR="00A90831" w:rsidRPr="00A43A4D">
          <w:rPr>
            <w:rStyle w:val="Hypertextovprepojenie"/>
          </w:rPr>
          <w:t>2.2</w:t>
        </w:r>
        <w:r w:rsidR="00A90831">
          <w:rPr>
            <w:rFonts w:asciiTheme="minorHAnsi" w:eastAsiaTheme="minorEastAsia" w:hAnsiTheme="minorHAnsi" w:cstheme="minorBidi"/>
            <w:sz w:val="22"/>
            <w:szCs w:val="22"/>
            <w:lang w:eastAsia="sk-SK"/>
          </w:rPr>
          <w:tab/>
        </w:r>
        <w:r w:rsidR="00A90831" w:rsidRPr="00A43A4D">
          <w:rPr>
            <w:rStyle w:val="Hypertextovprepojenie"/>
          </w:rPr>
          <w:t xml:space="preserve"> Registre</w:t>
        </w:r>
        <w:r w:rsidR="00A90831">
          <w:rPr>
            <w:webHidden/>
          </w:rPr>
          <w:tab/>
        </w:r>
        <w:r w:rsidR="00A90831">
          <w:rPr>
            <w:webHidden/>
          </w:rPr>
          <w:fldChar w:fldCharType="begin"/>
        </w:r>
        <w:r w:rsidR="00A90831">
          <w:rPr>
            <w:webHidden/>
          </w:rPr>
          <w:instrText xml:space="preserve"> PAGEREF _Toc116324082 \h </w:instrText>
        </w:r>
        <w:r w:rsidR="00A90831">
          <w:rPr>
            <w:webHidden/>
          </w:rPr>
        </w:r>
        <w:r w:rsidR="00A90831">
          <w:rPr>
            <w:webHidden/>
          </w:rPr>
          <w:fldChar w:fldCharType="separate"/>
        </w:r>
        <w:r w:rsidR="0033479D">
          <w:rPr>
            <w:webHidden/>
          </w:rPr>
          <w:t>25</w:t>
        </w:r>
        <w:r w:rsidR="00A90831">
          <w:rPr>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83" w:history="1">
        <w:r w:rsidR="00A90831" w:rsidRPr="00A43A4D">
          <w:rPr>
            <w:rStyle w:val="Hypertextovprepojenie"/>
            <w:noProof/>
          </w:rPr>
          <w:t>2.2.1</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Právnici</w:t>
        </w:r>
        <w:r w:rsidR="00A90831">
          <w:rPr>
            <w:noProof/>
            <w:webHidden/>
          </w:rPr>
          <w:tab/>
        </w:r>
        <w:r w:rsidR="00A90831">
          <w:rPr>
            <w:noProof/>
            <w:webHidden/>
          </w:rPr>
          <w:fldChar w:fldCharType="begin"/>
        </w:r>
        <w:r w:rsidR="00A90831">
          <w:rPr>
            <w:noProof/>
            <w:webHidden/>
          </w:rPr>
          <w:instrText xml:space="preserve"> PAGEREF _Toc116324083 \h </w:instrText>
        </w:r>
        <w:r w:rsidR="00A90831">
          <w:rPr>
            <w:noProof/>
            <w:webHidden/>
          </w:rPr>
        </w:r>
        <w:r w:rsidR="00A90831">
          <w:rPr>
            <w:noProof/>
            <w:webHidden/>
          </w:rPr>
          <w:fldChar w:fldCharType="separate"/>
        </w:r>
        <w:r w:rsidR="0033479D">
          <w:rPr>
            <w:noProof/>
            <w:webHidden/>
          </w:rPr>
          <w:t>25</w:t>
        </w:r>
        <w:r w:rsidR="00A90831">
          <w:rPr>
            <w:noProof/>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84" w:history="1">
        <w:r w:rsidR="00A90831" w:rsidRPr="00A43A4D">
          <w:rPr>
            <w:rStyle w:val="Hypertextovprepojenie"/>
            <w:noProof/>
          </w:rPr>
          <w:t>2.2.2</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Klienti</w:t>
        </w:r>
        <w:r w:rsidR="00A90831">
          <w:rPr>
            <w:noProof/>
            <w:webHidden/>
          </w:rPr>
          <w:tab/>
        </w:r>
        <w:r w:rsidR="00A90831">
          <w:rPr>
            <w:noProof/>
            <w:webHidden/>
          </w:rPr>
          <w:fldChar w:fldCharType="begin"/>
        </w:r>
        <w:r w:rsidR="00A90831">
          <w:rPr>
            <w:noProof/>
            <w:webHidden/>
          </w:rPr>
          <w:instrText xml:space="preserve"> PAGEREF _Toc116324084 \h </w:instrText>
        </w:r>
        <w:r w:rsidR="00A90831">
          <w:rPr>
            <w:noProof/>
            <w:webHidden/>
          </w:rPr>
        </w:r>
        <w:r w:rsidR="00A90831">
          <w:rPr>
            <w:noProof/>
            <w:webHidden/>
          </w:rPr>
          <w:fldChar w:fldCharType="separate"/>
        </w:r>
        <w:r w:rsidR="0033479D">
          <w:rPr>
            <w:noProof/>
            <w:webHidden/>
          </w:rPr>
          <w:t>32</w:t>
        </w:r>
        <w:r w:rsidR="00A90831">
          <w:rPr>
            <w:noProof/>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85" w:history="1">
        <w:r w:rsidR="00A90831" w:rsidRPr="00A43A4D">
          <w:rPr>
            <w:rStyle w:val="Hypertextovprepojenie"/>
            <w:noProof/>
          </w:rPr>
          <w:t>2.2.2</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Spisy</w:t>
        </w:r>
        <w:r w:rsidR="00A90831">
          <w:rPr>
            <w:noProof/>
            <w:webHidden/>
          </w:rPr>
          <w:tab/>
        </w:r>
        <w:r w:rsidR="00A90831">
          <w:rPr>
            <w:noProof/>
            <w:webHidden/>
          </w:rPr>
          <w:fldChar w:fldCharType="begin"/>
        </w:r>
        <w:r w:rsidR="00A90831">
          <w:rPr>
            <w:noProof/>
            <w:webHidden/>
          </w:rPr>
          <w:instrText xml:space="preserve"> PAGEREF _Toc116324085 \h </w:instrText>
        </w:r>
        <w:r w:rsidR="00A90831">
          <w:rPr>
            <w:noProof/>
            <w:webHidden/>
          </w:rPr>
        </w:r>
        <w:r w:rsidR="00A90831">
          <w:rPr>
            <w:noProof/>
            <w:webHidden/>
          </w:rPr>
          <w:fldChar w:fldCharType="separate"/>
        </w:r>
        <w:r w:rsidR="0033479D">
          <w:rPr>
            <w:noProof/>
            <w:webHidden/>
          </w:rPr>
          <w:t>43</w:t>
        </w:r>
        <w:r w:rsidR="00A90831">
          <w:rPr>
            <w:noProof/>
            <w:webHidden/>
          </w:rPr>
          <w:fldChar w:fldCharType="end"/>
        </w:r>
      </w:hyperlink>
    </w:p>
    <w:p w:rsidR="00A90831" w:rsidRDefault="00E85769">
      <w:pPr>
        <w:pStyle w:val="Obsah2"/>
        <w:rPr>
          <w:rFonts w:asciiTheme="minorHAnsi" w:eastAsiaTheme="minorEastAsia" w:hAnsiTheme="minorHAnsi" w:cstheme="minorBidi"/>
          <w:sz w:val="22"/>
          <w:szCs w:val="22"/>
          <w:lang w:eastAsia="sk-SK"/>
        </w:rPr>
      </w:pPr>
      <w:hyperlink w:anchor="_Toc116324086" w:history="1">
        <w:r w:rsidR="00A90831" w:rsidRPr="00A43A4D">
          <w:rPr>
            <w:rStyle w:val="Hypertextovprepojenie"/>
          </w:rPr>
          <w:t>2.3</w:t>
        </w:r>
        <w:r w:rsidR="00A90831">
          <w:rPr>
            <w:rFonts w:asciiTheme="minorHAnsi" w:eastAsiaTheme="minorEastAsia" w:hAnsiTheme="minorHAnsi" w:cstheme="minorBidi"/>
            <w:sz w:val="22"/>
            <w:szCs w:val="22"/>
            <w:lang w:eastAsia="sk-SK"/>
          </w:rPr>
          <w:tab/>
        </w:r>
        <w:r w:rsidR="00A90831" w:rsidRPr="00A43A4D">
          <w:rPr>
            <w:rStyle w:val="Hypertextovprepojenie"/>
          </w:rPr>
          <w:t xml:space="preserve"> Záznamník</w:t>
        </w:r>
        <w:r w:rsidR="00A90831">
          <w:rPr>
            <w:webHidden/>
          </w:rPr>
          <w:tab/>
        </w:r>
        <w:r w:rsidR="00A90831">
          <w:rPr>
            <w:webHidden/>
          </w:rPr>
          <w:fldChar w:fldCharType="begin"/>
        </w:r>
        <w:r w:rsidR="00A90831">
          <w:rPr>
            <w:webHidden/>
          </w:rPr>
          <w:instrText xml:space="preserve"> PAGEREF _Toc116324086 \h </w:instrText>
        </w:r>
        <w:r w:rsidR="00A90831">
          <w:rPr>
            <w:webHidden/>
          </w:rPr>
        </w:r>
        <w:r w:rsidR="00A90831">
          <w:rPr>
            <w:webHidden/>
          </w:rPr>
          <w:fldChar w:fldCharType="separate"/>
        </w:r>
        <w:r w:rsidR="0033479D">
          <w:rPr>
            <w:webHidden/>
          </w:rPr>
          <w:t>45</w:t>
        </w:r>
        <w:r w:rsidR="00A90831">
          <w:rPr>
            <w:webHidden/>
          </w:rPr>
          <w:fldChar w:fldCharType="end"/>
        </w:r>
      </w:hyperlink>
    </w:p>
    <w:p w:rsidR="00A90831" w:rsidRDefault="00E85769">
      <w:pPr>
        <w:pStyle w:val="Obsah2"/>
        <w:rPr>
          <w:rFonts w:asciiTheme="minorHAnsi" w:eastAsiaTheme="minorEastAsia" w:hAnsiTheme="minorHAnsi" w:cstheme="minorBidi"/>
          <w:sz w:val="22"/>
          <w:szCs w:val="22"/>
          <w:lang w:eastAsia="sk-SK"/>
        </w:rPr>
      </w:pPr>
      <w:hyperlink w:anchor="_Toc116324087" w:history="1">
        <w:r w:rsidR="00A90831" w:rsidRPr="00A43A4D">
          <w:rPr>
            <w:rStyle w:val="Hypertextovprepojenie"/>
          </w:rPr>
          <w:t>2.4</w:t>
        </w:r>
        <w:r w:rsidR="00A90831">
          <w:rPr>
            <w:rFonts w:asciiTheme="minorHAnsi" w:eastAsiaTheme="minorEastAsia" w:hAnsiTheme="minorHAnsi" w:cstheme="minorBidi"/>
            <w:sz w:val="22"/>
            <w:szCs w:val="22"/>
            <w:lang w:eastAsia="sk-SK"/>
          </w:rPr>
          <w:tab/>
        </w:r>
        <w:r w:rsidR="00A90831" w:rsidRPr="00A43A4D">
          <w:rPr>
            <w:rStyle w:val="Hypertextovprepojenie"/>
          </w:rPr>
          <w:t xml:space="preserve"> Modul „Faktúry“</w:t>
        </w:r>
        <w:r w:rsidR="00A90831">
          <w:rPr>
            <w:webHidden/>
          </w:rPr>
          <w:tab/>
        </w:r>
        <w:r w:rsidR="00A90831">
          <w:rPr>
            <w:webHidden/>
          </w:rPr>
          <w:fldChar w:fldCharType="begin"/>
        </w:r>
        <w:r w:rsidR="00A90831">
          <w:rPr>
            <w:webHidden/>
          </w:rPr>
          <w:instrText xml:space="preserve"> PAGEREF _Toc116324087 \h </w:instrText>
        </w:r>
        <w:r w:rsidR="00A90831">
          <w:rPr>
            <w:webHidden/>
          </w:rPr>
        </w:r>
        <w:r w:rsidR="00A90831">
          <w:rPr>
            <w:webHidden/>
          </w:rPr>
          <w:fldChar w:fldCharType="separate"/>
        </w:r>
        <w:r w:rsidR="0033479D">
          <w:rPr>
            <w:webHidden/>
          </w:rPr>
          <w:t>50</w:t>
        </w:r>
        <w:r w:rsidR="00A90831">
          <w:rPr>
            <w:webHidden/>
          </w:rPr>
          <w:fldChar w:fldCharType="end"/>
        </w:r>
      </w:hyperlink>
    </w:p>
    <w:p w:rsidR="00A90831" w:rsidRDefault="00E85769">
      <w:pPr>
        <w:pStyle w:val="Obsah2"/>
        <w:rPr>
          <w:rFonts w:asciiTheme="minorHAnsi" w:eastAsiaTheme="minorEastAsia" w:hAnsiTheme="minorHAnsi" w:cstheme="minorBidi"/>
          <w:sz w:val="22"/>
          <w:szCs w:val="22"/>
          <w:lang w:eastAsia="sk-SK"/>
        </w:rPr>
      </w:pPr>
      <w:hyperlink w:anchor="_Toc116324088" w:history="1">
        <w:r w:rsidR="00A90831" w:rsidRPr="00A43A4D">
          <w:rPr>
            <w:rStyle w:val="Hypertextovprepojenie"/>
          </w:rPr>
          <w:t>2.5</w:t>
        </w:r>
        <w:r w:rsidR="00A90831">
          <w:rPr>
            <w:rFonts w:asciiTheme="minorHAnsi" w:eastAsiaTheme="minorEastAsia" w:hAnsiTheme="minorHAnsi" w:cstheme="minorBidi"/>
            <w:sz w:val="22"/>
            <w:szCs w:val="22"/>
            <w:lang w:eastAsia="sk-SK"/>
          </w:rPr>
          <w:tab/>
        </w:r>
        <w:r w:rsidR="00A90831" w:rsidRPr="00A43A4D">
          <w:rPr>
            <w:rStyle w:val="Hypertextovprepojenie"/>
          </w:rPr>
          <w:t xml:space="preserve"> Služby</w:t>
        </w:r>
        <w:r w:rsidR="00A90831">
          <w:rPr>
            <w:webHidden/>
          </w:rPr>
          <w:tab/>
        </w:r>
        <w:r w:rsidR="00A90831">
          <w:rPr>
            <w:webHidden/>
          </w:rPr>
          <w:fldChar w:fldCharType="begin"/>
        </w:r>
        <w:r w:rsidR="00A90831">
          <w:rPr>
            <w:webHidden/>
          </w:rPr>
          <w:instrText xml:space="preserve"> PAGEREF _Toc116324088 \h </w:instrText>
        </w:r>
        <w:r w:rsidR="00A90831">
          <w:rPr>
            <w:webHidden/>
          </w:rPr>
        </w:r>
        <w:r w:rsidR="00A90831">
          <w:rPr>
            <w:webHidden/>
          </w:rPr>
          <w:fldChar w:fldCharType="separate"/>
        </w:r>
        <w:r w:rsidR="0033479D">
          <w:rPr>
            <w:webHidden/>
          </w:rPr>
          <w:t>53</w:t>
        </w:r>
        <w:r w:rsidR="00A90831">
          <w:rPr>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89" w:history="1">
        <w:r w:rsidR="00A90831" w:rsidRPr="00A43A4D">
          <w:rPr>
            <w:rStyle w:val="Hypertextovprepojenie"/>
            <w:noProof/>
          </w:rPr>
          <w:t>2.5.1</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Reorganizácia</w:t>
        </w:r>
        <w:r w:rsidR="00A90831">
          <w:rPr>
            <w:noProof/>
            <w:webHidden/>
          </w:rPr>
          <w:tab/>
        </w:r>
        <w:r w:rsidR="00A90831">
          <w:rPr>
            <w:noProof/>
            <w:webHidden/>
          </w:rPr>
          <w:fldChar w:fldCharType="begin"/>
        </w:r>
        <w:r w:rsidR="00A90831">
          <w:rPr>
            <w:noProof/>
            <w:webHidden/>
          </w:rPr>
          <w:instrText xml:space="preserve"> PAGEREF _Toc116324089 \h </w:instrText>
        </w:r>
        <w:r w:rsidR="00A90831">
          <w:rPr>
            <w:noProof/>
            <w:webHidden/>
          </w:rPr>
        </w:r>
        <w:r w:rsidR="00A90831">
          <w:rPr>
            <w:noProof/>
            <w:webHidden/>
          </w:rPr>
          <w:fldChar w:fldCharType="separate"/>
        </w:r>
        <w:r w:rsidR="0033479D">
          <w:rPr>
            <w:noProof/>
            <w:webHidden/>
          </w:rPr>
          <w:t>54</w:t>
        </w:r>
        <w:r w:rsidR="00A90831">
          <w:rPr>
            <w:noProof/>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90" w:history="1">
        <w:r w:rsidR="00A90831" w:rsidRPr="00A43A4D">
          <w:rPr>
            <w:rStyle w:val="Hypertextovprepojenie"/>
            <w:noProof/>
          </w:rPr>
          <w:t>2.5.2</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Nastavenia</w:t>
        </w:r>
        <w:r w:rsidR="00A90831">
          <w:rPr>
            <w:noProof/>
            <w:webHidden/>
          </w:rPr>
          <w:tab/>
        </w:r>
        <w:r w:rsidR="00A90831">
          <w:rPr>
            <w:noProof/>
            <w:webHidden/>
          </w:rPr>
          <w:fldChar w:fldCharType="begin"/>
        </w:r>
        <w:r w:rsidR="00A90831">
          <w:rPr>
            <w:noProof/>
            <w:webHidden/>
          </w:rPr>
          <w:instrText xml:space="preserve"> PAGEREF _Toc116324090 \h </w:instrText>
        </w:r>
        <w:r w:rsidR="00A90831">
          <w:rPr>
            <w:noProof/>
            <w:webHidden/>
          </w:rPr>
        </w:r>
        <w:r w:rsidR="00A90831">
          <w:rPr>
            <w:noProof/>
            <w:webHidden/>
          </w:rPr>
          <w:fldChar w:fldCharType="separate"/>
        </w:r>
        <w:r w:rsidR="0033479D">
          <w:rPr>
            <w:noProof/>
            <w:webHidden/>
          </w:rPr>
          <w:t>55</w:t>
        </w:r>
        <w:r w:rsidR="00A90831">
          <w:rPr>
            <w:noProof/>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91" w:history="1">
        <w:r w:rsidR="00A90831" w:rsidRPr="00A43A4D">
          <w:rPr>
            <w:rStyle w:val="Hypertextovprepojenie"/>
            <w:noProof/>
          </w:rPr>
          <w:t>2.5.3</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Zálohovanie dát</w:t>
        </w:r>
        <w:r w:rsidR="00A90831">
          <w:rPr>
            <w:noProof/>
            <w:webHidden/>
          </w:rPr>
          <w:tab/>
        </w:r>
        <w:r w:rsidR="00A90831">
          <w:rPr>
            <w:noProof/>
            <w:webHidden/>
          </w:rPr>
          <w:fldChar w:fldCharType="begin"/>
        </w:r>
        <w:r w:rsidR="00A90831">
          <w:rPr>
            <w:noProof/>
            <w:webHidden/>
          </w:rPr>
          <w:instrText xml:space="preserve"> PAGEREF _Toc116324091 \h </w:instrText>
        </w:r>
        <w:r w:rsidR="00A90831">
          <w:rPr>
            <w:noProof/>
            <w:webHidden/>
          </w:rPr>
        </w:r>
        <w:r w:rsidR="00A90831">
          <w:rPr>
            <w:noProof/>
            <w:webHidden/>
          </w:rPr>
          <w:fldChar w:fldCharType="separate"/>
        </w:r>
        <w:r w:rsidR="0033479D">
          <w:rPr>
            <w:noProof/>
            <w:webHidden/>
          </w:rPr>
          <w:t>62</w:t>
        </w:r>
        <w:r w:rsidR="00A90831">
          <w:rPr>
            <w:noProof/>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92" w:history="1">
        <w:r w:rsidR="00A90831" w:rsidRPr="00A43A4D">
          <w:rPr>
            <w:rStyle w:val="Hypertextovprepojenie"/>
            <w:noProof/>
          </w:rPr>
          <w:t>2.5.4</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Registrácia aplikácie</w:t>
        </w:r>
        <w:r w:rsidR="00A90831">
          <w:rPr>
            <w:noProof/>
            <w:webHidden/>
          </w:rPr>
          <w:tab/>
        </w:r>
        <w:r w:rsidR="00A90831">
          <w:rPr>
            <w:noProof/>
            <w:webHidden/>
          </w:rPr>
          <w:fldChar w:fldCharType="begin"/>
        </w:r>
        <w:r w:rsidR="00A90831">
          <w:rPr>
            <w:noProof/>
            <w:webHidden/>
          </w:rPr>
          <w:instrText xml:space="preserve"> PAGEREF _Toc116324092 \h </w:instrText>
        </w:r>
        <w:r w:rsidR="00A90831">
          <w:rPr>
            <w:noProof/>
            <w:webHidden/>
          </w:rPr>
        </w:r>
        <w:r w:rsidR="00A90831">
          <w:rPr>
            <w:noProof/>
            <w:webHidden/>
          </w:rPr>
          <w:fldChar w:fldCharType="separate"/>
        </w:r>
        <w:r w:rsidR="0033479D">
          <w:rPr>
            <w:noProof/>
            <w:webHidden/>
          </w:rPr>
          <w:t>65</w:t>
        </w:r>
        <w:r w:rsidR="00A90831">
          <w:rPr>
            <w:noProof/>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93" w:history="1">
        <w:r w:rsidR="00A90831" w:rsidRPr="00A43A4D">
          <w:rPr>
            <w:rStyle w:val="Hypertextovprepojenie"/>
            <w:noProof/>
          </w:rPr>
          <w:t>2.5.5</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Ostatne služby</w:t>
        </w:r>
        <w:r w:rsidR="00A90831">
          <w:rPr>
            <w:noProof/>
            <w:webHidden/>
          </w:rPr>
          <w:tab/>
        </w:r>
        <w:r w:rsidR="00A90831">
          <w:rPr>
            <w:noProof/>
            <w:webHidden/>
          </w:rPr>
          <w:fldChar w:fldCharType="begin"/>
        </w:r>
        <w:r w:rsidR="00A90831">
          <w:rPr>
            <w:noProof/>
            <w:webHidden/>
          </w:rPr>
          <w:instrText xml:space="preserve"> PAGEREF _Toc116324093 \h </w:instrText>
        </w:r>
        <w:r w:rsidR="00A90831">
          <w:rPr>
            <w:noProof/>
            <w:webHidden/>
          </w:rPr>
        </w:r>
        <w:r w:rsidR="00A90831">
          <w:rPr>
            <w:noProof/>
            <w:webHidden/>
          </w:rPr>
          <w:fldChar w:fldCharType="separate"/>
        </w:r>
        <w:r w:rsidR="0033479D">
          <w:rPr>
            <w:noProof/>
            <w:webHidden/>
          </w:rPr>
          <w:t>67</w:t>
        </w:r>
        <w:r w:rsidR="00A90831">
          <w:rPr>
            <w:noProof/>
            <w:webHidden/>
          </w:rPr>
          <w:fldChar w:fldCharType="end"/>
        </w:r>
      </w:hyperlink>
    </w:p>
    <w:p w:rsidR="00A90831" w:rsidRDefault="00E85769">
      <w:pPr>
        <w:pStyle w:val="Obsah3"/>
        <w:tabs>
          <w:tab w:val="left" w:pos="1200"/>
          <w:tab w:val="right" w:leader="dot" w:pos="6119"/>
        </w:tabs>
        <w:rPr>
          <w:rFonts w:asciiTheme="minorHAnsi" w:eastAsiaTheme="minorEastAsia" w:hAnsiTheme="minorHAnsi" w:cstheme="minorBidi"/>
          <w:noProof/>
          <w:sz w:val="22"/>
          <w:szCs w:val="22"/>
          <w:lang w:eastAsia="sk-SK"/>
        </w:rPr>
      </w:pPr>
      <w:hyperlink w:anchor="_Toc116324094" w:history="1">
        <w:r w:rsidR="00A90831" w:rsidRPr="00A43A4D">
          <w:rPr>
            <w:rStyle w:val="Hypertextovprepojenie"/>
            <w:noProof/>
          </w:rPr>
          <w:t>2.5.6</w:t>
        </w:r>
        <w:r w:rsidR="00A90831">
          <w:rPr>
            <w:rFonts w:asciiTheme="minorHAnsi" w:eastAsiaTheme="minorEastAsia" w:hAnsiTheme="minorHAnsi" w:cstheme="minorBidi"/>
            <w:noProof/>
            <w:sz w:val="22"/>
            <w:szCs w:val="22"/>
            <w:lang w:eastAsia="sk-SK"/>
          </w:rPr>
          <w:tab/>
        </w:r>
        <w:r w:rsidR="00A90831" w:rsidRPr="00A43A4D">
          <w:rPr>
            <w:rStyle w:val="Hypertextovprepojenie"/>
            <w:noProof/>
          </w:rPr>
          <w:t xml:space="preserve"> Upgrade programu na vyššiu verziu</w:t>
        </w:r>
        <w:r w:rsidR="00A90831">
          <w:rPr>
            <w:noProof/>
            <w:webHidden/>
          </w:rPr>
          <w:tab/>
        </w:r>
        <w:r w:rsidR="00A90831">
          <w:rPr>
            <w:noProof/>
            <w:webHidden/>
          </w:rPr>
          <w:fldChar w:fldCharType="begin"/>
        </w:r>
        <w:r w:rsidR="00A90831">
          <w:rPr>
            <w:noProof/>
            <w:webHidden/>
          </w:rPr>
          <w:instrText xml:space="preserve"> PAGEREF _Toc116324094 \h </w:instrText>
        </w:r>
        <w:r w:rsidR="00A90831">
          <w:rPr>
            <w:noProof/>
            <w:webHidden/>
          </w:rPr>
        </w:r>
        <w:r w:rsidR="00A90831">
          <w:rPr>
            <w:noProof/>
            <w:webHidden/>
          </w:rPr>
          <w:fldChar w:fldCharType="separate"/>
        </w:r>
        <w:r w:rsidR="0033479D">
          <w:rPr>
            <w:noProof/>
            <w:webHidden/>
          </w:rPr>
          <w:t>68</w:t>
        </w:r>
        <w:r w:rsidR="00A90831">
          <w:rPr>
            <w:noProof/>
            <w:webHidden/>
          </w:rPr>
          <w:fldChar w:fldCharType="end"/>
        </w:r>
      </w:hyperlink>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Style w:val="slostrany"/>
          <w:lang w:val="sk-SK"/>
        </w:rPr>
      </w:pPr>
      <w:r w:rsidRPr="00A91635">
        <w:rPr>
          <w:rStyle w:val="slostrany"/>
          <w:rFonts w:ascii="Arial" w:hAnsi="Arial" w:cs="Arial"/>
          <w:color w:val="auto"/>
          <w:sz w:val="20"/>
          <w:lang w:val="sk-SK"/>
        </w:rPr>
        <w:fldChar w:fldCharType="end"/>
      </w: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lang w:val="sk-SK"/>
        </w:rPr>
      </w:pP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lang w:val="sk-SK"/>
        </w:rPr>
      </w:pP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lang w:val="sk-SK"/>
        </w:rPr>
      </w:pPr>
    </w:p>
    <w:p w:rsidR="007154F1" w:rsidRPr="00A91635" w:rsidRDefault="007154F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lang w:val="sk-SK"/>
        </w:rPr>
      </w:pPr>
    </w:p>
    <w:p w:rsidR="007154F1" w:rsidRPr="00A91635" w:rsidRDefault="007154F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lang w:val="sk-SK"/>
        </w:rPr>
      </w:pPr>
    </w:p>
    <w:p w:rsidR="007154F1" w:rsidRPr="00A91635" w:rsidRDefault="007154F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lang w:val="sk-SK"/>
        </w:rPr>
      </w:pPr>
    </w:p>
    <w:p w:rsidR="007154F1" w:rsidRPr="00A91635" w:rsidRDefault="007154F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lang w:val="sk-SK"/>
        </w:rPr>
      </w:pPr>
    </w:p>
    <w:p w:rsidR="007154F1" w:rsidRPr="00A91635" w:rsidRDefault="007154F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lang w:val="sk-SK"/>
        </w:rPr>
      </w:pPr>
    </w:p>
    <w:p w:rsidR="00975D4D" w:rsidRPr="00A91635" w:rsidRDefault="00975D4D">
      <w:pPr>
        <w:pStyle w:val="Nadpis1"/>
        <w:rPr>
          <w:color w:val="0000FF"/>
          <w:sz w:val="20"/>
        </w:rPr>
      </w:pPr>
      <w:bookmarkStart w:id="1" w:name="_Toc116324071"/>
      <w:r w:rsidRPr="00A91635">
        <w:rPr>
          <w:color w:val="0000FF"/>
          <w:sz w:val="20"/>
        </w:rPr>
        <w:lastRenderedPageBreak/>
        <w:t>1.</w:t>
      </w:r>
      <w:r w:rsidRPr="00A91635">
        <w:rPr>
          <w:color w:val="0000FF"/>
          <w:sz w:val="20"/>
        </w:rPr>
        <w:tab/>
      </w:r>
      <w:r w:rsidRPr="00A91635">
        <w:rPr>
          <w:color w:val="0000FF"/>
          <w:sz w:val="20"/>
        </w:rPr>
        <w:tab/>
        <w:t>Úvod.</w:t>
      </w:r>
      <w:bookmarkEnd w:id="1"/>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lang w:val="sk-SK"/>
        </w:rPr>
      </w:pPr>
    </w:p>
    <w:p w:rsidR="00975D4D" w:rsidRPr="00A91635" w:rsidRDefault="00975D4D" w:rsidP="0081022E">
      <w:pPr>
        <w:pStyle w:val="Nadpis2"/>
        <w:rPr>
          <w:i w:val="0"/>
          <w:iCs w:val="0"/>
          <w:color w:val="0000FF"/>
          <w:sz w:val="20"/>
        </w:rPr>
      </w:pPr>
      <w:bookmarkStart w:id="2" w:name="_Toc116324072"/>
      <w:r w:rsidRPr="00A91635">
        <w:rPr>
          <w:i w:val="0"/>
          <w:iCs w:val="0"/>
          <w:color w:val="0000FF"/>
          <w:sz w:val="20"/>
        </w:rPr>
        <w:t>1.1</w:t>
      </w:r>
      <w:r w:rsidRPr="00A91635">
        <w:rPr>
          <w:i w:val="0"/>
          <w:iCs w:val="0"/>
          <w:color w:val="0000FF"/>
          <w:sz w:val="20"/>
        </w:rPr>
        <w:tab/>
      </w:r>
      <w:r w:rsidRPr="00A91635">
        <w:rPr>
          <w:i w:val="0"/>
          <w:iCs w:val="0"/>
          <w:color w:val="0000FF"/>
          <w:sz w:val="20"/>
        </w:rPr>
        <w:tab/>
      </w:r>
      <w:r w:rsidR="0081022E" w:rsidRPr="00A91635">
        <w:rPr>
          <w:i w:val="0"/>
          <w:iCs w:val="0"/>
          <w:color w:val="0000FF"/>
          <w:sz w:val="20"/>
        </w:rPr>
        <w:t>Základn</w:t>
      </w:r>
      <w:r w:rsidR="0081022E">
        <w:rPr>
          <w:i w:val="0"/>
          <w:iCs w:val="0"/>
          <w:color w:val="0000FF"/>
          <w:sz w:val="20"/>
        </w:rPr>
        <w:t>ý</w:t>
      </w:r>
      <w:r w:rsidR="00D939A8" w:rsidRPr="00A91635">
        <w:rPr>
          <w:i w:val="0"/>
          <w:iCs w:val="0"/>
          <w:color w:val="0000FF"/>
          <w:sz w:val="20"/>
        </w:rPr>
        <w:t xml:space="preserve"> </w:t>
      </w:r>
      <w:r w:rsidR="008D745B" w:rsidRPr="00A91635">
        <w:rPr>
          <w:i w:val="0"/>
          <w:iCs w:val="0"/>
          <w:color w:val="0000FF"/>
          <w:sz w:val="20"/>
        </w:rPr>
        <w:t>popis programu</w:t>
      </w:r>
      <w:r w:rsidRPr="00A91635">
        <w:rPr>
          <w:i w:val="0"/>
          <w:iCs w:val="0"/>
          <w:color w:val="0000FF"/>
          <w:sz w:val="20"/>
        </w:rPr>
        <w:t>.</w:t>
      </w:r>
      <w:bookmarkEnd w:id="2"/>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p>
    <w:p w:rsidR="008D745B" w:rsidRPr="00A91635" w:rsidRDefault="008D745B" w:rsidP="00770BCF">
      <w:pPr>
        <w:jc w:val="both"/>
        <w:rPr>
          <w:rFonts w:ascii="Arial" w:hAnsi="Arial" w:cs="Arial"/>
        </w:rPr>
      </w:pPr>
      <w:r w:rsidRPr="00A91635">
        <w:rPr>
          <w:rFonts w:ascii="Arial" w:hAnsi="Arial" w:cs="Arial"/>
        </w:rPr>
        <w:t>Program ZAK (</w:t>
      </w:r>
      <w:r w:rsidR="00323DFD" w:rsidRPr="00A91635">
        <w:rPr>
          <w:rFonts w:ascii="Arial" w:hAnsi="Arial" w:cs="Arial"/>
        </w:rPr>
        <w:t xml:space="preserve">ďalej aj ako </w:t>
      </w:r>
      <w:r w:rsidRPr="00A91635">
        <w:rPr>
          <w:rFonts w:ascii="Arial" w:hAnsi="Arial" w:cs="Arial"/>
        </w:rPr>
        <w:t>„program“) je určen</w:t>
      </w:r>
      <w:r w:rsidR="00323DFD" w:rsidRPr="00A91635">
        <w:rPr>
          <w:rFonts w:ascii="Arial" w:hAnsi="Arial" w:cs="Arial"/>
        </w:rPr>
        <w:t xml:space="preserve">ý pre </w:t>
      </w:r>
      <w:r w:rsidRPr="00770BCF">
        <w:rPr>
          <w:rFonts w:ascii="Arial" w:hAnsi="Arial" w:cs="Arial"/>
          <w:b/>
          <w:bCs/>
        </w:rPr>
        <w:t>evidenci</w:t>
      </w:r>
      <w:r w:rsidR="00323DFD" w:rsidRPr="00770BCF">
        <w:rPr>
          <w:rFonts w:ascii="Arial" w:hAnsi="Arial" w:cs="Arial"/>
          <w:b/>
          <w:bCs/>
        </w:rPr>
        <w:t>u</w:t>
      </w:r>
      <w:r w:rsidRPr="00770BCF">
        <w:rPr>
          <w:rFonts w:ascii="Arial" w:hAnsi="Arial" w:cs="Arial"/>
          <w:b/>
          <w:bCs/>
        </w:rPr>
        <w:t xml:space="preserve"> úkon</w:t>
      </w:r>
      <w:r w:rsidR="00323DFD" w:rsidRPr="00770BCF">
        <w:rPr>
          <w:rFonts w:ascii="Arial" w:hAnsi="Arial" w:cs="Arial"/>
          <w:b/>
          <w:bCs/>
        </w:rPr>
        <w:t>ov právnych služieb</w:t>
      </w:r>
      <w:r w:rsidR="00323DFD" w:rsidRPr="00A91635">
        <w:rPr>
          <w:rFonts w:ascii="Arial" w:hAnsi="Arial" w:cs="Arial"/>
        </w:rPr>
        <w:t xml:space="preserve"> </w:t>
      </w:r>
      <w:r w:rsidRPr="00A91635">
        <w:rPr>
          <w:rFonts w:ascii="Arial" w:hAnsi="Arial" w:cs="Arial"/>
        </w:rPr>
        <w:t>poskytnutých advokát</w:t>
      </w:r>
      <w:r w:rsidR="00323DFD" w:rsidRPr="00A91635">
        <w:rPr>
          <w:rFonts w:ascii="Arial" w:hAnsi="Arial" w:cs="Arial"/>
        </w:rPr>
        <w:t xml:space="preserve">skou </w:t>
      </w:r>
      <w:r w:rsidRPr="00A91635">
        <w:rPr>
          <w:rFonts w:ascii="Arial" w:hAnsi="Arial" w:cs="Arial"/>
        </w:rPr>
        <w:t>kancel</w:t>
      </w:r>
      <w:r w:rsidR="00323DFD" w:rsidRPr="00A91635">
        <w:rPr>
          <w:rFonts w:ascii="Arial" w:hAnsi="Arial" w:cs="Arial"/>
        </w:rPr>
        <w:t xml:space="preserve">áriou </w:t>
      </w:r>
      <w:r w:rsidRPr="00A91635">
        <w:rPr>
          <w:rFonts w:ascii="Arial" w:hAnsi="Arial" w:cs="Arial"/>
        </w:rPr>
        <w:t>(</w:t>
      </w:r>
      <w:r w:rsidR="00323DFD" w:rsidRPr="00A91635">
        <w:rPr>
          <w:rFonts w:ascii="Arial" w:hAnsi="Arial" w:cs="Arial"/>
        </w:rPr>
        <w:t xml:space="preserve">ďalej iba ako </w:t>
      </w:r>
      <w:r w:rsidRPr="00A91635">
        <w:rPr>
          <w:rFonts w:ascii="Arial" w:hAnsi="Arial" w:cs="Arial"/>
        </w:rPr>
        <w:t>„AK“) klien</w:t>
      </w:r>
      <w:r w:rsidR="00323DFD" w:rsidRPr="00A91635">
        <w:rPr>
          <w:rFonts w:ascii="Arial" w:hAnsi="Arial" w:cs="Arial"/>
        </w:rPr>
        <w:t>tom</w:t>
      </w:r>
      <w:r w:rsidR="00770BCF">
        <w:rPr>
          <w:rFonts w:ascii="Arial" w:hAnsi="Arial" w:cs="Arial"/>
        </w:rPr>
        <w:t xml:space="preserve">, </w:t>
      </w:r>
      <w:r w:rsidR="00770BCF" w:rsidRPr="008F2757">
        <w:rPr>
          <w:rFonts w:ascii="Arial" w:hAnsi="Arial" w:cs="Arial"/>
          <w:b/>
          <w:bCs/>
        </w:rPr>
        <w:t>v</w:t>
      </w:r>
      <w:r w:rsidR="00323DFD" w:rsidRPr="008F2757">
        <w:rPr>
          <w:rFonts w:ascii="Arial" w:hAnsi="Arial" w:cs="Arial"/>
          <w:b/>
          <w:bCs/>
        </w:rPr>
        <w:t>ýda</w:t>
      </w:r>
      <w:r w:rsidR="00A91635" w:rsidRPr="008F2757">
        <w:rPr>
          <w:rFonts w:ascii="Arial" w:hAnsi="Arial" w:cs="Arial"/>
          <w:b/>
          <w:bCs/>
        </w:rPr>
        <w:t>vkov</w:t>
      </w:r>
      <w:r w:rsidR="00A91635" w:rsidRPr="00A91635">
        <w:rPr>
          <w:rFonts w:ascii="Arial" w:hAnsi="Arial" w:cs="Arial"/>
        </w:rPr>
        <w:t xml:space="preserve"> </w:t>
      </w:r>
      <w:r w:rsidR="00323DFD" w:rsidRPr="00A91635">
        <w:rPr>
          <w:rFonts w:ascii="Arial" w:hAnsi="Arial" w:cs="Arial"/>
        </w:rPr>
        <w:t xml:space="preserve">AK </w:t>
      </w:r>
      <w:r w:rsidRPr="00A91635">
        <w:rPr>
          <w:rFonts w:ascii="Arial" w:hAnsi="Arial" w:cs="Arial"/>
        </w:rPr>
        <w:t>vynaložených za klienta</w:t>
      </w:r>
      <w:r w:rsidR="00770BCF">
        <w:rPr>
          <w:rFonts w:ascii="Arial" w:hAnsi="Arial" w:cs="Arial"/>
        </w:rPr>
        <w:t xml:space="preserve"> a ku </w:t>
      </w:r>
      <w:r w:rsidR="00770BCF" w:rsidRPr="008F2757">
        <w:rPr>
          <w:rFonts w:ascii="Arial" w:hAnsi="Arial" w:cs="Arial"/>
          <w:b/>
          <w:bCs/>
        </w:rPr>
        <w:t>generovaniu faktúr</w:t>
      </w:r>
      <w:r w:rsidR="00770BCF">
        <w:rPr>
          <w:rFonts w:ascii="Arial" w:hAnsi="Arial" w:cs="Arial"/>
        </w:rPr>
        <w:t xml:space="preserve"> </w:t>
      </w:r>
      <w:r w:rsidR="00770BCF" w:rsidRPr="008F2757">
        <w:rPr>
          <w:rFonts w:ascii="Arial" w:hAnsi="Arial" w:cs="Arial"/>
          <w:b/>
          <w:bCs/>
        </w:rPr>
        <w:t>a prehľadov</w:t>
      </w:r>
      <w:r w:rsidR="00770BCF">
        <w:rPr>
          <w:rFonts w:ascii="Arial" w:hAnsi="Arial" w:cs="Arial"/>
        </w:rPr>
        <w:t xml:space="preserve"> poskytnutých právnych služieb</w:t>
      </w:r>
      <w:r w:rsidRPr="00A91635">
        <w:rPr>
          <w:rFonts w:ascii="Arial" w:hAnsi="Arial" w:cs="Arial"/>
        </w:rPr>
        <w:t xml:space="preserve">. Program </w:t>
      </w:r>
      <w:r w:rsidR="00864746" w:rsidRPr="00A91635">
        <w:rPr>
          <w:rFonts w:ascii="Arial" w:hAnsi="Arial" w:cs="Arial"/>
        </w:rPr>
        <w:t>môže</w:t>
      </w:r>
      <w:r w:rsidRPr="00A91635">
        <w:rPr>
          <w:rFonts w:ascii="Arial" w:hAnsi="Arial" w:cs="Arial"/>
        </w:rPr>
        <w:t xml:space="preserve"> </w:t>
      </w:r>
      <w:r w:rsidR="00864746" w:rsidRPr="00A91635">
        <w:rPr>
          <w:rFonts w:ascii="Arial" w:hAnsi="Arial" w:cs="Arial"/>
        </w:rPr>
        <w:t>používať jak samostatný advokát, tak aj</w:t>
      </w:r>
      <w:r w:rsidRPr="00A91635">
        <w:rPr>
          <w:rFonts w:ascii="Arial" w:hAnsi="Arial" w:cs="Arial"/>
        </w:rPr>
        <w:t xml:space="preserve"> s</w:t>
      </w:r>
      <w:r w:rsidR="00864746" w:rsidRPr="00A91635">
        <w:rPr>
          <w:rFonts w:ascii="Arial" w:hAnsi="Arial" w:cs="Arial"/>
        </w:rPr>
        <w:t xml:space="preserve">tredná či väčšia AK. </w:t>
      </w:r>
      <w:r w:rsidRPr="00A91635">
        <w:rPr>
          <w:rFonts w:ascii="Arial" w:hAnsi="Arial" w:cs="Arial"/>
        </w:rPr>
        <w:t xml:space="preserve">Tento program </w:t>
      </w:r>
      <w:r w:rsidR="007D4332" w:rsidRPr="00A91635">
        <w:rPr>
          <w:rFonts w:ascii="Arial" w:hAnsi="Arial" w:cs="Arial"/>
        </w:rPr>
        <w:t>môže</w:t>
      </w:r>
      <w:r w:rsidRPr="00A91635">
        <w:rPr>
          <w:rFonts w:ascii="Arial" w:hAnsi="Arial" w:cs="Arial"/>
        </w:rPr>
        <w:t xml:space="preserve"> </w:t>
      </w:r>
      <w:r w:rsidR="007D4332" w:rsidRPr="00A91635">
        <w:rPr>
          <w:rFonts w:ascii="Arial" w:hAnsi="Arial" w:cs="Arial"/>
        </w:rPr>
        <w:t>byť</w:t>
      </w:r>
      <w:r w:rsidRPr="00A91635">
        <w:rPr>
          <w:rFonts w:ascii="Arial" w:hAnsi="Arial" w:cs="Arial"/>
        </w:rPr>
        <w:t xml:space="preserve"> n</w:t>
      </w:r>
      <w:r w:rsidR="007D4332" w:rsidRPr="00A91635">
        <w:rPr>
          <w:rFonts w:ascii="Arial" w:hAnsi="Arial" w:cs="Arial"/>
        </w:rPr>
        <w:t xml:space="preserve">ainštalovaný </w:t>
      </w:r>
      <w:r w:rsidRPr="00A91635">
        <w:rPr>
          <w:rFonts w:ascii="Arial" w:hAnsi="Arial" w:cs="Arial"/>
        </w:rPr>
        <w:t>samostatn</w:t>
      </w:r>
      <w:r w:rsidR="007D4332" w:rsidRPr="00A91635">
        <w:rPr>
          <w:rFonts w:ascii="Arial" w:hAnsi="Arial" w:cs="Arial"/>
        </w:rPr>
        <w:t>e</w:t>
      </w:r>
      <w:r w:rsidRPr="00A91635">
        <w:rPr>
          <w:rFonts w:ascii="Arial" w:hAnsi="Arial" w:cs="Arial"/>
        </w:rPr>
        <w:t xml:space="preserve"> na jednom či v</w:t>
      </w:r>
      <w:r w:rsidR="007D4332" w:rsidRPr="00A91635">
        <w:rPr>
          <w:rFonts w:ascii="Arial" w:hAnsi="Arial" w:cs="Arial"/>
        </w:rPr>
        <w:t>iacerých počítačoch</w:t>
      </w:r>
      <w:r w:rsidRPr="00A91635">
        <w:rPr>
          <w:rFonts w:ascii="Arial" w:hAnsi="Arial" w:cs="Arial"/>
        </w:rPr>
        <w:t xml:space="preserve">, </w:t>
      </w:r>
      <w:r w:rsidR="007D4332" w:rsidRPr="00A91635">
        <w:rPr>
          <w:rFonts w:ascii="Arial" w:hAnsi="Arial" w:cs="Arial"/>
        </w:rPr>
        <w:t>alebo môže</w:t>
      </w:r>
      <w:r w:rsidRPr="00A91635">
        <w:rPr>
          <w:rFonts w:ascii="Arial" w:hAnsi="Arial" w:cs="Arial"/>
        </w:rPr>
        <w:t xml:space="preserve"> </w:t>
      </w:r>
      <w:r w:rsidR="007D4332" w:rsidRPr="00A91635">
        <w:rPr>
          <w:rFonts w:ascii="Arial" w:hAnsi="Arial" w:cs="Arial"/>
        </w:rPr>
        <w:t>byť</w:t>
      </w:r>
      <w:r w:rsidRPr="00A91635">
        <w:rPr>
          <w:rFonts w:ascii="Arial" w:hAnsi="Arial" w:cs="Arial"/>
        </w:rPr>
        <w:t xml:space="preserve"> použí</w:t>
      </w:r>
      <w:r w:rsidR="007D4332" w:rsidRPr="00A91635">
        <w:rPr>
          <w:rFonts w:ascii="Arial" w:hAnsi="Arial" w:cs="Arial"/>
        </w:rPr>
        <w:t xml:space="preserve">vaný ako </w:t>
      </w:r>
      <w:r w:rsidR="00BD47A2" w:rsidRPr="00A91635">
        <w:rPr>
          <w:rFonts w:ascii="Arial" w:hAnsi="Arial" w:cs="Arial"/>
        </w:rPr>
        <w:t>z</w:t>
      </w:r>
      <w:r w:rsidR="00E943FA" w:rsidRPr="00A91635">
        <w:rPr>
          <w:rFonts w:ascii="Arial" w:hAnsi="Arial" w:cs="Arial"/>
        </w:rPr>
        <w:t>dieľ</w:t>
      </w:r>
      <w:r w:rsidR="007D4332" w:rsidRPr="00A91635">
        <w:rPr>
          <w:rFonts w:ascii="Arial" w:hAnsi="Arial" w:cs="Arial"/>
        </w:rPr>
        <w:t xml:space="preserve">aná </w:t>
      </w:r>
      <w:r w:rsidRPr="00A91635">
        <w:rPr>
          <w:rFonts w:ascii="Arial" w:hAnsi="Arial" w:cs="Arial"/>
        </w:rPr>
        <w:t>aplik</w:t>
      </w:r>
      <w:r w:rsidR="00E943FA" w:rsidRPr="00A91635">
        <w:rPr>
          <w:rFonts w:ascii="Arial" w:hAnsi="Arial" w:cs="Arial"/>
        </w:rPr>
        <w:t xml:space="preserve">ácia </w:t>
      </w:r>
      <w:r w:rsidRPr="00A91635">
        <w:rPr>
          <w:rFonts w:ascii="Arial" w:hAnsi="Arial" w:cs="Arial"/>
        </w:rPr>
        <w:t>na server</w:t>
      </w:r>
      <w:r w:rsidR="00E943FA" w:rsidRPr="00A91635">
        <w:rPr>
          <w:rFonts w:ascii="Arial" w:hAnsi="Arial" w:cs="Arial"/>
        </w:rPr>
        <w:t>i</w:t>
      </w:r>
      <w:r w:rsidRPr="00A91635">
        <w:rPr>
          <w:rFonts w:ascii="Arial" w:hAnsi="Arial" w:cs="Arial"/>
        </w:rPr>
        <w:t xml:space="preserve"> či NAS (disk station) a</w:t>
      </w:r>
      <w:r w:rsidR="00E943FA" w:rsidRPr="00A91635">
        <w:rPr>
          <w:rFonts w:ascii="Arial" w:hAnsi="Arial" w:cs="Arial"/>
        </w:rPr>
        <w:t> </w:t>
      </w:r>
      <w:r w:rsidRPr="00A91635">
        <w:rPr>
          <w:rFonts w:ascii="Arial" w:hAnsi="Arial" w:cs="Arial"/>
        </w:rPr>
        <w:t>pou</w:t>
      </w:r>
      <w:r w:rsidR="00E943FA" w:rsidRPr="00A91635">
        <w:rPr>
          <w:rFonts w:ascii="Arial" w:hAnsi="Arial" w:cs="Arial"/>
        </w:rPr>
        <w:t xml:space="preserve">žívaná súčasne viacero </w:t>
      </w:r>
      <w:r w:rsidR="0045715F" w:rsidRPr="00A91635">
        <w:rPr>
          <w:rFonts w:ascii="Arial" w:hAnsi="Arial" w:cs="Arial"/>
        </w:rPr>
        <w:t>právnikmi</w:t>
      </w:r>
      <w:r w:rsidR="00E943FA" w:rsidRPr="00A91635">
        <w:rPr>
          <w:rFonts w:ascii="Arial" w:hAnsi="Arial" w:cs="Arial"/>
        </w:rPr>
        <w:t xml:space="preserve"> AK naraz.</w:t>
      </w:r>
      <w:r w:rsidRPr="00A91635">
        <w:rPr>
          <w:rFonts w:ascii="Arial" w:hAnsi="Arial" w:cs="Arial"/>
        </w:rPr>
        <w:t xml:space="preserve"> </w:t>
      </w:r>
    </w:p>
    <w:p w:rsidR="008D745B" w:rsidRPr="00A91635" w:rsidRDefault="008D745B" w:rsidP="008D745B">
      <w:pPr>
        <w:jc w:val="both"/>
        <w:rPr>
          <w:rFonts w:ascii="Arial" w:hAnsi="Arial" w:cs="Arial"/>
        </w:rPr>
      </w:pPr>
    </w:p>
    <w:p w:rsidR="008D745B" w:rsidRPr="00A91635" w:rsidRDefault="0045715F" w:rsidP="00462F5A">
      <w:pPr>
        <w:jc w:val="both"/>
        <w:rPr>
          <w:rFonts w:ascii="Arial" w:hAnsi="Arial" w:cs="Arial"/>
        </w:rPr>
      </w:pPr>
      <w:r w:rsidRPr="00A91635">
        <w:rPr>
          <w:rFonts w:ascii="Arial" w:hAnsi="Arial" w:cs="Arial"/>
        </w:rPr>
        <w:t>Kľúčové</w:t>
      </w:r>
      <w:r w:rsidR="008D745B" w:rsidRPr="00A91635">
        <w:rPr>
          <w:rFonts w:ascii="Arial" w:hAnsi="Arial" w:cs="Arial"/>
        </w:rPr>
        <w:t xml:space="preserve"> funkc</w:t>
      </w:r>
      <w:r w:rsidRPr="00A91635">
        <w:rPr>
          <w:rFonts w:ascii="Arial" w:hAnsi="Arial" w:cs="Arial"/>
        </w:rPr>
        <w:t>i</w:t>
      </w:r>
      <w:r w:rsidR="008D745B" w:rsidRPr="00A91635">
        <w:rPr>
          <w:rFonts w:ascii="Arial" w:hAnsi="Arial" w:cs="Arial"/>
        </w:rPr>
        <w:t xml:space="preserve">e (moduly) programu </w:t>
      </w:r>
      <w:r w:rsidRPr="00A91635">
        <w:rPr>
          <w:rFonts w:ascii="Arial" w:hAnsi="Arial" w:cs="Arial"/>
        </w:rPr>
        <w:t>sú z</w:t>
      </w:r>
      <w:r w:rsidR="006D3255" w:rsidRPr="00A91635">
        <w:rPr>
          <w:rFonts w:ascii="Arial" w:hAnsi="Arial" w:cs="Arial"/>
        </w:rPr>
        <w:t>obrazen</w:t>
      </w:r>
      <w:r w:rsidRPr="00A91635">
        <w:rPr>
          <w:rFonts w:ascii="Arial" w:hAnsi="Arial" w:cs="Arial"/>
        </w:rPr>
        <w:t xml:space="preserve">é </w:t>
      </w:r>
      <w:r w:rsidR="006D3255" w:rsidRPr="00A91635">
        <w:rPr>
          <w:rFonts w:ascii="Arial" w:hAnsi="Arial" w:cs="Arial"/>
        </w:rPr>
        <w:t>na panel</w:t>
      </w:r>
      <w:r w:rsidRPr="00A91635">
        <w:rPr>
          <w:rFonts w:ascii="Arial" w:hAnsi="Arial" w:cs="Arial"/>
        </w:rPr>
        <w:t>i</w:t>
      </w:r>
      <w:r w:rsidR="006D3255" w:rsidRPr="00A91635">
        <w:rPr>
          <w:rFonts w:ascii="Arial" w:hAnsi="Arial" w:cs="Arial"/>
        </w:rPr>
        <w:t xml:space="preserve"> </w:t>
      </w:r>
      <w:r w:rsidRPr="00A91635">
        <w:rPr>
          <w:rFonts w:ascii="Arial" w:hAnsi="Arial" w:cs="Arial"/>
        </w:rPr>
        <w:t>rýchleho</w:t>
      </w:r>
      <w:r w:rsidR="006D3255" w:rsidRPr="00A91635">
        <w:rPr>
          <w:rFonts w:ascii="Arial" w:hAnsi="Arial" w:cs="Arial"/>
        </w:rPr>
        <w:t xml:space="preserve"> sp</w:t>
      </w:r>
      <w:r w:rsidR="008D745B" w:rsidRPr="00A91635">
        <w:rPr>
          <w:rFonts w:ascii="Arial" w:hAnsi="Arial" w:cs="Arial"/>
        </w:rPr>
        <w:t>u</w:t>
      </w:r>
      <w:r w:rsidRPr="00A91635">
        <w:rPr>
          <w:rFonts w:ascii="Arial" w:hAnsi="Arial" w:cs="Arial"/>
        </w:rPr>
        <w:t xml:space="preserve">stenia </w:t>
      </w:r>
      <w:r w:rsidR="008D745B" w:rsidRPr="00A91635">
        <w:rPr>
          <w:rFonts w:ascii="Arial" w:hAnsi="Arial" w:cs="Arial"/>
        </w:rPr>
        <w:t>pod menu (hlavn</w:t>
      </w:r>
      <w:r w:rsidRPr="00A91635">
        <w:rPr>
          <w:rFonts w:ascii="Arial" w:hAnsi="Arial" w:cs="Arial"/>
        </w:rPr>
        <w:t xml:space="preserve">ou) lištou v hornej časti </w:t>
      </w:r>
      <w:r w:rsidR="00462F5A" w:rsidRPr="00A91635">
        <w:rPr>
          <w:rFonts w:ascii="Arial" w:hAnsi="Arial" w:cs="Arial"/>
        </w:rPr>
        <w:t>hlavného okna p</w:t>
      </w:r>
      <w:r w:rsidR="008D745B" w:rsidRPr="00A91635">
        <w:rPr>
          <w:rFonts w:ascii="Arial" w:hAnsi="Arial" w:cs="Arial"/>
        </w:rPr>
        <w:t>rogramu a</w:t>
      </w:r>
      <w:r w:rsidR="00462F5A" w:rsidRPr="00A91635">
        <w:rPr>
          <w:rFonts w:ascii="Arial" w:hAnsi="Arial" w:cs="Arial"/>
        </w:rPr>
        <w:t> sú nasledujúce</w:t>
      </w:r>
      <w:r w:rsidR="008D745B" w:rsidRPr="00A91635">
        <w:rPr>
          <w:rFonts w:ascii="Arial" w:hAnsi="Arial" w:cs="Arial"/>
        </w:rPr>
        <w:t>: Advokát</w:t>
      </w:r>
      <w:r w:rsidR="00462F5A" w:rsidRPr="00A91635">
        <w:rPr>
          <w:rFonts w:ascii="Arial" w:hAnsi="Arial" w:cs="Arial"/>
        </w:rPr>
        <w:t>ska kancelária, Ú</w:t>
      </w:r>
      <w:r w:rsidR="008D745B" w:rsidRPr="00A91635">
        <w:rPr>
          <w:rFonts w:ascii="Arial" w:hAnsi="Arial" w:cs="Arial"/>
        </w:rPr>
        <w:t>kony a</w:t>
      </w:r>
      <w:r w:rsidR="00462F5A" w:rsidRPr="00A91635">
        <w:rPr>
          <w:rFonts w:ascii="Arial" w:hAnsi="Arial" w:cs="Arial"/>
        </w:rPr>
        <w:t> výdavky, Právnici</w:t>
      </w:r>
      <w:r w:rsidR="008D745B" w:rsidRPr="00A91635">
        <w:rPr>
          <w:rFonts w:ascii="Arial" w:hAnsi="Arial" w:cs="Arial"/>
        </w:rPr>
        <w:t xml:space="preserve">, Klienti, Spisy, Záznamník. </w:t>
      </w:r>
      <w:r w:rsidR="00462F5A" w:rsidRPr="00A91635">
        <w:rPr>
          <w:rFonts w:ascii="Arial" w:hAnsi="Arial" w:cs="Arial"/>
        </w:rPr>
        <w:t xml:space="preserve">Rovnaké funkcie je možné spúšťať aj z menu lišty </w:t>
      </w:r>
      <w:r w:rsidR="008D745B" w:rsidRPr="00A91635">
        <w:rPr>
          <w:rFonts w:ascii="Arial" w:hAnsi="Arial" w:cs="Arial"/>
        </w:rPr>
        <w:t>programu.</w:t>
      </w:r>
    </w:p>
    <w:p w:rsidR="008D745B" w:rsidRPr="00A91635" w:rsidRDefault="008D745B" w:rsidP="008D745B">
      <w:pPr>
        <w:jc w:val="both"/>
        <w:rPr>
          <w:rFonts w:ascii="Arial" w:hAnsi="Arial" w:cs="Arial"/>
        </w:rPr>
      </w:pPr>
    </w:p>
    <w:p w:rsidR="008D745B" w:rsidRPr="00A91635" w:rsidRDefault="008D745B" w:rsidP="00224D4C">
      <w:pPr>
        <w:jc w:val="both"/>
        <w:rPr>
          <w:rFonts w:ascii="Arial" w:hAnsi="Arial" w:cs="Arial"/>
        </w:rPr>
      </w:pPr>
      <w:r w:rsidRPr="00A91635">
        <w:rPr>
          <w:rFonts w:ascii="Arial" w:hAnsi="Arial" w:cs="Arial"/>
        </w:rPr>
        <w:t>J</w:t>
      </w:r>
      <w:r w:rsidR="005A6D88" w:rsidRPr="00A91635">
        <w:rPr>
          <w:rFonts w:ascii="Arial" w:hAnsi="Arial" w:cs="Arial"/>
        </w:rPr>
        <w:t xml:space="preserve">adrom programu je modul </w:t>
      </w:r>
      <w:r w:rsidRPr="00A91635">
        <w:rPr>
          <w:rFonts w:ascii="Arial" w:hAnsi="Arial" w:cs="Arial"/>
        </w:rPr>
        <w:t>(funkc</w:t>
      </w:r>
      <w:r w:rsidR="005A6D88" w:rsidRPr="00A91635">
        <w:rPr>
          <w:rFonts w:ascii="Arial" w:hAnsi="Arial" w:cs="Arial"/>
        </w:rPr>
        <w:t>ia</w:t>
      </w:r>
      <w:r w:rsidRPr="00A91635">
        <w:rPr>
          <w:rFonts w:ascii="Arial" w:hAnsi="Arial" w:cs="Arial"/>
        </w:rPr>
        <w:t xml:space="preserve">) </w:t>
      </w:r>
      <w:r w:rsidRPr="00A91635">
        <w:rPr>
          <w:rFonts w:ascii="Arial" w:hAnsi="Arial" w:cs="Arial"/>
          <w:b/>
          <w:bCs/>
        </w:rPr>
        <w:t>Záznamník</w:t>
      </w:r>
      <w:r w:rsidR="005A6D88" w:rsidRPr="00A91635">
        <w:rPr>
          <w:rFonts w:ascii="Arial" w:hAnsi="Arial" w:cs="Arial"/>
        </w:rPr>
        <w:t>. Tento modul umožňuje vkladanie úkonov právnych služieb vykonaných pre klienta</w:t>
      </w:r>
      <w:r w:rsidR="00F43462">
        <w:rPr>
          <w:rFonts w:ascii="Arial" w:hAnsi="Arial" w:cs="Arial"/>
        </w:rPr>
        <w:t xml:space="preserve"> a generovanie faktúr</w:t>
      </w:r>
      <w:r w:rsidR="005A6D88" w:rsidRPr="00A91635">
        <w:rPr>
          <w:rFonts w:ascii="Arial" w:hAnsi="Arial" w:cs="Arial"/>
        </w:rPr>
        <w:t xml:space="preserve">. </w:t>
      </w:r>
      <w:r w:rsidRPr="00A91635">
        <w:rPr>
          <w:rFonts w:ascii="Arial" w:hAnsi="Arial" w:cs="Arial"/>
        </w:rPr>
        <w:t>Čas trv</w:t>
      </w:r>
      <w:r w:rsidR="005A6D88" w:rsidRPr="00A91635">
        <w:rPr>
          <w:rFonts w:ascii="Arial" w:hAnsi="Arial" w:cs="Arial"/>
        </w:rPr>
        <w:t>ania úkonu program umožňuje vkladať vo formáte hodín a minút, pričom minúty sú odskakované v intervale 5 minút</w:t>
      </w:r>
      <w:r w:rsidRPr="00A91635">
        <w:rPr>
          <w:rFonts w:ascii="Arial" w:hAnsi="Arial" w:cs="Arial"/>
        </w:rPr>
        <w:t>. Takto vykazovaný čas je pr</w:t>
      </w:r>
      <w:r w:rsidR="005A6D88" w:rsidRPr="00A91635">
        <w:rPr>
          <w:rFonts w:ascii="Arial" w:hAnsi="Arial" w:cs="Arial"/>
        </w:rPr>
        <w:t xml:space="preserve">e klientov, na </w:t>
      </w:r>
      <w:r w:rsidRPr="00A91635">
        <w:rPr>
          <w:rFonts w:ascii="Arial" w:hAnsi="Arial" w:cs="Arial"/>
        </w:rPr>
        <w:t>základ</w:t>
      </w:r>
      <w:r w:rsidR="00224D4C">
        <w:rPr>
          <w:rFonts w:ascii="Arial" w:hAnsi="Arial" w:cs="Arial"/>
        </w:rPr>
        <w:t>e dl</w:t>
      </w:r>
      <w:r w:rsidR="00224D4C" w:rsidRPr="00A91635">
        <w:rPr>
          <w:rFonts w:ascii="Arial" w:hAnsi="Arial" w:cs="Arial"/>
        </w:rPr>
        <w:t>horočného</w:t>
      </w:r>
      <w:r w:rsidR="00906A3C" w:rsidRPr="00A91635">
        <w:rPr>
          <w:rFonts w:ascii="Arial" w:hAnsi="Arial" w:cs="Arial"/>
        </w:rPr>
        <w:t xml:space="preserve"> pozorovania, zrozumiteľnejší, </w:t>
      </w:r>
      <w:r w:rsidR="00224D4C">
        <w:rPr>
          <w:rFonts w:ascii="Arial" w:hAnsi="Arial" w:cs="Arial"/>
        </w:rPr>
        <w:t xml:space="preserve">ako </w:t>
      </w:r>
      <w:r w:rsidR="00906A3C" w:rsidRPr="00A91635">
        <w:rPr>
          <w:rFonts w:ascii="Arial" w:hAnsi="Arial" w:cs="Arial"/>
        </w:rPr>
        <w:t xml:space="preserve">použitie jednotiek, kedy </w:t>
      </w:r>
      <w:r w:rsidRPr="00A91635">
        <w:rPr>
          <w:rFonts w:ascii="Arial" w:hAnsi="Arial" w:cs="Arial"/>
        </w:rPr>
        <w:t xml:space="preserve">60 </w:t>
      </w:r>
      <w:r w:rsidR="00906A3C" w:rsidRPr="00A91635">
        <w:rPr>
          <w:rFonts w:ascii="Arial" w:hAnsi="Arial" w:cs="Arial"/>
        </w:rPr>
        <w:t>minút</w:t>
      </w:r>
      <w:r w:rsidRPr="00A91635">
        <w:rPr>
          <w:rFonts w:ascii="Arial" w:hAnsi="Arial" w:cs="Arial"/>
        </w:rPr>
        <w:t xml:space="preserve"> = 1, 30 </w:t>
      </w:r>
      <w:r w:rsidR="00906A3C" w:rsidRPr="00A91635">
        <w:rPr>
          <w:rFonts w:ascii="Arial" w:hAnsi="Arial" w:cs="Arial"/>
        </w:rPr>
        <w:t>minút</w:t>
      </w:r>
      <w:r w:rsidRPr="00A91635">
        <w:rPr>
          <w:rFonts w:ascii="Arial" w:hAnsi="Arial" w:cs="Arial"/>
        </w:rPr>
        <w:t xml:space="preserve"> = 0,5 at</w:t>
      </w:r>
      <w:r w:rsidR="00FF5DD2" w:rsidRPr="00A91635">
        <w:rPr>
          <w:rFonts w:ascii="Arial" w:hAnsi="Arial" w:cs="Arial"/>
        </w:rPr>
        <w:t>ď. Program umožňuje evidovať nielen skutočný čas, teda č</w:t>
      </w:r>
      <w:r w:rsidRPr="00A91635">
        <w:rPr>
          <w:rFonts w:ascii="Arial" w:hAnsi="Arial" w:cs="Arial"/>
        </w:rPr>
        <w:t>as, kt</w:t>
      </w:r>
      <w:r w:rsidR="00FF5DD2" w:rsidRPr="00A91635">
        <w:rPr>
          <w:rFonts w:ascii="Arial" w:hAnsi="Arial" w:cs="Arial"/>
        </w:rPr>
        <w:t>o</w:t>
      </w:r>
      <w:r w:rsidRPr="00A91635">
        <w:rPr>
          <w:rFonts w:ascii="Arial" w:hAnsi="Arial" w:cs="Arial"/>
        </w:rPr>
        <w:t>rý zapíše pr</w:t>
      </w:r>
      <w:r w:rsidR="00C601CB" w:rsidRPr="00A91635">
        <w:rPr>
          <w:rFonts w:ascii="Arial" w:hAnsi="Arial" w:cs="Arial"/>
        </w:rPr>
        <w:t>á</w:t>
      </w:r>
      <w:r w:rsidRPr="00A91635">
        <w:rPr>
          <w:rFonts w:ascii="Arial" w:hAnsi="Arial" w:cs="Arial"/>
        </w:rPr>
        <w:t>vn</w:t>
      </w:r>
      <w:r w:rsidR="00C601CB" w:rsidRPr="00A91635">
        <w:rPr>
          <w:rFonts w:ascii="Arial" w:hAnsi="Arial" w:cs="Arial"/>
        </w:rPr>
        <w:t>ik, kto</w:t>
      </w:r>
      <w:r w:rsidRPr="00A91635">
        <w:rPr>
          <w:rFonts w:ascii="Arial" w:hAnsi="Arial" w:cs="Arial"/>
        </w:rPr>
        <w:t xml:space="preserve">rý úkon </w:t>
      </w:r>
      <w:r w:rsidR="00C601CB" w:rsidRPr="00A91635">
        <w:rPr>
          <w:rFonts w:ascii="Arial" w:hAnsi="Arial" w:cs="Arial"/>
        </w:rPr>
        <w:t xml:space="preserve">vykonal, ale </w:t>
      </w:r>
      <w:r w:rsidRPr="00A91635">
        <w:rPr>
          <w:rFonts w:ascii="Arial" w:hAnsi="Arial" w:cs="Arial"/>
        </w:rPr>
        <w:t>i tzv. o</w:t>
      </w:r>
      <w:r w:rsidR="00C601CB" w:rsidRPr="00A91635">
        <w:rPr>
          <w:rFonts w:ascii="Arial" w:hAnsi="Arial" w:cs="Arial"/>
        </w:rPr>
        <w:t xml:space="preserve">dpočítavaný </w:t>
      </w:r>
      <w:r w:rsidRPr="00A91635">
        <w:rPr>
          <w:rFonts w:ascii="Arial" w:hAnsi="Arial" w:cs="Arial"/>
        </w:rPr>
        <w:t xml:space="preserve">čas (mínusový) a fakturovaný čas </w:t>
      </w:r>
      <w:r w:rsidR="00EF6361" w:rsidRPr="00A91635">
        <w:rPr>
          <w:rFonts w:ascii="Arial" w:hAnsi="Arial" w:cs="Arial"/>
        </w:rPr>
        <w:t xml:space="preserve">ako </w:t>
      </w:r>
      <w:r w:rsidRPr="00A91635">
        <w:rPr>
          <w:rFonts w:ascii="Arial" w:hAnsi="Arial" w:cs="Arial"/>
        </w:rPr>
        <w:t>rozd</w:t>
      </w:r>
      <w:r w:rsidR="00EF6361" w:rsidRPr="00A91635">
        <w:rPr>
          <w:rFonts w:ascii="Arial" w:hAnsi="Arial" w:cs="Arial"/>
        </w:rPr>
        <w:t>iel medzi skutočným a odpočítavaným časom.</w:t>
      </w:r>
    </w:p>
    <w:p w:rsidR="008D745B" w:rsidRPr="00A91635" w:rsidRDefault="008D745B" w:rsidP="008D745B">
      <w:pPr>
        <w:jc w:val="both"/>
        <w:rPr>
          <w:rFonts w:ascii="Arial" w:hAnsi="Arial" w:cs="Arial"/>
        </w:rPr>
      </w:pPr>
    </w:p>
    <w:p w:rsidR="008D745B" w:rsidRPr="00A91635" w:rsidRDefault="008D745B" w:rsidP="004D6A9A">
      <w:pPr>
        <w:jc w:val="both"/>
        <w:rPr>
          <w:rFonts w:ascii="Arial" w:hAnsi="Arial" w:cs="Arial"/>
        </w:rPr>
      </w:pPr>
      <w:r w:rsidRPr="00A91635">
        <w:rPr>
          <w:rFonts w:ascii="Arial" w:hAnsi="Arial" w:cs="Arial"/>
        </w:rPr>
        <w:t xml:space="preserve">Program umožňuje </w:t>
      </w:r>
      <w:r w:rsidR="004D6A9A" w:rsidRPr="00A91635">
        <w:rPr>
          <w:rFonts w:ascii="Arial" w:hAnsi="Arial" w:cs="Arial"/>
        </w:rPr>
        <w:t>používať</w:t>
      </w:r>
      <w:r w:rsidRPr="00A91635">
        <w:rPr>
          <w:rFonts w:ascii="Arial" w:hAnsi="Arial" w:cs="Arial"/>
        </w:rPr>
        <w:t xml:space="preserve"> </w:t>
      </w:r>
      <w:r w:rsidR="004D6A9A" w:rsidRPr="00A91635">
        <w:rPr>
          <w:rFonts w:ascii="Arial" w:hAnsi="Arial" w:cs="Arial"/>
        </w:rPr>
        <w:t>niekoľko typov odmien za právne služby.</w:t>
      </w:r>
      <w:r w:rsidRPr="00A91635">
        <w:rPr>
          <w:rFonts w:ascii="Arial" w:hAnsi="Arial" w:cs="Arial"/>
        </w:rPr>
        <w:t xml:space="preserve"> </w:t>
      </w:r>
    </w:p>
    <w:p w:rsidR="008D745B" w:rsidRPr="00A91635" w:rsidRDefault="008D745B" w:rsidP="008D745B">
      <w:pPr>
        <w:jc w:val="both"/>
        <w:rPr>
          <w:rFonts w:ascii="Arial" w:hAnsi="Arial" w:cs="Arial"/>
        </w:rPr>
      </w:pPr>
    </w:p>
    <w:p w:rsidR="008D745B" w:rsidRPr="00A91635" w:rsidRDefault="008D745B" w:rsidP="00EA2474">
      <w:pPr>
        <w:jc w:val="both"/>
        <w:rPr>
          <w:rFonts w:ascii="Arial" w:hAnsi="Arial" w:cs="Arial"/>
        </w:rPr>
      </w:pPr>
      <w:r w:rsidRPr="00A91635">
        <w:rPr>
          <w:rFonts w:ascii="Arial" w:hAnsi="Arial" w:cs="Arial"/>
        </w:rPr>
        <w:t>Hlavn</w:t>
      </w:r>
      <w:r w:rsidR="004D6A9A" w:rsidRPr="00A91635">
        <w:rPr>
          <w:rFonts w:ascii="Arial" w:hAnsi="Arial" w:cs="Arial"/>
        </w:rPr>
        <w:t xml:space="preserve">ým typom odmeny </w:t>
      </w:r>
      <w:r w:rsidRPr="00A91635">
        <w:rPr>
          <w:rFonts w:ascii="Arial" w:hAnsi="Arial" w:cs="Arial"/>
        </w:rPr>
        <w:t xml:space="preserve">je </w:t>
      </w:r>
      <w:r w:rsidRPr="00A91635">
        <w:rPr>
          <w:rFonts w:ascii="Arial" w:hAnsi="Arial" w:cs="Arial"/>
          <w:b/>
          <w:bCs/>
        </w:rPr>
        <w:t xml:space="preserve">hodinová </w:t>
      </w:r>
      <w:r w:rsidR="004D6A9A" w:rsidRPr="00A91635">
        <w:rPr>
          <w:rFonts w:ascii="Arial" w:hAnsi="Arial" w:cs="Arial"/>
          <w:b/>
          <w:bCs/>
        </w:rPr>
        <w:t>sadzba</w:t>
      </w:r>
      <w:r w:rsidRPr="00A91635">
        <w:rPr>
          <w:rFonts w:ascii="Arial" w:hAnsi="Arial" w:cs="Arial"/>
        </w:rPr>
        <w:t>, kt</w:t>
      </w:r>
      <w:r w:rsidR="004D6A9A" w:rsidRPr="00A91635">
        <w:rPr>
          <w:rFonts w:ascii="Arial" w:hAnsi="Arial" w:cs="Arial"/>
        </w:rPr>
        <w:t>orá sa</w:t>
      </w:r>
      <w:r w:rsidRPr="00A91635">
        <w:rPr>
          <w:rFonts w:ascii="Arial" w:hAnsi="Arial" w:cs="Arial"/>
        </w:rPr>
        <w:t xml:space="preserve"> na trhu právn</w:t>
      </w:r>
      <w:r w:rsidR="004D6A9A" w:rsidRPr="00A91635">
        <w:rPr>
          <w:rFonts w:ascii="Arial" w:hAnsi="Arial" w:cs="Arial"/>
        </w:rPr>
        <w:t xml:space="preserve">ych </w:t>
      </w:r>
      <w:r w:rsidRPr="00A91635">
        <w:rPr>
          <w:rFonts w:ascii="Arial" w:hAnsi="Arial" w:cs="Arial"/>
        </w:rPr>
        <w:t>služ</w:t>
      </w:r>
      <w:r w:rsidR="004D6A9A" w:rsidRPr="00A91635">
        <w:rPr>
          <w:rFonts w:ascii="Arial" w:hAnsi="Arial" w:cs="Arial"/>
        </w:rPr>
        <w:t>i</w:t>
      </w:r>
      <w:r w:rsidRPr="00A91635">
        <w:rPr>
          <w:rFonts w:ascii="Arial" w:hAnsi="Arial" w:cs="Arial"/>
        </w:rPr>
        <w:t xml:space="preserve">eb </w:t>
      </w:r>
      <w:r w:rsidR="004D6A9A" w:rsidRPr="00A91635">
        <w:rPr>
          <w:rFonts w:ascii="Arial" w:hAnsi="Arial" w:cs="Arial"/>
        </w:rPr>
        <w:t>ako typ odmeny používa najčastejšie</w:t>
      </w:r>
      <w:r w:rsidRPr="00A91635">
        <w:rPr>
          <w:rFonts w:ascii="Arial" w:hAnsi="Arial" w:cs="Arial"/>
        </w:rPr>
        <w:t>. U hodinov</w:t>
      </w:r>
      <w:r w:rsidR="00042091" w:rsidRPr="00A91635">
        <w:rPr>
          <w:rFonts w:ascii="Arial" w:hAnsi="Arial" w:cs="Arial"/>
        </w:rPr>
        <w:t>ej</w:t>
      </w:r>
      <w:r w:rsidR="004D6A9A" w:rsidRPr="00A91635">
        <w:rPr>
          <w:rFonts w:ascii="Arial" w:hAnsi="Arial" w:cs="Arial"/>
        </w:rPr>
        <w:t xml:space="preserve"> sadzby </w:t>
      </w:r>
      <w:r w:rsidRPr="00A91635">
        <w:rPr>
          <w:rFonts w:ascii="Arial" w:hAnsi="Arial" w:cs="Arial"/>
        </w:rPr>
        <w:t xml:space="preserve">je možné </w:t>
      </w:r>
      <w:r w:rsidR="004D6A9A" w:rsidRPr="00A91635">
        <w:rPr>
          <w:rFonts w:ascii="Arial" w:hAnsi="Arial" w:cs="Arial"/>
        </w:rPr>
        <w:t>použiť</w:t>
      </w:r>
      <w:r w:rsidRPr="00A91635">
        <w:rPr>
          <w:rFonts w:ascii="Arial" w:hAnsi="Arial" w:cs="Arial"/>
        </w:rPr>
        <w:t xml:space="preserve"> </w:t>
      </w:r>
      <w:r w:rsidR="00042091" w:rsidRPr="00A91635">
        <w:rPr>
          <w:rFonts w:ascii="Arial" w:hAnsi="Arial" w:cs="Arial"/>
        </w:rPr>
        <w:t xml:space="preserve">pre každú </w:t>
      </w:r>
      <w:r w:rsidRPr="00A91635">
        <w:rPr>
          <w:rFonts w:ascii="Arial" w:hAnsi="Arial" w:cs="Arial"/>
        </w:rPr>
        <w:t>z</w:t>
      </w:r>
      <w:r w:rsidR="00042091" w:rsidRPr="00A91635">
        <w:rPr>
          <w:rFonts w:ascii="Arial" w:hAnsi="Arial" w:cs="Arial"/>
        </w:rPr>
        <w:t> </w:t>
      </w:r>
      <w:r w:rsidRPr="00A91635">
        <w:rPr>
          <w:rFonts w:ascii="Arial" w:hAnsi="Arial" w:cs="Arial"/>
        </w:rPr>
        <w:t>5</w:t>
      </w:r>
      <w:r w:rsidR="00042091" w:rsidRPr="00A91635">
        <w:rPr>
          <w:rFonts w:ascii="Arial" w:hAnsi="Arial" w:cs="Arial"/>
        </w:rPr>
        <w:t xml:space="preserve"> kategórií </w:t>
      </w:r>
      <w:r w:rsidRPr="00A91635">
        <w:rPr>
          <w:rFonts w:ascii="Arial" w:hAnsi="Arial" w:cs="Arial"/>
        </w:rPr>
        <w:t>právn</w:t>
      </w:r>
      <w:r w:rsidR="00EA2474" w:rsidRPr="00A91635">
        <w:rPr>
          <w:rFonts w:ascii="Arial" w:hAnsi="Arial" w:cs="Arial"/>
        </w:rPr>
        <w:t xml:space="preserve">ikov </w:t>
      </w:r>
      <w:r w:rsidRPr="00A91635">
        <w:rPr>
          <w:rFonts w:ascii="Arial" w:hAnsi="Arial" w:cs="Arial"/>
        </w:rPr>
        <w:t>odlišn</w:t>
      </w:r>
      <w:r w:rsidR="00EA2474" w:rsidRPr="00A91635">
        <w:rPr>
          <w:rFonts w:ascii="Arial" w:hAnsi="Arial" w:cs="Arial"/>
        </w:rPr>
        <w:t xml:space="preserve">ú </w:t>
      </w:r>
      <w:r w:rsidRPr="00A91635">
        <w:rPr>
          <w:rFonts w:ascii="Arial" w:hAnsi="Arial" w:cs="Arial"/>
        </w:rPr>
        <w:lastRenderedPageBreak/>
        <w:t>hodinov</w:t>
      </w:r>
      <w:r w:rsidR="00EA2474" w:rsidRPr="00A91635">
        <w:rPr>
          <w:rFonts w:ascii="Arial" w:hAnsi="Arial" w:cs="Arial"/>
        </w:rPr>
        <w:t>ú sadzbu a použiť</w:t>
      </w:r>
      <w:r w:rsidRPr="00A91635">
        <w:rPr>
          <w:rFonts w:ascii="Arial" w:hAnsi="Arial" w:cs="Arial"/>
        </w:rPr>
        <w:t xml:space="preserve"> až t</w:t>
      </w:r>
      <w:r w:rsidR="00EA2474" w:rsidRPr="00A91635">
        <w:rPr>
          <w:rFonts w:ascii="Arial" w:hAnsi="Arial" w:cs="Arial"/>
        </w:rPr>
        <w:t xml:space="preserve">ri pásma hodinových sadzieb vrátenie </w:t>
      </w:r>
      <w:r w:rsidRPr="00A91635">
        <w:rPr>
          <w:rFonts w:ascii="Arial" w:hAnsi="Arial" w:cs="Arial"/>
        </w:rPr>
        <w:t xml:space="preserve">tzv. capu (stropu). </w:t>
      </w:r>
    </w:p>
    <w:p w:rsidR="008D745B" w:rsidRPr="00A91635" w:rsidRDefault="008D745B" w:rsidP="008D745B">
      <w:pPr>
        <w:jc w:val="both"/>
        <w:rPr>
          <w:rFonts w:ascii="Arial" w:hAnsi="Arial" w:cs="Arial"/>
        </w:rPr>
      </w:pPr>
    </w:p>
    <w:p w:rsidR="009E12BA" w:rsidRPr="00A91635" w:rsidRDefault="008D745B" w:rsidP="009E12BA">
      <w:pPr>
        <w:jc w:val="both"/>
        <w:rPr>
          <w:rFonts w:ascii="Arial" w:hAnsi="Arial" w:cs="Arial"/>
        </w:rPr>
      </w:pPr>
      <w:r w:rsidRPr="00A91635">
        <w:rPr>
          <w:rFonts w:ascii="Arial" w:hAnsi="Arial" w:cs="Arial"/>
        </w:rPr>
        <w:t xml:space="preserve">Program </w:t>
      </w:r>
      <w:r w:rsidR="009E12BA" w:rsidRPr="00A91635">
        <w:rPr>
          <w:rFonts w:ascii="Arial" w:hAnsi="Arial" w:cs="Arial"/>
        </w:rPr>
        <w:t xml:space="preserve">ďalej </w:t>
      </w:r>
      <w:r w:rsidRPr="00A91635">
        <w:rPr>
          <w:rFonts w:ascii="Arial" w:hAnsi="Arial" w:cs="Arial"/>
        </w:rPr>
        <w:t xml:space="preserve">umožňuje </w:t>
      </w:r>
      <w:r w:rsidR="009E12BA" w:rsidRPr="00A91635">
        <w:rPr>
          <w:rFonts w:ascii="Arial" w:hAnsi="Arial" w:cs="Arial"/>
        </w:rPr>
        <w:t xml:space="preserve">aj použitie </w:t>
      </w:r>
      <w:r w:rsidRPr="00A91635">
        <w:rPr>
          <w:rFonts w:ascii="Arial" w:hAnsi="Arial" w:cs="Arial"/>
        </w:rPr>
        <w:t>kombinovan</w:t>
      </w:r>
      <w:r w:rsidR="009E12BA" w:rsidRPr="00A91635">
        <w:rPr>
          <w:rFonts w:ascii="Arial" w:hAnsi="Arial" w:cs="Arial"/>
        </w:rPr>
        <w:t>ej sadzby</w:t>
      </w:r>
      <w:r w:rsidRPr="00A91635">
        <w:rPr>
          <w:rFonts w:ascii="Arial" w:hAnsi="Arial" w:cs="Arial"/>
        </w:rPr>
        <w:t xml:space="preserve"> (kombin</w:t>
      </w:r>
      <w:r w:rsidR="009E12BA" w:rsidRPr="00A91635">
        <w:rPr>
          <w:rFonts w:ascii="Arial" w:hAnsi="Arial" w:cs="Arial"/>
        </w:rPr>
        <w:t xml:space="preserve">ácia mesačného paušálu a </w:t>
      </w:r>
      <w:r w:rsidRPr="00A91635">
        <w:rPr>
          <w:rFonts w:ascii="Arial" w:hAnsi="Arial" w:cs="Arial"/>
        </w:rPr>
        <w:t>hodinové sa</w:t>
      </w:r>
      <w:r w:rsidR="009E12BA" w:rsidRPr="00A91635">
        <w:rPr>
          <w:rFonts w:ascii="Arial" w:hAnsi="Arial" w:cs="Arial"/>
        </w:rPr>
        <w:t>dzby</w:t>
      </w:r>
      <w:r w:rsidRPr="00A91635">
        <w:rPr>
          <w:rFonts w:ascii="Arial" w:hAnsi="Arial" w:cs="Arial"/>
        </w:rPr>
        <w:t>), úkonov</w:t>
      </w:r>
      <w:r w:rsidR="009E12BA" w:rsidRPr="00A91635">
        <w:rPr>
          <w:rFonts w:ascii="Arial" w:hAnsi="Arial" w:cs="Arial"/>
        </w:rPr>
        <w:t xml:space="preserve">ej zmluvnej odmeny, mesačného paušálu alebo paušálu za spis. </w:t>
      </w:r>
    </w:p>
    <w:p w:rsidR="00975D4D"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9937B3" w:rsidRDefault="009937B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Pr>
          <w:rFonts w:ascii="Arial" w:hAnsi="Arial"/>
          <w:sz w:val="20"/>
          <w:lang w:val="sk-SK"/>
        </w:rPr>
        <w:t xml:space="preserve">Pomocou tlačítka </w:t>
      </w:r>
      <w:r w:rsidR="00B3567A">
        <w:rPr>
          <w:rFonts w:ascii="Arial" w:hAnsi="Arial"/>
          <w:noProof/>
          <w:sz w:val="20"/>
          <w:lang w:val="sk-SK" w:eastAsia="sk-SK"/>
        </w:rPr>
        <w:drawing>
          <wp:inline distT="0" distB="0" distL="0" distR="0">
            <wp:extent cx="885825" cy="266700"/>
            <wp:effectExtent l="0" t="0" r="9525" b="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akturovat_sk.png"/>
                    <pic:cNvPicPr/>
                  </pic:nvPicPr>
                  <pic:blipFill>
                    <a:blip r:embed="rId8">
                      <a:extLst>
                        <a:ext uri="{28A0092B-C50C-407E-A947-70E740481C1C}">
                          <a14:useLocalDpi xmlns:a14="http://schemas.microsoft.com/office/drawing/2010/main" val="0"/>
                        </a:ext>
                      </a:extLst>
                    </a:blip>
                    <a:stretch>
                      <a:fillRect/>
                    </a:stretch>
                  </pic:blipFill>
                  <pic:spPr>
                    <a:xfrm>
                      <a:off x="0" y="0"/>
                      <a:ext cx="885825" cy="266700"/>
                    </a:xfrm>
                    <a:prstGeom prst="rect">
                      <a:avLst/>
                    </a:prstGeom>
                  </pic:spPr>
                </pic:pic>
              </a:graphicData>
            </a:graphic>
          </wp:inline>
        </w:drawing>
      </w:r>
      <w:r>
        <w:rPr>
          <w:rFonts w:ascii="Arial" w:hAnsi="Arial"/>
          <w:sz w:val="20"/>
          <w:lang w:val="sk-SK"/>
        </w:rPr>
        <w:t xml:space="preserve"> v</w:t>
      </w:r>
      <w:r w:rsidR="000E6AA2">
        <w:rPr>
          <w:rFonts w:ascii="Arial" w:hAnsi="Arial"/>
          <w:sz w:val="20"/>
          <w:lang w:val="sk-SK"/>
        </w:rPr>
        <w:t> </w:t>
      </w:r>
      <w:r>
        <w:rPr>
          <w:rFonts w:ascii="Arial" w:hAnsi="Arial"/>
          <w:sz w:val="20"/>
          <w:lang w:val="sk-SK"/>
        </w:rPr>
        <w:t>Záznamníku</w:t>
      </w:r>
      <w:r w:rsidR="000E6AA2">
        <w:rPr>
          <w:rFonts w:ascii="Arial" w:hAnsi="Arial"/>
          <w:sz w:val="20"/>
          <w:lang w:val="sk-SK"/>
        </w:rPr>
        <w:t xml:space="preserve"> je možné priamo generovať (vytvárať) faktúry podľa záznamov v Záznamníku, a to pre jednotlivých klientov. </w:t>
      </w:r>
    </w:p>
    <w:p w:rsidR="00F669BB" w:rsidRPr="00A91635" w:rsidRDefault="00F669B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2C536C" w:rsidRPr="00A91635" w:rsidRDefault="002C536C" w:rsidP="00C42669">
      <w:pPr>
        <w:pStyle w:val="Nadpis2"/>
        <w:rPr>
          <w:i w:val="0"/>
          <w:iCs w:val="0"/>
          <w:color w:val="0000FF"/>
          <w:sz w:val="20"/>
        </w:rPr>
      </w:pPr>
      <w:bookmarkStart w:id="3" w:name="_Toc116324073"/>
      <w:r w:rsidRPr="00A91635">
        <w:rPr>
          <w:i w:val="0"/>
          <w:iCs w:val="0"/>
          <w:color w:val="0000FF"/>
          <w:sz w:val="20"/>
        </w:rPr>
        <w:t>1.2</w:t>
      </w:r>
      <w:r w:rsidRPr="00A91635">
        <w:rPr>
          <w:i w:val="0"/>
          <w:iCs w:val="0"/>
          <w:color w:val="0000FF"/>
          <w:sz w:val="20"/>
        </w:rPr>
        <w:tab/>
      </w:r>
      <w:r w:rsidRPr="00A91635">
        <w:rPr>
          <w:i w:val="0"/>
          <w:iCs w:val="0"/>
          <w:color w:val="0000FF"/>
          <w:sz w:val="20"/>
        </w:rPr>
        <w:tab/>
      </w:r>
      <w:r w:rsidR="00C42669" w:rsidRPr="00A91635">
        <w:rPr>
          <w:i w:val="0"/>
          <w:iCs w:val="0"/>
          <w:color w:val="0000FF"/>
          <w:sz w:val="20"/>
        </w:rPr>
        <w:t>Zapamätajte si</w:t>
      </w:r>
      <w:bookmarkEnd w:id="3"/>
    </w:p>
    <w:p w:rsidR="002C536C" w:rsidRPr="00A91635" w:rsidRDefault="002C536C" w:rsidP="002C536C"/>
    <w:p w:rsidR="002C536C" w:rsidRPr="00A91635" w:rsidRDefault="002E6911" w:rsidP="00324A7A">
      <w:pPr>
        <w:rPr>
          <w:rFonts w:ascii="Arial" w:hAnsi="Arial" w:cs="Arial"/>
        </w:rPr>
      </w:pPr>
      <w:r w:rsidRPr="00A91635">
        <w:rPr>
          <w:rFonts w:ascii="Arial" w:hAnsi="Arial" w:cs="Arial"/>
        </w:rPr>
        <w:t>Zapamätajte</w:t>
      </w:r>
      <w:r w:rsidR="00C42669" w:rsidRPr="00A91635">
        <w:rPr>
          <w:rFonts w:ascii="Arial" w:hAnsi="Arial" w:cs="Arial"/>
        </w:rPr>
        <w:t xml:space="preserve"> si </w:t>
      </w:r>
      <w:r w:rsidRPr="00A91635">
        <w:rPr>
          <w:rFonts w:ascii="Arial" w:hAnsi="Arial" w:cs="Arial"/>
        </w:rPr>
        <w:t>najdôležitejšie</w:t>
      </w:r>
      <w:r w:rsidR="00C42669" w:rsidRPr="00A91635">
        <w:rPr>
          <w:rFonts w:ascii="Arial" w:hAnsi="Arial" w:cs="Arial"/>
        </w:rPr>
        <w:t xml:space="preserve"> </w:t>
      </w:r>
      <w:r w:rsidR="002C536C" w:rsidRPr="00A91635">
        <w:rPr>
          <w:rFonts w:ascii="Arial" w:hAnsi="Arial" w:cs="Arial"/>
          <w:b/>
          <w:bCs/>
        </w:rPr>
        <w:t>tlač</w:t>
      </w:r>
      <w:r w:rsidR="004700F5" w:rsidRPr="00A91635">
        <w:rPr>
          <w:rFonts w:ascii="Arial" w:hAnsi="Arial" w:cs="Arial"/>
          <w:b/>
          <w:bCs/>
        </w:rPr>
        <w:t>ítk</w:t>
      </w:r>
      <w:r w:rsidR="00324A7A">
        <w:rPr>
          <w:rFonts w:ascii="Arial" w:hAnsi="Arial" w:cs="Arial"/>
          <w:b/>
          <w:bCs/>
        </w:rPr>
        <w:t>a</w:t>
      </w:r>
      <w:r w:rsidR="002C536C" w:rsidRPr="00A91635">
        <w:rPr>
          <w:rFonts w:ascii="Arial" w:hAnsi="Arial" w:cs="Arial"/>
        </w:rPr>
        <w:t>:</w:t>
      </w:r>
    </w:p>
    <w:p w:rsidR="002C536C" w:rsidRPr="00A91635" w:rsidRDefault="002C536C" w:rsidP="002C536C">
      <w:pPr>
        <w:rPr>
          <w:rFonts w:ascii="Arial" w:hAnsi="Arial" w:cs="Arial"/>
        </w:rPr>
      </w:pPr>
    </w:p>
    <w:p w:rsidR="002C536C" w:rsidRPr="00A91635" w:rsidRDefault="00FE3FFD" w:rsidP="00841EBF">
      <w:pPr>
        <w:rPr>
          <w:rFonts w:ascii="Arial" w:hAnsi="Arial" w:cs="Arial"/>
        </w:rPr>
      </w:pPr>
      <w:r w:rsidRPr="00A91635">
        <w:rPr>
          <w:rFonts w:ascii="Arial" w:hAnsi="Arial" w:cs="Arial"/>
          <w:noProof/>
          <w:lang w:eastAsia="sk-SK"/>
        </w:rPr>
        <w:drawing>
          <wp:anchor distT="0" distB="0" distL="114300" distR="114300" simplePos="0" relativeHeight="251650560" behindDoc="0" locked="0" layoutInCell="1" allowOverlap="1">
            <wp:simplePos x="0" y="0"/>
            <wp:positionH relativeFrom="column">
              <wp:posOffset>0</wp:posOffset>
            </wp:positionH>
            <wp:positionV relativeFrom="paragraph">
              <wp:posOffset>56515</wp:posOffset>
            </wp:positionV>
            <wp:extent cx="262890" cy="262890"/>
            <wp:effectExtent l="0" t="0" r="3810" b="3810"/>
            <wp:wrapSquare wrapText="bothSides"/>
            <wp:docPr id="92" name="Obrázok 88"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8" descr="nov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14:sizeRelH relativeFrom="page">
              <wp14:pctWidth>0</wp14:pctWidth>
            </wp14:sizeRelH>
            <wp14:sizeRelV relativeFrom="page">
              <wp14:pctHeight>0</wp14:pctHeight>
            </wp14:sizeRelV>
          </wp:anchor>
        </w:drawing>
      </w:r>
      <w:r w:rsidR="002C536C" w:rsidRPr="00A91635">
        <w:rPr>
          <w:rFonts w:ascii="Arial" w:hAnsi="Arial" w:cs="Arial"/>
        </w:rPr>
        <w:t>A4 s</w:t>
      </w:r>
      <w:r w:rsidR="00841EBF" w:rsidRPr="00A91635">
        <w:rPr>
          <w:rFonts w:ascii="Arial" w:hAnsi="Arial" w:cs="Arial"/>
        </w:rPr>
        <w:t> prehnutým pravým horným rohom</w:t>
      </w:r>
      <w:r w:rsidR="002C536C" w:rsidRPr="00A91635">
        <w:rPr>
          <w:rFonts w:ascii="Arial" w:hAnsi="Arial" w:cs="Arial"/>
        </w:rPr>
        <w:t xml:space="preserve"> – </w:t>
      </w:r>
      <w:r w:rsidR="00841EBF" w:rsidRPr="00A91635">
        <w:rPr>
          <w:rFonts w:ascii="Arial" w:hAnsi="Arial" w:cs="Arial"/>
          <w:b/>
          <w:bCs/>
        </w:rPr>
        <w:t xml:space="preserve">vkladanie </w:t>
      </w:r>
      <w:r w:rsidR="002C536C" w:rsidRPr="00A91635">
        <w:rPr>
          <w:rFonts w:ascii="Arial" w:hAnsi="Arial" w:cs="Arial"/>
          <w:b/>
          <w:bCs/>
        </w:rPr>
        <w:t>nového záznamu</w:t>
      </w:r>
      <w:r w:rsidR="002C536C" w:rsidRPr="00A91635">
        <w:rPr>
          <w:rFonts w:ascii="Arial" w:hAnsi="Arial" w:cs="Arial"/>
        </w:rPr>
        <w:t xml:space="preserve"> (nap</w:t>
      </w:r>
      <w:r w:rsidR="00841EBF" w:rsidRPr="00A91635">
        <w:rPr>
          <w:rFonts w:ascii="Arial" w:hAnsi="Arial" w:cs="Arial"/>
        </w:rPr>
        <w:t xml:space="preserve">r. vkladanie </w:t>
      </w:r>
      <w:r w:rsidR="002C536C" w:rsidRPr="00A91635">
        <w:rPr>
          <w:rFonts w:ascii="Arial" w:hAnsi="Arial" w:cs="Arial"/>
        </w:rPr>
        <w:t>nového záznamu nového úkonu právn</w:t>
      </w:r>
      <w:r w:rsidR="00841EBF" w:rsidRPr="00A91635">
        <w:rPr>
          <w:rFonts w:ascii="Arial" w:hAnsi="Arial" w:cs="Arial"/>
        </w:rPr>
        <w:t xml:space="preserve">ej </w:t>
      </w:r>
      <w:r w:rsidR="002C536C" w:rsidRPr="00A91635">
        <w:rPr>
          <w:rFonts w:ascii="Arial" w:hAnsi="Arial" w:cs="Arial"/>
        </w:rPr>
        <w:t>služby, nového klienta, nového spisu</w:t>
      </w:r>
      <w:r w:rsidR="001F7102">
        <w:rPr>
          <w:rFonts w:ascii="Arial" w:hAnsi="Arial" w:cs="Arial"/>
        </w:rPr>
        <w:t>, nové položky do faktúry</w:t>
      </w:r>
      <w:r w:rsidR="002C536C" w:rsidRPr="00A91635">
        <w:rPr>
          <w:rFonts w:ascii="Arial" w:hAnsi="Arial" w:cs="Arial"/>
        </w:rPr>
        <w:t xml:space="preserve"> at</w:t>
      </w:r>
      <w:r w:rsidR="00841EBF" w:rsidRPr="00A91635">
        <w:rPr>
          <w:rFonts w:ascii="Arial" w:hAnsi="Arial" w:cs="Arial"/>
        </w:rPr>
        <w:t>ď.</w:t>
      </w:r>
      <w:r w:rsidR="002C536C" w:rsidRPr="00A91635">
        <w:rPr>
          <w:rFonts w:ascii="Arial" w:hAnsi="Arial" w:cs="Arial"/>
        </w:rPr>
        <w:t>)</w:t>
      </w:r>
    </w:p>
    <w:p w:rsidR="002C536C" w:rsidRPr="00A91635" w:rsidRDefault="002C536C" w:rsidP="002C536C">
      <w:pPr>
        <w:rPr>
          <w:rFonts w:ascii="Arial" w:hAnsi="Arial" w:cs="Arial"/>
        </w:rPr>
      </w:pPr>
    </w:p>
    <w:p w:rsidR="002C536C" w:rsidRPr="00A91635" w:rsidRDefault="00FE3FFD" w:rsidP="002C536C">
      <w:pPr>
        <w:rPr>
          <w:rFonts w:ascii="Arial" w:hAnsi="Arial" w:cs="Arial"/>
        </w:rPr>
      </w:pPr>
      <w:r w:rsidRPr="00A91635">
        <w:rPr>
          <w:rFonts w:ascii="Arial" w:hAnsi="Arial" w:cs="Arial"/>
          <w:noProof/>
          <w:lang w:eastAsia="sk-SK"/>
        </w:rPr>
        <w:drawing>
          <wp:anchor distT="0" distB="0" distL="114300" distR="114300" simplePos="0" relativeHeight="251651584" behindDoc="0" locked="0" layoutInCell="1" allowOverlap="1">
            <wp:simplePos x="0" y="0"/>
            <wp:positionH relativeFrom="column">
              <wp:posOffset>0</wp:posOffset>
            </wp:positionH>
            <wp:positionV relativeFrom="paragraph">
              <wp:posOffset>170815</wp:posOffset>
            </wp:positionV>
            <wp:extent cx="262890" cy="262890"/>
            <wp:effectExtent l="0" t="0" r="3810" b="3810"/>
            <wp:wrapSquare wrapText="bothSides"/>
            <wp:docPr id="91" name="Obrázok 91"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1"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1EB3" w:rsidRPr="00A91635" w:rsidRDefault="002C536C" w:rsidP="004700F5">
      <w:pPr>
        <w:rPr>
          <w:rFonts w:ascii="Arial" w:hAnsi="Arial" w:cs="Arial"/>
        </w:rPr>
      </w:pPr>
      <w:r w:rsidRPr="00A91635">
        <w:rPr>
          <w:rFonts w:ascii="Arial" w:hAnsi="Arial" w:cs="Arial"/>
        </w:rPr>
        <w:t xml:space="preserve">disketa – </w:t>
      </w:r>
      <w:r w:rsidRPr="00A91635">
        <w:rPr>
          <w:rFonts w:ascii="Arial" w:hAnsi="Arial" w:cs="Arial"/>
          <w:b/>
          <w:bCs/>
        </w:rPr>
        <w:t>uložen</w:t>
      </w:r>
      <w:r w:rsidR="00971EB3" w:rsidRPr="00A91635">
        <w:rPr>
          <w:rFonts w:ascii="Arial" w:hAnsi="Arial" w:cs="Arial"/>
          <w:b/>
          <w:bCs/>
        </w:rPr>
        <w:t xml:space="preserve">ie </w:t>
      </w:r>
      <w:r w:rsidRPr="00A91635">
        <w:rPr>
          <w:rFonts w:ascii="Arial" w:hAnsi="Arial" w:cs="Arial"/>
        </w:rPr>
        <w:t>nov</w:t>
      </w:r>
      <w:r w:rsidR="00971EB3" w:rsidRPr="00A91635">
        <w:rPr>
          <w:rFonts w:ascii="Arial" w:hAnsi="Arial" w:cs="Arial"/>
        </w:rPr>
        <w:t>o vytvoreného záznamu. Bez kliknutia na toto tlač</w:t>
      </w:r>
      <w:r w:rsidR="004700F5" w:rsidRPr="00A91635">
        <w:rPr>
          <w:rFonts w:ascii="Arial" w:hAnsi="Arial" w:cs="Arial"/>
        </w:rPr>
        <w:t xml:space="preserve">ítko </w:t>
      </w:r>
      <w:r w:rsidR="00971EB3" w:rsidRPr="00A91635">
        <w:rPr>
          <w:rFonts w:ascii="Arial" w:hAnsi="Arial" w:cs="Arial"/>
        </w:rPr>
        <w:t xml:space="preserve">váš novo vytvorený záznam nebude uložený. </w:t>
      </w:r>
    </w:p>
    <w:p w:rsidR="002C536C" w:rsidRPr="00A91635" w:rsidRDefault="002C536C" w:rsidP="00971EB3">
      <w:pPr>
        <w:rPr>
          <w:rFonts w:ascii="Arial" w:hAnsi="Arial" w:cs="Arial"/>
        </w:rPr>
      </w:pPr>
    </w:p>
    <w:p w:rsidR="002C536C" w:rsidRPr="00A91635" w:rsidRDefault="002C536C" w:rsidP="002C536C">
      <w:pPr>
        <w:rPr>
          <w:rFonts w:ascii="Arial" w:hAnsi="Arial" w:cs="Arial"/>
        </w:rPr>
      </w:pPr>
    </w:p>
    <w:p w:rsidR="002C536C" w:rsidRPr="00A91635" w:rsidRDefault="00391601" w:rsidP="00AB34A6">
      <w:pPr>
        <w:rPr>
          <w:rFonts w:ascii="Arial" w:hAnsi="Arial" w:cs="Arial"/>
        </w:rPr>
      </w:pPr>
      <w:r w:rsidRPr="00A91635">
        <w:rPr>
          <w:rFonts w:ascii="Arial" w:hAnsi="Arial" w:cs="Arial"/>
        </w:rPr>
        <w:t>Ak vytvárate v program</w:t>
      </w:r>
      <w:r w:rsidR="00DD5FA1" w:rsidRPr="00A91635">
        <w:rPr>
          <w:rFonts w:ascii="Arial" w:hAnsi="Arial" w:cs="Arial"/>
        </w:rPr>
        <w:t>e</w:t>
      </w:r>
      <w:r w:rsidRPr="00A91635">
        <w:rPr>
          <w:rFonts w:ascii="Arial" w:hAnsi="Arial" w:cs="Arial"/>
        </w:rPr>
        <w:t xml:space="preserve"> akýkoľvek nový záznam, </w:t>
      </w:r>
      <w:r w:rsidR="00DD5FA1" w:rsidRPr="00A91635">
        <w:rPr>
          <w:rFonts w:ascii="Arial" w:hAnsi="Arial" w:cs="Arial"/>
        </w:rPr>
        <w:t>a ted</w:t>
      </w:r>
      <w:r w:rsidR="00A0621C" w:rsidRPr="00A91635">
        <w:rPr>
          <w:rFonts w:ascii="Arial" w:hAnsi="Arial" w:cs="Arial"/>
        </w:rPr>
        <w:t>a</w:t>
      </w:r>
      <w:r w:rsidR="00DD5FA1" w:rsidRPr="00A91635">
        <w:rPr>
          <w:rFonts w:ascii="Arial" w:hAnsi="Arial" w:cs="Arial"/>
        </w:rPr>
        <w:t xml:space="preserve"> použijete tlač</w:t>
      </w:r>
      <w:r w:rsidR="00997B51" w:rsidRPr="00A91635">
        <w:rPr>
          <w:rFonts w:ascii="Arial" w:hAnsi="Arial" w:cs="Arial"/>
        </w:rPr>
        <w:t xml:space="preserve">ítko </w:t>
      </w:r>
      <w:r w:rsidR="00FE3FFD" w:rsidRPr="00A91635">
        <w:rPr>
          <w:rFonts w:ascii="Arial" w:hAnsi="Arial" w:cs="Arial"/>
          <w:noProof/>
          <w:lang w:eastAsia="sk-SK"/>
        </w:rPr>
        <w:drawing>
          <wp:inline distT="0" distB="0" distL="0" distR="0">
            <wp:extent cx="266700" cy="266700"/>
            <wp:effectExtent l="0" t="0" r="0" b="0"/>
            <wp:docPr id="82" name="Obrázok 132"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2" descr="nov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2C536C" w:rsidRPr="00A91635">
        <w:rPr>
          <w:rFonts w:ascii="Arial" w:hAnsi="Arial" w:cs="Arial"/>
        </w:rPr>
        <w:t xml:space="preserve">, je </w:t>
      </w:r>
      <w:r w:rsidR="00DD5FA1" w:rsidRPr="00A91635">
        <w:rPr>
          <w:rFonts w:ascii="Arial" w:hAnsi="Arial" w:cs="Arial"/>
        </w:rPr>
        <w:t xml:space="preserve">treba túto </w:t>
      </w:r>
      <w:r w:rsidR="00A0621C" w:rsidRPr="00A91635">
        <w:rPr>
          <w:rFonts w:ascii="Arial" w:hAnsi="Arial" w:cs="Arial"/>
        </w:rPr>
        <w:t xml:space="preserve">činnosť </w:t>
      </w:r>
      <w:r w:rsidR="00AB34A6">
        <w:rPr>
          <w:rFonts w:ascii="Arial" w:hAnsi="Arial" w:cs="Arial"/>
        </w:rPr>
        <w:t xml:space="preserve">ukončiť uložením záznamu, teda </w:t>
      </w:r>
      <w:r w:rsidR="00DD5FA1" w:rsidRPr="00A91635">
        <w:rPr>
          <w:rFonts w:ascii="Arial" w:hAnsi="Arial" w:cs="Arial"/>
        </w:rPr>
        <w:t>kli</w:t>
      </w:r>
      <w:r w:rsidR="00A0621C" w:rsidRPr="00A91635">
        <w:rPr>
          <w:rFonts w:ascii="Arial" w:hAnsi="Arial" w:cs="Arial"/>
        </w:rPr>
        <w:t>knutím na tlač</w:t>
      </w:r>
      <w:r w:rsidR="00997B51" w:rsidRPr="00A91635">
        <w:rPr>
          <w:rFonts w:ascii="Arial" w:hAnsi="Arial" w:cs="Arial"/>
        </w:rPr>
        <w:t>ítko</w:t>
      </w:r>
      <w:r w:rsidR="00A0621C" w:rsidRPr="00A91635">
        <w:rPr>
          <w:rFonts w:ascii="Arial" w:hAnsi="Arial" w:cs="Arial"/>
        </w:rPr>
        <w:t xml:space="preserve"> </w:t>
      </w:r>
      <w:r w:rsidR="00FE3FFD" w:rsidRPr="00A91635">
        <w:rPr>
          <w:rFonts w:ascii="Arial" w:hAnsi="Arial" w:cs="Arial"/>
          <w:noProof/>
          <w:lang w:eastAsia="sk-SK"/>
        </w:rPr>
        <w:drawing>
          <wp:inline distT="0" distB="0" distL="0" distR="0">
            <wp:extent cx="266700" cy="266700"/>
            <wp:effectExtent l="0" t="0" r="0" b="0"/>
            <wp:docPr id="81" name="Obrázok 142"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2"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2C536C" w:rsidRPr="00A91635">
        <w:rPr>
          <w:rFonts w:ascii="Arial" w:hAnsi="Arial" w:cs="Arial"/>
        </w:rPr>
        <w:t xml:space="preserve">, </w:t>
      </w:r>
      <w:r w:rsidR="00AB34A6">
        <w:rPr>
          <w:rFonts w:ascii="Arial" w:hAnsi="Arial" w:cs="Arial"/>
        </w:rPr>
        <w:t xml:space="preserve">ak </w:t>
      </w:r>
      <w:r w:rsidR="004705C7" w:rsidRPr="00A91635">
        <w:rPr>
          <w:rFonts w:ascii="Arial" w:hAnsi="Arial" w:cs="Arial"/>
        </w:rPr>
        <w:t>chcete, aby bol tento nový záznam uložený.</w:t>
      </w:r>
    </w:p>
    <w:p w:rsidR="002C536C" w:rsidRPr="00A91635" w:rsidRDefault="002C536C" w:rsidP="002C536C">
      <w:pPr>
        <w:rPr>
          <w:rFonts w:ascii="Arial" w:hAnsi="Arial" w:cs="Arial"/>
        </w:rPr>
      </w:pPr>
    </w:p>
    <w:p w:rsidR="002C536C" w:rsidRPr="00A91635" w:rsidRDefault="002C536C" w:rsidP="00AB34A6">
      <w:pPr>
        <w:jc w:val="both"/>
        <w:rPr>
          <w:rFonts w:ascii="Arial" w:hAnsi="Arial" w:cs="Arial"/>
          <w:color w:val="FF0000"/>
        </w:rPr>
      </w:pPr>
      <w:r w:rsidRPr="00A91635">
        <w:rPr>
          <w:rFonts w:ascii="Arial" w:hAnsi="Arial" w:cs="Arial"/>
          <w:b/>
          <w:bCs/>
        </w:rPr>
        <w:t>Zápis čís</w:t>
      </w:r>
      <w:r w:rsidR="0042055E" w:rsidRPr="00A91635">
        <w:rPr>
          <w:rFonts w:ascii="Arial" w:hAnsi="Arial" w:cs="Arial"/>
          <w:b/>
          <w:bCs/>
        </w:rPr>
        <w:t>i</w:t>
      </w:r>
      <w:r w:rsidRPr="00A91635">
        <w:rPr>
          <w:rFonts w:ascii="Arial" w:hAnsi="Arial" w:cs="Arial"/>
          <w:b/>
          <w:bCs/>
        </w:rPr>
        <w:t>el</w:t>
      </w:r>
      <w:r w:rsidRPr="00A91635">
        <w:rPr>
          <w:rFonts w:ascii="Arial" w:hAnsi="Arial" w:cs="Arial"/>
        </w:rPr>
        <w:t xml:space="preserve"> do políč</w:t>
      </w:r>
      <w:r w:rsidR="0042055E" w:rsidRPr="00A91635">
        <w:rPr>
          <w:rFonts w:ascii="Arial" w:hAnsi="Arial" w:cs="Arial"/>
        </w:rPr>
        <w:t xml:space="preserve">ka, je možné </w:t>
      </w:r>
      <w:r w:rsidR="00AB34A6">
        <w:rPr>
          <w:rFonts w:ascii="Arial" w:hAnsi="Arial" w:cs="Arial"/>
        </w:rPr>
        <w:t xml:space="preserve">spraviť </w:t>
      </w:r>
      <w:r w:rsidR="0042055E" w:rsidRPr="00A91635">
        <w:rPr>
          <w:rFonts w:ascii="Arial" w:hAnsi="Arial" w:cs="Arial"/>
        </w:rPr>
        <w:t>dvoma spôsobmi:</w:t>
      </w:r>
      <w:r w:rsidRPr="00A91635">
        <w:rPr>
          <w:rFonts w:ascii="Arial" w:hAnsi="Arial" w:cs="Arial"/>
          <w:color w:val="FF0000"/>
        </w:rPr>
        <w:t xml:space="preserve"> </w:t>
      </w:r>
    </w:p>
    <w:p w:rsidR="002C536C" w:rsidRPr="00A91635" w:rsidRDefault="002C536C" w:rsidP="00CA580D">
      <w:pPr>
        <w:pStyle w:val="Odsekzoznamu"/>
        <w:numPr>
          <w:ilvl w:val="0"/>
          <w:numId w:val="27"/>
        </w:numPr>
        <w:jc w:val="both"/>
        <w:rPr>
          <w:rFonts w:ascii="Arial" w:hAnsi="Arial" w:cs="Arial"/>
          <w:sz w:val="20"/>
          <w:szCs w:val="20"/>
          <w:lang w:val="sk-SK"/>
        </w:rPr>
      </w:pPr>
      <w:r w:rsidRPr="00A91635">
        <w:rPr>
          <w:rFonts w:ascii="Arial" w:hAnsi="Arial" w:cs="Arial"/>
          <w:sz w:val="20"/>
          <w:szCs w:val="20"/>
          <w:lang w:val="sk-SK"/>
        </w:rPr>
        <w:t>um</w:t>
      </w:r>
      <w:r w:rsidR="0062086C" w:rsidRPr="00A91635">
        <w:rPr>
          <w:rFonts w:ascii="Arial" w:hAnsi="Arial" w:cs="Arial"/>
          <w:sz w:val="20"/>
          <w:szCs w:val="20"/>
          <w:lang w:val="sk-SK"/>
        </w:rPr>
        <w:t xml:space="preserve">iestenie kurzora čo najviac vľavo príslušného políčka. Políčko určené pre čísla obsahuje pozície pre číslice, na ktoré je </w:t>
      </w:r>
      <w:r w:rsidR="00CA580D">
        <w:rPr>
          <w:rFonts w:ascii="Arial" w:hAnsi="Arial" w:cs="Arial"/>
          <w:sz w:val="20"/>
          <w:szCs w:val="20"/>
          <w:lang w:val="sk-SK"/>
        </w:rPr>
        <w:t xml:space="preserve">možné </w:t>
      </w:r>
      <w:r w:rsidR="0062086C" w:rsidRPr="00A91635">
        <w:rPr>
          <w:rFonts w:ascii="Arial" w:hAnsi="Arial" w:cs="Arial"/>
          <w:sz w:val="20"/>
          <w:szCs w:val="20"/>
          <w:lang w:val="sk-SK"/>
        </w:rPr>
        <w:t xml:space="preserve">umiestniť kurzor. Napríklad políčko pre vloženie hodinovej sadzby </w:t>
      </w:r>
      <w:r w:rsidRPr="00A91635">
        <w:rPr>
          <w:rFonts w:ascii="Arial" w:hAnsi="Arial" w:cs="Arial"/>
          <w:sz w:val="20"/>
          <w:szCs w:val="20"/>
          <w:lang w:val="sk-SK"/>
        </w:rPr>
        <w:t>obsahuje 7 poz</w:t>
      </w:r>
      <w:r w:rsidR="008F20DB" w:rsidRPr="00A91635">
        <w:rPr>
          <w:rFonts w:ascii="Arial" w:hAnsi="Arial" w:cs="Arial"/>
          <w:sz w:val="20"/>
          <w:szCs w:val="20"/>
          <w:lang w:val="sk-SK"/>
        </w:rPr>
        <w:t xml:space="preserve">ícií, teda </w:t>
      </w:r>
      <w:r w:rsidR="008F20DB" w:rsidRPr="00A91635">
        <w:rPr>
          <w:rFonts w:ascii="Arial" w:hAnsi="Arial" w:cs="Arial"/>
          <w:sz w:val="20"/>
          <w:szCs w:val="20"/>
          <w:lang w:val="sk-SK"/>
        </w:rPr>
        <w:lastRenderedPageBreak/>
        <w:t xml:space="preserve">umožňuje napísať až </w:t>
      </w:r>
      <w:r w:rsidRPr="00A91635">
        <w:rPr>
          <w:rFonts w:ascii="Arial" w:hAnsi="Arial" w:cs="Arial"/>
          <w:sz w:val="20"/>
          <w:szCs w:val="20"/>
          <w:lang w:val="sk-SK"/>
        </w:rPr>
        <w:t>7 číslic. Pr</w:t>
      </w:r>
      <w:r w:rsidR="008F20DB" w:rsidRPr="00A91635">
        <w:rPr>
          <w:rFonts w:ascii="Arial" w:hAnsi="Arial" w:cs="Arial"/>
          <w:sz w:val="20"/>
          <w:szCs w:val="20"/>
          <w:lang w:val="sk-SK"/>
        </w:rPr>
        <w:t>e názornosť očíslujme tieto pozície smerom zľava doprava číslicami 1-7. Ak umiestnite kurzor na pozíci</w:t>
      </w:r>
      <w:r w:rsidR="00CA1C5C" w:rsidRPr="00A91635">
        <w:rPr>
          <w:rFonts w:ascii="Arial" w:hAnsi="Arial" w:cs="Arial"/>
          <w:sz w:val="20"/>
          <w:szCs w:val="20"/>
          <w:lang w:val="sk-SK"/>
        </w:rPr>
        <w:t xml:space="preserve">u číslo 1, </w:t>
      </w:r>
      <w:r w:rsidR="00B358BE" w:rsidRPr="00A91635">
        <w:rPr>
          <w:rFonts w:ascii="Arial" w:hAnsi="Arial" w:cs="Arial"/>
          <w:sz w:val="20"/>
          <w:szCs w:val="20"/>
          <w:lang w:val="sk-SK"/>
        </w:rPr>
        <w:t>môžete</w:t>
      </w:r>
      <w:r w:rsidR="00CA1C5C" w:rsidRPr="00A91635">
        <w:rPr>
          <w:rFonts w:ascii="Arial" w:hAnsi="Arial" w:cs="Arial"/>
          <w:sz w:val="20"/>
          <w:szCs w:val="20"/>
          <w:lang w:val="sk-SK"/>
        </w:rPr>
        <w:t xml:space="preserve"> napísať číslo o 7 čísliciach. Ak ale umiestnite kurzor na pozíciu číslo 7, potom </w:t>
      </w:r>
      <w:r w:rsidR="00B358BE" w:rsidRPr="00A91635">
        <w:rPr>
          <w:rFonts w:ascii="Arial" w:hAnsi="Arial" w:cs="Arial"/>
          <w:sz w:val="20"/>
          <w:szCs w:val="20"/>
          <w:lang w:val="sk-SK"/>
        </w:rPr>
        <w:t>môžete</w:t>
      </w:r>
      <w:r w:rsidR="00CA1C5C" w:rsidRPr="00A91635">
        <w:rPr>
          <w:rFonts w:ascii="Arial" w:hAnsi="Arial" w:cs="Arial"/>
          <w:sz w:val="20"/>
          <w:szCs w:val="20"/>
          <w:lang w:val="sk-SK"/>
        </w:rPr>
        <w:t xml:space="preserve"> </w:t>
      </w:r>
      <w:r w:rsidR="00B358BE" w:rsidRPr="00A91635">
        <w:rPr>
          <w:rFonts w:ascii="Arial" w:hAnsi="Arial" w:cs="Arial"/>
          <w:sz w:val="20"/>
          <w:szCs w:val="20"/>
          <w:lang w:val="sk-SK"/>
        </w:rPr>
        <w:t>napísať</w:t>
      </w:r>
      <w:r w:rsidR="00CA1C5C" w:rsidRPr="00A91635">
        <w:rPr>
          <w:rFonts w:ascii="Arial" w:hAnsi="Arial" w:cs="Arial"/>
          <w:sz w:val="20"/>
          <w:szCs w:val="20"/>
          <w:lang w:val="sk-SK"/>
        </w:rPr>
        <w:t xml:space="preserve"> iba jednu číslicu a pri pokus</w:t>
      </w:r>
      <w:r w:rsidR="00CA580D">
        <w:rPr>
          <w:rFonts w:ascii="Arial" w:hAnsi="Arial" w:cs="Arial"/>
          <w:sz w:val="20"/>
          <w:szCs w:val="20"/>
          <w:lang w:val="sk-SK"/>
        </w:rPr>
        <w:t>e</w:t>
      </w:r>
      <w:r w:rsidR="00CA1C5C" w:rsidRPr="00A91635">
        <w:rPr>
          <w:rFonts w:ascii="Arial" w:hAnsi="Arial" w:cs="Arial"/>
          <w:sz w:val="20"/>
          <w:szCs w:val="20"/>
          <w:lang w:val="sk-SK"/>
        </w:rPr>
        <w:t xml:space="preserve"> o napísanie </w:t>
      </w:r>
      <w:r w:rsidR="00B358BE" w:rsidRPr="00A91635">
        <w:rPr>
          <w:rFonts w:ascii="Arial" w:hAnsi="Arial" w:cs="Arial"/>
          <w:sz w:val="20"/>
          <w:szCs w:val="20"/>
          <w:lang w:val="sk-SK"/>
        </w:rPr>
        <w:t>ďalšej</w:t>
      </w:r>
      <w:r w:rsidR="00CA1C5C" w:rsidRPr="00A91635">
        <w:rPr>
          <w:rFonts w:ascii="Arial" w:hAnsi="Arial" w:cs="Arial"/>
          <w:sz w:val="20"/>
          <w:szCs w:val="20"/>
          <w:lang w:val="sk-SK"/>
        </w:rPr>
        <w:t xml:space="preserve"> číslice už kurzor preskočí na vedľajšie políčko smerom doprava</w:t>
      </w:r>
      <w:r w:rsidR="00B358BE" w:rsidRPr="00A91635">
        <w:rPr>
          <w:rFonts w:ascii="Arial" w:hAnsi="Arial" w:cs="Arial"/>
          <w:sz w:val="20"/>
          <w:szCs w:val="20"/>
          <w:lang w:val="sk-SK"/>
        </w:rPr>
        <w:t>;</w:t>
      </w:r>
      <w:r w:rsidR="00CA1C5C" w:rsidRPr="00A91635">
        <w:rPr>
          <w:rFonts w:ascii="Arial" w:hAnsi="Arial" w:cs="Arial"/>
          <w:sz w:val="20"/>
          <w:szCs w:val="20"/>
          <w:lang w:val="sk-SK"/>
        </w:rPr>
        <w:t xml:space="preserve"> alebo </w:t>
      </w:r>
    </w:p>
    <w:p w:rsidR="002C536C" w:rsidRPr="00A91635" w:rsidRDefault="002C536C" w:rsidP="00B358BE">
      <w:pPr>
        <w:pStyle w:val="Odsekzoznamu"/>
        <w:numPr>
          <w:ilvl w:val="0"/>
          <w:numId w:val="27"/>
        </w:numPr>
        <w:jc w:val="both"/>
        <w:rPr>
          <w:rFonts w:ascii="Arial" w:hAnsi="Arial" w:cs="Arial"/>
          <w:sz w:val="20"/>
          <w:szCs w:val="20"/>
          <w:lang w:val="sk-SK"/>
        </w:rPr>
      </w:pPr>
      <w:r w:rsidRPr="00A91635">
        <w:rPr>
          <w:rFonts w:ascii="Arial" w:hAnsi="Arial" w:cs="Arial"/>
          <w:sz w:val="20"/>
          <w:szCs w:val="20"/>
          <w:lang w:val="sk-SK"/>
        </w:rPr>
        <w:t>troj</w:t>
      </w:r>
      <w:r w:rsidR="00B358BE" w:rsidRPr="00A91635">
        <w:rPr>
          <w:rFonts w:ascii="Arial" w:hAnsi="Arial" w:cs="Arial"/>
          <w:sz w:val="20"/>
          <w:szCs w:val="20"/>
          <w:lang w:val="sk-SK"/>
        </w:rPr>
        <w:t>klikom na políčko,</w:t>
      </w:r>
      <w:r w:rsidR="00485D7D">
        <w:rPr>
          <w:rFonts w:ascii="Arial" w:hAnsi="Arial" w:cs="Arial"/>
          <w:sz w:val="20"/>
          <w:szCs w:val="20"/>
          <w:lang w:val="sk-SK"/>
        </w:rPr>
        <w:t xml:space="preserve"> ktoré chcete vypl</w:t>
      </w:r>
      <w:r w:rsidR="00485D7D" w:rsidRPr="00A91635">
        <w:rPr>
          <w:rFonts w:ascii="Arial" w:hAnsi="Arial" w:cs="Arial"/>
          <w:sz w:val="20"/>
          <w:szCs w:val="20"/>
          <w:lang w:val="sk-SK"/>
        </w:rPr>
        <w:t>niť</w:t>
      </w:r>
      <w:r w:rsidR="00B358BE" w:rsidRPr="00A91635">
        <w:rPr>
          <w:rFonts w:ascii="Arial" w:hAnsi="Arial" w:cs="Arial"/>
          <w:sz w:val="20"/>
          <w:szCs w:val="20"/>
          <w:lang w:val="sk-SK"/>
        </w:rPr>
        <w:t xml:space="preserve"> číslom.</w:t>
      </w:r>
    </w:p>
    <w:p w:rsidR="002C536C" w:rsidRPr="00A91635" w:rsidRDefault="002C536C" w:rsidP="002C536C">
      <w:pPr>
        <w:rPr>
          <w:rFonts w:ascii="Arial" w:hAnsi="Arial" w:cs="Arial"/>
        </w:rPr>
      </w:pPr>
    </w:p>
    <w:p w:rsidR="009B6545" w:rsidRDefault="002F15B0" w:rsidP="009B6545">
      <w:pPr>
        <w:jc w:val="both"/>
        <w:rPr>
          <w:rFonts w:ascii="Arial" w:hAnsi="Arial" w:cs="Arial"/>
        </w:rPr>
      </w:pPr>
      <w:r w:rsidRPr="00A91635">
        <w:rPr>
          <w:rFonts w:ascii="Arial" w:hAnsi="Arial" w:cs="Arial"/>
        </w:rPr>
        <w:t xml:space="preserve">Či už použijete k vloženiu čísla ktorýkoľvek z vyššie </w:t>
      </w:r>
      <w:r w:rsidR="009B6545" w:rsidRPr="00A91635">
        <w:rPr>
          <w:rFonts w:ascii="Arial" w:hAnsi="Arial" w:cs="Arial"/>
        </w:rPr>
        <w:t>uvedených</w:t>
      </w:r>
      <w:r w:rsidRPr="00A91635">
        <w:rPr>
          <w:rFonts w:ascii="Arial" w:hAnsi="Arial" w:cs="Arial"/>
        </w:rPr>
        <w:t xml:space="preserve"> </w:t>
      </w:r>
      <w:r w:rsidR="009B6545" w:rsidRPr="00A91635">
        <w:rPr>
          <w:rFonts w:ascii="Arial" w:hAnsi="Arial" w:cs="Arial"/>
        </w:rPr>
        <w:t>spôsobov</w:t>
      </w:r>
      <w:r w:rsidR="0010332C" w:rsidRPr="00A91635">
        <w:rPr>
          <w:rFonts w:ascii="Arial" w:hAnsi="Arial" w:cs="Arial"/>
        </w:rPr>
        <w:t>, tak pre prechod na vedľajšie</w:t>
      </w:r>
      <w:r w:rsidRPr="00A91635">
        <w:rPr>
          <w:rFonts w:ascii="Arial" w:hAnsi="Arial" w:cs="Arial"/>
        </w:rPr>
        <w:t xml:space="preserve"> políčko vpravo </w:t>
      </w:r>
      <w:r w:rsidR="0010332C" w:rsidRPr="00A91635">
        <w:rPr>
          <w:rFonts w:ascii="Arial" w:hAnsi="Arial" w:cs="Arial"/>
        </w:rPr>
        <w:t>môžete</w:t>
      </w:r>
      <w:r w:rsidRPr="00A91635">
        <w:rPr>
          <w:rFonts w:ascii="Arial" w:hAnsi="Arial" w:cs="Arial"/>
        </w:rPr>
        <w:t xml:space="preserve"> </w:t>
      </w:r>
      <w:r w:rsidR="0010332C" w:rsidRPr="00A91635">
        <w:rPr>
          <w:rFonts w:ascii="Arial" w:hAnsi="Arial" w:cs="Arial"/>
        </w:rPr>
        <w:t>použiť</w:t>
      </w:r>
      <w:r w:rsidRPr="00A91635">
        <w:rPr>
          <w:rFonts w:ascii="Arial" w:hAnsi="Arial" w:cs="Arial"/>
        </w:rPr>
        <w:t xml:space="preserve"> buď klávesu </w:t>
      </w:r>
      <w:r w:rsidR="002C536C" w:rsidRPr="00A91635">
        <w:rPr>
          <w:rFonts w:ascii="Arial" w:hAnsi="Arial" w:cs="Arial"/>
        </w:rPr>
        <w:t xml:space="preserve">„enter“ </w:t>
      </w:r>
      <w:r w:rsidRPr="00A91635">
        <w:rPr>
          <w:rFonts w:ascii="Arial" w:hAnsi="Arial" w:cs="Arial"/>
        </w:rPr>
        <w:t xml:space="preserve">alebo klávesu </w:t>
      </w:r>
      <w:r w:rsidR="002C536C" w:rsidRPr="00A91635">
        <w:rPr>
          <w:rFonts w:ascii="Arial" w:hAnsi="Arial" w:cs="Arial"/>
        </w:rPr>
        <w:t xml:space="preserve">„Tab“, </w:t>
      </w:r>
      <w:r w:rsidRPr="00A91635">
        <w:rPr>
          <w:rFonts w:ascii="Arial" w:hAnsi="Arial" w:cs="Arial"/>
        </w:rPr>
        <w:t xml:space="preserve">ktorá na niektorých klávesniciach neobsahuje </w:t>
      </w:r>
      <w:r w:rsidR="002C536C" w:rsidRPr="00A91635">
        <w:rPr>
          <w:rFonts w:ascii="Arial" w:hAnsi="Arial" w:cs="Arial"/>
        </w:rPr>
        <w:t xml:space="preserve">výraz „Tab“, </w:t>
      </w:r>
      <w:r w:rsidR="009B6545" w:rsidRPr="00A91635">
        <w:rPr>
          <w:rFonts w:ascii="Arial" w:hAnsi="Arial" w:cs="Arial"/>
        </w:rPr>
        <w:t>ale dv</w:t>
      </w:r>
      <w:r w:rsidR="0010332C" w:rsidRPr="00A91635">
        <w:rPr>
          <w:rFonts w:ascii="Arial" w:hAnsi="Arial" w:cs="Arial"/>
        </w:rPr>
        <w:t>e vodorovne šípky pod sebou otoč</w:t>
      </w:r>
      <w:r w:rsidR="009B6545" w:rsidRPr="00A91635">
        <w:rPr>
          <w:rFonts w:ascii="Arial" w:hAnsi="Arial" w:cs="Arial"/>
        </w:rPr>
        <w:t xml:space="preserve">ené každá opačným smerom. V tomto </w:t>
      </w:r>
      <w:r w:rsidR="0010332C" w:rsidRPr="00A91635">
        <w:rPr>
          <w:rFonts w:ascii="Arial" w:hAnsi="Arial" w:cs="Arial"/>
        </w:rPr>
        <w:t>prípade</w:t>
      </w:r>
      <w:r w:rsidR="009B6545" w:rsidRPr="00A91635">
        <w:rPr>
          <w:rFonts w:ascii="Arial" w:hAnsi="Arial" w:cs="Arial"/>
        </w:rPr>
        <w:t xml:space="preserve"> </w:t>
      </w:r>
      <w:r w:rsidR="0010332C" w:rsidRPr="00A91635">
        <w:rPr>
          <w:rFonts w:ascii="Arial" w:hAnsi="Arial" w:cs="Arial"/>
        </w:rPr>
        <w:t>dôjde</w:t>
      </w:r>
      <w:r w:rsidR="009B6545" w:rsidRPr="00A91635">
        <w:rPr>
          <w:rFonts w:ascii="Arial" w:hAnsi="Arial" w:cs="Arial"/>
        </w:rPr>
        <w:t xml:space="preserve"> k presunu kurzora na prvú pozíciu </w:t>
      </w:r>
      <w:r w:rsidR="0010332C" w:rsidRPr="00A91635">
        <w:rPr>
          <w:rFonts w:ascii="Arial" w:hAnsi="Arial" w:cs="Arial"/>
        </w:rPr>
        <w:t>vedľajšieho</w:t>
      </w:r>
      <w:r w:rsidR="009B6545" w:rsidRPr="00A91635">
        <w:rPr>
          <w:rFonts w:ascii="Arial" w:hAnsi="Arial" w:cs="Arial"/>
        </w:rPr>
        <w:t xml:space="preserve"> resp. v poradí </w:t>
      </w:r>
      <w:r w:rsidR="0010332C" w:rsidRPr="00A91635">
        <w:rPr>
          <w:rFonts w:ascii="Arial" w:hAnsi="Arial" w:cs="Arial"/>
        </w:rPr>
        <w:t>ďalšieho</w:t>
      </w:r>
      <w:r w:rsidR="009B6545" w:rsidRPr="00A91635">
        <w:rPr>
          <w:rFonts w:ascii="Arial" w:hAnsi="Arial" w:cs="Arial"/>
        </w:rPr>
        <w:t xml:space="preserve"> políčka, takže automaticky </w:t>
      </w:r>
      <w:r w:rsidR="0010332C" w:rsidRPr="00A91635">
        <w:rPr>
          <w:rFonts w:ascii="Arial" w:hAnsi="Arial" w:cs="Arial"/>
        </w:rPr>
        <w:t>môžete</w:t>
      </w:r>
      <w:r w:rsidR="009B6545" w:rsidRPr="00A91635">
        <w:rPr>
          <w:rFonts w:ascii="Arial" w:hAnsi="Arial" w:cs="Arial"/>
        </w:rPr>
        <w:t xml:space="preserve"> </w:t>
      </w:r>
      <w:r w:rsidR="0010332C" w:rsidRPr="00A91635">
        <w:rPr>
          <w:rFonts w:ascii="Arial" w:hAnsi="Arial" w:cs="Arial"/>
        </w:rPr>
        <w:t>vložiť</w:t>
      </w:r>
      <w:r w:rsidR="009B6545" w:rsidRPr="00A91635">
        <w:rPr>
          <w:rFonts w:ascii="Arial" w:hAnsi="Arial" w:cs="Arial"/>
        </w:rPr>
        <w:t xml:space="preserve"> číslo o 7 čísliciach. Pri použití myši musíte na </w:t>
      </w:r>
      <w:r w:rsidR="0010332C" w:rsidRPr="00A91635">
        <w:rPr>
          <w:rFonts w:ascii="Arial" w:hAnsi="Arial" w:cs="Arial"/>
        </w:rPr>
        <w:t>vedľajšom</w:t>
      </w:r>
      <w:r w:rsidR="009B6545" w:rsidRPr="00A91635">
        <w:rPr>
          <w:rFonts w:ascii="Arial" w:hAnsi="Arial" w:cs="Arial"/>
        </w:rPr>
        <w:t xml:space="preserve"> políčku znovu </w:t>
      </w:r>
      <w:r w:rsidR="00AE3B3A" w:rsidRPr="00A91635">
        <w:rPr>
          <w:rFonts w:ascii="Arial" w:hAnsi="Arial" w:cs="Arial"/>
        </w:rPr>
        <w:t>použiť</w:t>
      </w:r>
      <w:r w:rsidR="009B6545" w:rsidRPr="00A91635">
        <w:rPr>
          <w:rFonts w:ascii="Arial" w:hAnsi="Arial" w:cs="Arial"/>
        </w:rPr>
        <w:t xml:space="preserve"> buď trojklik, alebo </w:t>
      </w:r>
      <w:r w:rsidR="00AE3B3A" w:rsidRPr="00A91635">
        <w:rPr>
          <w:rFonts w:ascii="Arial" w:hAnsi="Arial" w:cs="Arial"/>
        </w:rPr>
        <w:t>strážiť</w:t>
      </w:r>
      <w:r w:rsidR="009B6545" w:rsidRPr="00A91635">
        <w:rPr>
          <w:rFonts w:ascii="Arial" w:hAnsi="Arial" w:cs="Arial"/>
        </w:rPr>
        <w:t xml:space="preserve"> </w:t>
      </w:r>
      <w:r w:rsidR="00AE3B3A" w:rsidRPr="00A91635">
        <w:rPr>
          <w:rFonts w:ascii="Arial" w:hAnsi="Arial" w:cs="Arial"/>
        </w:rPr>
        <w:t>pozíciu</w:t>
      </w:r>
      <w:r w:rsidR="00485D7D">
        <w:rPr>
          <w:rFonts w:ascii="Arial" w:hAnsi="Arial" w:cs="Arial"/>
        </w:rPr>
        <w:t xml:space="preserve"> kurzora.</w:t>
      </w:r>
    </w:p>
    <w:p w:rsidR="00F669BB" w:rsidRPr="00A91635" w:rsidRDefault="00F669BB" w:rsidP="009B6545">
      <w:pPr>
        <w:jc w:val="both"/>
        <w:rPr>
          <w:rFonts w:ascii="Arial" w:hAnsi="Arial" w:cs="Arial"/>
        </w:rPr>
      </w:pPr>
    </w:p>
    <w:p w:rsidR="00A468FE" w:rsidRPr="00A91635" w:rsidRDefault="00A468FE" w:rsidP="00CC0984">
      <w:pPr>
        <w:pStyle w:val="Nadpis2"/>
        <w:rPr>
          <w:i w:val="0"/>
          <w:iCs w:val="0"/>
          <w:color w:val="0000FF"/>
          <w:sz w:val="20"/>
        </w:rPr>
      </w:pPr>
      <w:bookmarkStart w:id="4" w:name="_Toc116324074"/>
      <w:r w:rsidRPr="00A91635">
        <w:rPr>
          <w:i w:val="0"/>
          <w:iCs w:val="0"/>
          <w:color w:val="0000FF"/>
          <w:sz w:val="20"/>
        </w:rPr>
        <w:t>1.</w:t>
      </w:r>
      <w:r w:rsidR="003652E4" w:rsidRPr="00A91635">
        <w:rPr>
          <w:i w:val="0"/>
          <w:iCs w:val="0"/>
          <w:color w:val="0000FF"/>
          <w:sz w:val="20"/>
        </w:rPr>
        <w:t>3</w:t>
      </w:r>
      <w:r w:rsidRPr="00A91635">
        <w:rPr>
          <w:i w:val="0"/>
          <w:iCs w:val="0"/>
          <w:color w:val="0000FF"/>
          <w:sz w:val="20"/>
        </w:rPr>
        <w:tab/>
      </w:r>
      <w:r w:rsidRPr="00A91635">
        <w:rPr>
          <w:i w:val="0"/>
          <w:iCs w:val="0"/>
          <w:color w:val="0000FF"/>
          <w:sz w:val="20"/>
        </w:rPr>
        <w:tab/>
      </w:r>
      <w:r w:rsidR="003652E4" w:rsidRPr="00A91635">
        <w:rPr>
          <w:i w:val="0"/>
          <w:iCs w:val="0"/>
          <w:color w:val="0000FF"/>
          <w:sz w:val="20"/>
        </w:rPr>
        <w:t>St</w:t>
      </w:r>
      <w:r w:rsidR="00CC0984" w:rsidRPr="00A91635">
        <w:rPr>
          <w:i w:val="0"/>
          <w:iCs w:val="0"/>
          <w:color w:val="0000FF"/>
          <w:sz w:val="20"/>
        </w:rPr>
        <w:t xml:space="preserve">iahnutie </w:t>
      </w:r>
      <w:r w:rsidR="003652E4" w:rsidRPr="00A91635">
        <w:rPr>
          <w:i w:val="0"/>
          <w:iCs w:val="0"/>
          <w:color w:val="0000FF"/>
          <w:sz w:val="20"/>
        </w:rPr>
        <w:t>(download) programu</w:t>
      </w:r>
      <w:bookmarkEnd w:id="4"/>
    </w:p>
    <w:p w:rsidR="00A468FE" w:rsidRPr="00A91635" w:rsidRDefault="00A468F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3652E4" w:rsidRPr="00A91635" w:rsidRDefault="003652E4" w:rsidP="007A4DA2">
      <w:pPr>
        <w:jc w:val="both"/>
        <w:rPr>
          <w:rFonts w:ascii="Arial" w:hAnsi="Arial" w:cs="Arial"/>
          <w:color w:val="222222"/>
        </w:rPr>
      </w:pPr>
      <w:r w:rsidRPr="00A91635">
        <w:rPr>
          <w:rFonts w:ascii="Arial" w:hAnsi="Arial" w:cs="Arial"/>
        </w:rPr>
        <w:t xml:space="preserve">Program </w:t>
      </w:r>
      <w:r w:rsidR="00CC0984" w:rsidRPr="00A91635">
        <w:rPr>
          <w:rFonts w:ascii="Arial" w:hAnsi="Arial" w:cs="Arial"/>
        </w:rPr>
        <w:t xml:space="preserve">je možné stiahnuť zo </w:t>
      </w:r>
      <w:r w:rsidRPr="00A91635">
        <w:rPr>
          <w:rFonts w:ascii="Arial" w:hAnsi="Arial" w:cs="Arial"/>
        </w:rPr>
        <w:t xml:space="preserve">stránky </w:t>
      </w:r>
      <w:hyperlink r:id="rId11" w:history="1">
        <w:r w:rsidRPr="00A91635">
          <w:rPr>
            <w:rStyle w:val="Hypertextovprepojenie"/>
            <w:rFonts w:ascii="Arial" w:hAnsi="Arial" w:cs="Arial"/>
          </w:rPr>
          <w:t>www.kamar.sk</w:t>
        </w:r>
      </w:hyperlink>
      <w:r w:rsidRPr="00A91635">
        <w:rPr>
          <w:rFonts w:ascii="Arial" w:hAnsi="Arial" w:cs="Arial"/>
        </w:rPr>
        <w:t xml:space="preserve"> v sekci</w:t>
      </w:r>
      <w:r w:rsidR="00CC0984" w:rsidRPr="00A91635">
        <w:rPr>
          <w:rFonts w:ascii="Arial" w:hAnsi="Arial" w:cs="Arial"/>
        </w:rPr>
        <w:t>i</w:t>
      </w:r>
      <w:r w:rsidRPr="00A91635">
        <w:rPr>
          <w:rFonts w:ascii="Arial" w:hAnsi="Arial" w:cs="Arial"/>
        </w:rPr>
        <w:t xml:space="preserve"> download. Výsled</w:t>
      </w:r>
      <w:r w:rsidR="00CC0984" w:rsidRPr="00A91635">
        <w:rPr>
          <w:rFonts w:ascii="Arial" w:hAnsi="Arial" w:cs="Arial"/>
        </w:rPr>
        <w:t xml:space="preserve">kom sťahovania je </w:t>
      </w:r>
      <w:r w:rsidRPr="00A91635">
        <w:rPr>
          <w:rFonts w:ascii="Arial" w:hAnsi="Arial" w:cs="Arial"/>
        </w:rPr>
        <w:t xml:space="preserve">komprimovaný </w:t>
      </w:r>
      <w:r w:rsidRPr="00A91635">
        <w:rPr>
          <w:rFonts w:ascii="Arial" w:hAnsi="Arial" w:cs="Arial"/>
          <w:i/>
          <w:iCs/>
        </w:rPr>
        <w:t>.rar</w:t>
      </w:r>
      <w:r w:rsidRPr="00A91635">
        <w:rPr>
          <w:rFonts w:ascii="Arial" w:hAnsi="Arial" w:cs="Arial"/>
        </w:rPr>
        <w:t xml:space="preserve"> </w:t>
      </w:r>
      <w:r w:rsidR="007A4DA2">
        <w:rPr>
          <w:rFonts w:ascii="Arial" w:hAnsi="Arial" w:cs="Arial"/>
        </w:rPr>
        <w:t xml:space="preserve">alebo </w:t>
      </w:r>
      <w:r w:rsidRPr="00A91635">
        <w:rPr>
          <w:rFonts w:ascii="Arial" w:hAnsi="Arial" w:cs="Arial"/>
          <w:i/>
          <w:iCs/>
        </w:rPr>
        <w:t>.zip</w:t>
      </w:r>
      <w:r w:rsidRPr="00A91635">
        <w:rPr>
          <w:rFonts w:ascii="Arial" w:hAnsi="Arial" w:cs="Arial"/>
        </w:rPr>
        <w:t xml:space="preserve"> s</w:t>
      </w:r>
      <w:r w:rsidR="00CC0984" w:rsidRPr="00A91635">
        <w:rPr>
          <w:rFonts w:ascii="Arial" w:hAnsi="Arial" w:cs="Arial"/>
        </w:rPr>
        <w:t xml:space="preserve">úbor obsahujúci </w:t>
      </w:r>
      <w:r w:rsidRPr="00A91635">
        <w:rPr>
          <w:rFonts w:ascii="Arial" w:hAnsi="Arial" w:cs="Arial"/>
        </w:rPr>
        <w:t>setup.exe s</w:t>
      </w:r>
      <w:r w:rsidR="007D1CF1" w:rsidRPr="00A91635">
        <w:rPr>
          <w:rFonts w:ascii="Arial" w:hAnsi="Arial" w:cs="Arial"/>
        </w:rPr>
        <w:t xml:space="preserve">úbor, alebo priamo inštalačný </w:t>
      </w:r>
      <w:r w:rsidRPr="00A91635">
        <w:rPr>
          <w:rFonts w:ascii="Arial" w:hAnsi="Arial" w:cs="Arial"/>
        </w:rPr>
        <w:t>setup.exe s</w:t>
      </w:r>
      <w:r w:rsidR="007D1CF1" w:rsidRPr="00A91635">
        <w:rPr>
          <w:rFonts w:ascii="Arial" w:hAnsi="Arial" w:cs="Arial"/>
        </w:rPr>
        <w:t xml:space="preserve">úbor, </w:t>
      </w:r>
      <w:r w:rsidRPr="00A91635">
        <w:rPr>
          <w:rFonts w:ascii="Arial" w:hAnsi="Arial" w:cs="Arial"/>
          <w:color w:val="222222"/>
        </w:rPr>
        <w:t>a to v </w:t>
      </w:r>
      <w:r w:rsidRPr="00912E87">
        <w:rPr>
          <w:rFonts w:ascii="Arial" w:hAnsi="Arial" w:cs="Arial"/>
        </w:rPr>
        <w:t>závislosti</w:t>
      </w:r>
      <w:r w:rsidRPr="007A4DA2">
        <w:rPr>
          <w:rFonts w:ascii="Arial" w:hAnsi="Arial" w:cs="Arial"/>
          <w:color w:val="FF0000"/>
        </w:rPr>
        <w:t xml:space="preserve"> </w:t>
      </w:r>
      <w:r w:rsidR="007A4DA2" w:rsidRPr="00003045">
        <w:rPr>
          <w:rFonts w:ascii="Arial" w:hAnsi="Arial" w:cs="Arial"/>
        </w:rPr>
        <w:t>od toho,</w:t>
      </w:r>
      <w:r w:rsidR="007A4DA2">
        <w:rPr>
          <w:rFonts w:ascii="Arial" w:hAnsi="Arial" w:cs="Arial"/>
          <w:color w:val="222222"/>
        </w:rPr>
        <w:t xml:space="preserve"> ktorý </w:t>
      </w:r>
      <w:r w:rsidRPr="00A91635">
        <w:rPr>
          <w:rFonts w:ascii="Arial" w:hAnsi="Arial" w:cs="Arial"/>
          <w:color w:val="222222"/>
        </w:rPr>
        <w:t>formát in</w:t>
      </w:r>
      <w:r w:rsidR="007D1CF1" w:rsidRPr="00A91635">
        <w:rPr>
          <w:rFonts w:ascii="Arial" w:hAnsi="Arial" w:cs="Arial"/>
          <w:color w:val="222222"/>
        </w:rPr>
        <w:t>štalačné</w:t>
      </w:r>
      <w:r w:rsidRPr="00A91635">
        <w:rPr>
          <w:rFonts w:ascii="Arial" w:hAnsi="Arial" w:cs="Arial"/>
          <w:color w:val="222222"/>
        </w:rPr>
        <w:t>ho program</w:t>
      </w:r>
      <w:r w:rsidR="007D1CF1" w:rsidRPr="00A91635">
        <w:rPr>
          <w:rFonts w:ascii="Arial" w:hAnsi="Arial" w:cs="Arial"/>
          <w:color w:val="222222"/>
        </w:rPr>
        <w:t>u</w:t>
      </w:r>
      <w:r w:rsidRPr="00A91635">
        <w:rPr>
          <w:rFonts w:ascii="Arial" w:hAnsi="Arial" w:cs="Arial"/>
          <w:color w:val="FF0000"/>
        </w:rPr>
        <w:t xml:space="preserve"> </w:t>
      </w:r>
      <w:r w:rsidRPr="00A91635">
        <w:rPr>
          <w:rFonts w:ascii="Arial" w:hAnsi="Arial" w:cs="Arial"/>
          <w:color w:val="222222"/>
        </w:rPr>
        <w:t>si st</w:t>
      </w:r>
      <w:r w:rsidR="007D1CF1" w:rsidRPr="00A91635">
        <w:rPr>
          <w:rFonts w:ascii="Arial" w:hAnsi="Arial" w:cs="Arial"/>
          <w:color w:val="222222"/>
        </w:rPr>
        <w:t>iahnete. V prípade, že sa rozhod</w:t>
      </w:r>
      <w:r w:rsidR="00B07108" w:rsidRPr="00A91635">
        <w:rPr>
          <w:rFonts w:ascii="Arial" w:hAnsi="Arial" w:cs="Arial"/>
          <w:color w:val="222222"/>
        </w:rPr>
        <w:t>n</w:t>
      </w:r>
      <w:r w:rsidR="007D1CF1" w:rsidRPr="00A91635">
        <w:rPr>
          <w:rFonts w:ascii="Arial" w:hAnsi="Arial" w:cs="Arial"/>
          <w:color w:val="222222"/>
        </w:rPr>
        <w:t xml:space="preserve">ete </w:t>
      </w:r>
      <w:r w:rsidR="00B07108" w:rsidRPr="00A91635">
        <w:rPr>
          <w:rFonts w:ascii="Arial" w:hAnsi="Arial" w:cs="Arial"/>
          <w:color w:val="222222"/>
        </w:rPr>
        <w:t xml:space="preserve">pre komprimovanú verziu, tak sa po rozbalení komprimovaného súboru objaví </w:t>
      </w:r>
      <w:r w:rsidRPr="00A91635">
        <w:rPr>
          <w:rFonts w:ascii="Arial" w:hAnsi="Arial" w:cs="Arial"/>
          <w:color w:val="222222"/>
        </w:rPr>
        <w:t>setup.exe s</w:t>
      </w:r>
      <w:r w:rsidR="00B07108" w:rsidRPr="00A91635">
        <w:rPr>
          <w:rFonts w:ascii="Arial" w:hAnsi="Arial" w:cs="Arial"/>
          <w:color w:val="222222"/>
        </w:rPr>
        <w:t xml:space="preserve">úbor. Spustením súboru </w:t>
      </w:r>
      <w:r w:rsidRPr="00A91635">
        <w:rPr>
          <w:rFonts w:ascii="Arial" w:hAnsi="Arial" w:cs="Arial"/>
          <w:color w:val="222222"/>
        </w:rPr>
        <w:t xml:space="preserve">setup.exe </w:t>
      </w:r>
      <w:r w:rsidR="00CF3470" w:rsidRPr="00A91635">
        <w:rPr>
          <w:rFonts w:ascii="Arial" w:hAnsi="Arial" w:cs="Arial"/>
          <w:color w:val="222222"/>
        </w:rPr>
        <w:t>prebehne inštalácia programu na váš počítač.</w:t>
      </w:r>
    </w:p>
    <w:p w:rsidR="003652E4" w:rsidRPr="00A91635" w:rsidRDefault="003652E4" w:rsidP="003652E4">
      <w:pPr>
        <w:jc w:val="both"/>
        <w:rPr>
          <w:rFonts w:ascii="Arial" w:hAnsi="Arial" w:cs="Arial"/>
        </w:rPr>
      </w:pPr>
    </w:p>
    <w:p w:rsidR="004263A7" w:rsidRPr="00812A05" w:rsidRDefault="00CF3470" w:rsidP="00003045">
      <w:pPr>
        <w:jc w:val="both"/>
        <w:rPr>
          <w:rFonts w:ascii="Arial" w:hAnsi="Arial" w:cs="Arial"/>
        </w:rPr>
      </w:pPr>
      <w:r w:rsidRPr="00A91635">
        <w:rPr>
          <w:rFonts w:ascii="Arial" w:hAnsi="Arial" w:cs="Arial"/>
        </w:rPr>
        <w:t xml:space="preserve">V procese inštalácie je možné si zvoliť jazyk programu. </w:t>
      </w:r>
      <w:r w:rsidR="004263A7" w:rsidRPr="00A91635">
        <w:rPr>
          <w:rFonts w:ascii="Arial" w:hAnsi="Arial" w:cs="Arial"/>
        </w:rPr>
        <w:t>Voľbou</w:t>
      </w:r>
      <w:r w:rsidRPr="00A91635">
        <w:rPr>
          <w:rFonts w:ascii="Arial" w:hAnsi="Arial" w:cs="Arial"/>
        </w:rPr>
        <w:t xml:space="preserve"> </w:t>
      </w:r>
      <w:r w:rsidR="004263A7" w:rsidRPr="00A91635">
        <w:rPr>
          <w:rFonts w:ascii="Arial" w:hAnsi="Arial" w:cs="Arial"/>
        </w:rPr>
        <w:t>inštalačného</w:t>
      </w:r>
      <w:r w:rsidRPr="00A91635">
        <w:rPr>
          <w:rFonts w:ascii="Arial" w:hAnsi="Arial" w:cs="Arial"/>
        </w:rPr>
        <w:t xml:space="preserve"> jazyka si zároveň určujete, aké základne prednastavené (defaultné) dáta sa vám nainštalujú</w:t>
      </w:r>
      <w:r w:rsidR="004263A7" w:rsidRPr="00A91635">
        <w:rPr>
          <w:rFonts w:ascii="Arial" w:hAnsi="Arial" w:cs="Arial"/>
        </w:rPr>
        <w:t xml:space="preserve"> (napr. mena, v prípade slovenského jazyka ide o EUR, v prípade českého jazyka ide o</w:t>
      </w:r>
      <w:r w:rsidR="00A318BB" w:rsidRPr="00A91635">
        <w:rPr>
          <w:rFonts w:ascii="Arial" w:hAnsi="Arial" w:cs="Arial"/>
        </w:rPr>
        <w:t> </w:t>
      </w:r>
      <w:r w:rsidR="004263A7" w:rsidRPr="00A91635">
        <w:rPr>
          <w:rFonts w:ascii="Arial" w:hAnsi="Arial" w:cs="Arial"/>
        </w:rPr>
        <w:t>CZK</w:t>
      </w:r>
      <w:r w:rsidR="00A318BB" w:rsidRPr="00A91635">
        <w:rPr>
          <w:rFonts w:ascii="Arial" w:hAnsi="Arial" w:cs="Arial"/>
        </w:rPr>
        <w:t>, kategórie úkonov a výdavkov</w:t>
      </w:r>
      <w:r w:rsidR="004263A7" w:rsidRPr="00A91635">
        <w:rPr>
          <w:rFonts w:ascii="Arial" w:hAnsi="Arial" w:cs="Arial"/>
        </w:rPr>
        <w:t xml:space="preserve"> atď.). </w:t>
      </w:r>
      <w:r w:rsidR="00A318BB" w:rsidRPr="00A91635">
        <w:rPr>
          <w:rFonts w:ascii="Arial" w:hAnsi="Arial" w:cs="Arial"/>
        </w:rPr>
        <w:t xml:space="preserve">Inštalačný jazyk programu a komunikačný jazyk programu sú dve rôzne záležitosti. </w:t>
      </w:r>
      <w:r w:rsidR="00A318BB" w:rsidRPr="00812A05">
        <w:rPr>
          <w:rFonts w:ascii="Arial" w:hAnsi="Arial" w:cs="Arial"/>
        </w:rPr>
        <w:t xml:space="preserve">Napríklad, ak si zvolíte ako inštalačný jazyk češtinu, nainštalujú sa všetky kategórie úkonov a poplatkov v češtine. Pokiaľ následne </w:t>
      </w:r>
      <w:r w:rsidR="00A318BB" w:rsidRPr="00812A05">
        <w:rPr>
          <w:rFonts w:ascii="Arial" w:hAnsi="Arial" w:cs="Arial"/>
        </w:rPr>
        <w:lastRenderedPageBreak/>
        <w:t xml:space="preserve">v programe zmeníte komunikačný jazyk programu z češtiny na slovenčinu, tak prednastavené kategórie úkonov a poplatkov ostatnú v češtine. </w:t>
      </w:r>
    </w:p>
    <w:p w:rsidR="003652E4" w:rsidRPr="00A91635" w:rsidRDefault="003652E4" w:rsidP="003652E4">
      <w:pPr>
        <w:jc w:val="both"/>
        <w:rPr>
          <w:rFonts w:ascii="Arial" w:hAnsi="Arial" w:cs="Arial"/>
          <w:color w:val="FF0000"/>
        </w:rPr>
      </w:pPr>
    </w:p>
    <w:p w:rsidR="003652E4" w:rsidRPr="00A91635" w:rsidRDefault="003652E4" w:rsidP="00562536">
      <w:pPr>
        <w:jc w:val="both"/>
        <w:rPr>
          <w:rFonts w:ascii="Arial" w:hAnsi="Arial" w:cs="Arial"/>
        </w:rPr>
      </w:pPr>
      <w:r w:rsidRPr="00A91635">
        <w:rPr>
          <w:rFonts w:ascii="Arial" w:hAnsi="Arial" w:cs="Arial"/>
        </w:rPr>
        <w:t>K</w:t>
      </w:r>
      <w:r w:rsidR="008879F3" w:rsidRPr="00A91635">
        <w:rPr>
          <w:rFonts w:ascii="Arial" w:hAnsi="Arial" w:cs="Arial"/>
        </w:rPr>
        <w:t> </w:t>
      </w:r>
      <w:r w:rsidRPr="00A91635">
        <w:rPr>
          <w:rFonts w:ascii="Arial" w:hAnsi="Arial" w:cs="Arial"/>
        </w:rPr>
        <w:t>dispoz</w:t>
      </w:r>
      <w:r w:rsidR="008879F3" w:rsidRPr="00A91635">
        <w:rPr>
          <w:rFonts w:ascii="Arial" w:hAnsi="Arial" w:cs="Arial"/>
        </w:rPr>
        <w:t xml:space="preserve">ícii je </w:t>
      </w:r>
      <w:r w:rsidRPr="00A91635">
        <w:rPr>
          <w:rFonts w:ascii="Arial" w:hAnsi="Arial" w:cs="Arial"/>
        </w:rPr>
        <w:t>kompletn</w:t>
      </w:r>
      <w:r w:rsidR="008879F3" w:rsidRPr="00A91635">
        <w:rPr>
          <w:rFonts w:ascii="Arial" w:hAnsi="Arial" w:cs="Arial"/>
        </w:rPr>
        <w:t xml:space="preserve">á česká a slovenská jazyková verzia. Bez ohľadu na </w:t>
      </w:r>
      <w:r w:rsidR="0081335F" w:rsidRPr="00A91635">
        <w:rPr>
          <w:rFonts w:ascii="Arial" w:hAnsi="Arial" w:cs="Arial"/>
        </w:rPr>
        <w:t>voľbu</w:t>
      </w:r>
      <w:r w:rsidR="008879F3" w:rsidRPr="00A91635">
        <w:rPr>
          <w:rFonts w:ascii="Arial" w:hAnsi="Arial" w:cs="Arial"/>
        </w:rPr>
        <w:t xml:space="preserve"> jaz</w:t>
      </w:r>
      <w:r w:rsidR="00CE0A15" w:rsidRPr="00A91635">
        <w:rPr>
          <w:rFonts w:ascii="Arial" w:hAnsi="Arial" w:cs="Arial"/>
        </w:rPr>
        <w:t xml:space="preserve">yka </w:t>
      </w:r>
      <w:r w:rsidR="008879F3" w:rsidRPr="00A91635">
        <w:rPr>
          <w:rFonts w:ascii="Arial" w:hAnsi="Arial" w:cs="Arial"/>
        </w:rPr>
        <w:t>v procese inštalácie je v program</w:t>
      </w:r>
      <w:r w:rsidR="00812A05">
        <w:rPr>
          <w:rFonts w:ascii="Arial" w:hAnsi="Arial" w:cs="Arial"/>
        </w:rPr>
        <w:t>e</w:t>
      </w:r>
      <w:r w:rsidR="008879F3" w:rsidRPr="00A91635">
        <w:rPr>
          <w:rFonts w:ascii="Arial" w:hAnsi="Arial" w:cs="Arial"/>
        </w:rPr>
        <w:t xml:space="preserve"> možn</w:t>
      </w:r>
      <w:r w:rsidR="00CE0A15" w:rsidRPr="00A91635">
        <w:rPr>
          <w:rFonts w:ascii="Arial" w:hAnsi="Arial" w:cs="Arial"/>
        </w:rPr>
        <w:t xml:space="preserve">osť </w:t>
      </w:r>
      <w:r w:rsidR="00812A05">
        <w:rPr>
          <w:rFonts w:ascii="Arial" w:hAnsi="Arial" w:cs="Arial"/>
        </w:rPr>
        <w:t xml:space="preserve">následne </w:t>
      </w:r>
      <w:r w:rsidR="00CE0A15" w:rsidRPr="00A91635">
        <w:rPr>
          <w:rFonts w:ascii="Arial" w:hAnsi="Arial" w:cs="Arial"/>
        </w:rPr>
        <w:t>jazyk programu zmeniť prostredníctvom p</w:t>
      </w:r>
      <w:r w:rsidR="0081335F" w:rsidRPr="00A91635">
        <w:rPr>
          <w:rFonts w:ascii="Arial" w:hAnsi="Arial" w:cs="Arial"/>
        </w:rPr>
        <w:t>o</w:t>
      </w:r>
      <w:r w:rsidR="00CE0A15" w:rsidRPr="00A91635">
        <w:rPr>
          <w:rFonts w:ascii="Arial" w:hAnsi="Arial" w:cs="Arial"/>
        </w:rPr>
        <w:t xml:space="preserve">ložky </w:t>
      </w:r>
      <w:r w:rsidRPr="00A91635">
        <w:rPr>
          <w:rFonts w:ascii="Arial" w:hAnsi="Arial" w:cs="Arial"/>
        </w:rPr>
        <w:t>„Služby“ na menu lišt</w:t>
      </w:r>
      <w:r w:rsidR="0081335F" w:rsidRPr="00A91635">
        <w:rPr>
          <w:rFonts w:ascii="Arial" w:hAnsi="Arial" w:cs="Arial"/>
        </w:rPr>
        <w:t xml:space="preserve">e programu a ďalej v položke </w:t>
      </w:r>
      <w:r w:rsidRPr="00A91635">
        <w:rPr>
          <w:rFonts w:ascii="Arial" w:hAnsi="Arial" w:cs="Arial"/>
        </w:rPr>
        <w:t>„Nastaven</w:t>
      </w:r>
      <w:r w:rsidR="0081335F" w:rsidRPr="00A91635">
        <w:rPr>
          <w:rFonts w:ascii="Arial" w:hAnsi="Arial" w:cs="Arial"/>
        </w:rPr>
        <w:t>ie</w:t>
      </w:r>
      <w:r w:rsidRPr="00A91635">
        <w:rPr>
          <w:rFonts w:ascii="Arial" w:hAnsi="Arial" w:cs="Arial"/>
        </w:rPr>
        <w:t>“. Jazyk programu je však pot</w:t>
      </w:r>
      <w:r w:rsidR="0081335F" w:rsidRPr="00A91635">
        <w:rPr>
          <w:rFonts w:ascii="Arial" w:hAnsi="Arial" w:cs="Arial"/>
        </w:rPr>
        <w:t>rebné nastaviť finálne pred začatím vkladania záznamov do programu</w:t>
      </w:r>
      <w:r w:rsidRPr="00A91635">
        <w:rPr>
          <w:rFonts w:ascii="Arial" w:hAnsi="Arial" w:cs="Arial"/>
        </w:rPr>
        <w:t>. Následná zm</w:t>
      </w:r>
      <w:r w:rsidR="00AC0D6D" w:rsidRPr="00A91635">
        <w:rPr>
          <w:rFonts w:ascii="Arial" w:hAnsi="Arial" w:cs="Arial"/>
        </w:rPr>
        <w:t xml:space="preserve">ena jazyka </w:t>
      </w:r>
      <w:r w:rsidR="00132310" w:rsidRPr="00A91635">
        <w:rPr>
          <w:rFonts w:ascii="Arial" w:hAnsi="Arial" w:cs="Arial"/>
        </w:rPr>
        <w:t>môže</w:t>
      </w:r>
      <w:r w:rsidR="00AC0D6D" w:rsidRPr="00A91635">
        <w:rPr>
          <w:rFonts w:ascii="Arial" w:hAnsi="Arial" w:cs="Arial"/>
        </w:rPr>
        <w:t xml:space="preserve"> </w:t>
      </w:r>
      <w:r w:rsidR="00132310" w:rsidRPr="00A91635">
        <w:rPr>
          <w:rFonts w:ascii="Arial" w:hAnsi="Arial" w:cs="Arial"/>
        </w:rPr>
        <w:t>spôsobiť</w:t>
      </w:r>
      <w:r w:rsidR="00AC0D6D" w:rsidRPr="00A91635">
        <w:rPr>
          <w:rFonts w:ascii="Arial" w:hAnsi="Arial" w:cs="Arial"/>
        </w:rPr>
        <w:t xml:space="preserve"> určité komplikácie spojené</w:t>
      </w:r>
      <w:r w:rsidR="00132310" w:rsidRPr="00A91635">
        <w:rPr>
          <w:rFonts w:ascii="Arial" w:hAnsi="Arial" w:cs="Arial"/>
        </w:rPr>
        <w:t xml:space="preserve"> </w:t>
      </w:r>
      <w:r w:rsidR="00AC0D6D" w:rsidRPr="00A91635">
        <w:rPr>
          <w:rFonts w:ascii="Arial" w:hAnsi="Arial" w:cs="Arial"/>
        </w:rPr>
        <w:t xml:space="preserve">s tým, že </w:t>
      </w:r>
      <w:r w:rsidR="00562536">
        <w:rPr>
          <w:rFonts w:ascii="Arial" w:hAnsi="Arial" w:cs="Arial"/>
        </w:rPr>
        <w:t>z</w:t>
      </w:r>
      <w:r w:rsidR="00AC0D6D" w:rsidRPr="00A91635">
        <w:rPr>
          <w:rFonts w:ascii="Arial" w:hAnsi="Arial" w:cs="Arial"/>
        </w:rPr>
        <w:t xml:space="preserve">o zmenou jazyka </w:t>
      </w:r>
      <w:r w:rsidR="0057055F">
        <w:rPr>
          <w:rFonts w:ascii="Arial" w:hAnsi="Arial" w:cs="Arial"/>
        </w:rPr>
        <w:t>ne</w:t>
      </w:r>
      <w:r w:rsidR="00AC0D6D" w:rsidRPr="00A91635">
        <w:rPr>
          <w:rFonts w:ascii="Arial" w:hAnsi="Arial" w:cs="Arial"/>
        </w:rPr>
        <w:t>dochádza aj k zmenám niektorých predn</w:t>
      </w:r>
      <w:r w:rsidR="00132310" w:rsidRPr="00A91635">
        <w:rPr>
          <w:rFonts w:ascii="Arial" w:hAnsi="Arial" w:cs="Arial"/>
        </w:rPr>
        <w:t>a</w:t>
      </w:r>
      <w:r w:rsidR="00AC0D6D" w:rsidRPr="00A91635">
        <w:rPr>
          <w:rFonts w:ascii="Arial" w:hAnsi="Arial" w:cs="Arial"/>
        </w:rPr>
        <w:t>stavených dát, ktoré súvis</w:t>
      </w:r>
      <w:r w:rsidR="00132310" w:rsidRPr="00A91635">
        <w:rPr>
          <w:rFonts w:ascii="Arial" w:hAnsi="Arial" w:cs="Arial"/>
        </w:rPr>
        <w:t>i</w:t>
      </w:r>
      <w:r w:rsidR="00AC0D6D" w:rsidRPr="00A91635">
        <w:rPr>
          <w:rFonts w:ascii="Arial" w:hAnsi="Arial" w:cs="Arial"/>
        </w:rPr>
        <w:t>a s </w:t>
      </w:r>
      <w:r w:rsidR="00132310" w:rsidRPr="00A91635">
        <w:rPr>
          <w:rFonts w:ascii="Arial" w:hAnsi="Arial" w:cs="Arial"/>
        </w:rPr>
        <w:t>teritóriom</w:t>
      </w:r>
      <w:r w:rsidR="00AC0D6D" w:rsidRPr="00A91635">
        <w:rPr>
          <w:rFonts w:ascii="Arial" w:hAnsi="Arial" w:cs="Arial"/>
        </w:rPr>
        <w:t xml:space="preserve"> štátu, kde sa jazyk používa.</w:t>
      </w:r>
    </w:p>
    <w:p w:rsidR="00E674F9" w:rsidRPr="00A91635" w:rsidRDefault="00FB5B36" w:rsidP="003652E4">
      <w:pPr>
        <w:jc w:val="both"/>
        <w:rPr>
          <w:rFonts w:ascii="Arial" w:hAnsi="Arial" w:cs="Arial"/>
        </w:rPr>
      </w:pPr>
      <w:r w:rsidRPr="00A91635">
        <w:rPr>
          <w:rFonts w:ascii="Arial" w:hAnsi="Arial" w:cs="Arial"/>
        </w:rPr>
        <w:t>V procesu</w:t>
      </w:r>
      <w:r w:rsidR="003652E4" w:rsidRPr="00A91635">
        <w:rPr>
          <w:rFonts w:ascii="Arial" w:hAnsi="Arial" w:cs="Arial"/>
        </w:rPr>
        <w:t xml:space="preserve"> </w:t>
      </w:r>
      <w:r w:rsidR="00E674F9" w:rsidRPr="00A91635">
        <w:rPr>
          <w:rFonts w:ascii="Arial" w:hAnsi="Arial" w:cs="Arial"/>
        </w:rPr>
        <w:t>inštalácie je možné zvoliť úložisko, kam sa má program nainštalovať, a je možné nechať vytvoriť ikonu pre spusten</w:t>
      </w:r>
      <w:r w:rsidR="00562536">
        <w:rPr>
          <w:rFonts w:ascii="Arial" w:hAnsi="Arial" w:cs="Arial"/>
        </w:rPr>
        <w:t>ie programu na plochu monitora.</w:t>
      </w:r>
    </w:p>
    <w:p w:rsidR="003652E4" w:rsidRPr="00A91635" w:rsidRDefault="003652E4" w:rsidP="003652E4">
      <w:pPr>
        <w:jc w:val="both"/>
        <w:rPr>
          <w:rFonts w:ascii="Arial" w:hAnsi="Arial" w:cs="Arial"/>
        </w:rPr>
      </w:pPr>
    </w:p>
    <w:p w:rsidR="00E3240F" w:rsidRPr="00A91635" w:rsidRDefault="00E674F9" w:rsidP="00E3240F">
      <w:pPr>
        <w:jc w:val="both"/>
        <w:rPr>
          <w:rFonts w:ascii="Arial" w:hAnsi="Arial" w:cs="Arial"/>
        </w:rPr>
      </w:pPr>
      <w:r w:rsidRPr="00A91635">
        <w:rPr>
          <w:rFonts w:ascii="Arial" w:hAnsi="Arial" w:cs="Arial"/>
        </w:rPr>
        <w:t xml:space="preserve">Po spustení programu sa objaví úvodná </w:t>
      </w:r>
      <w:r w:rsidR="003652E4" w:rsidRPr="00A91635">
        <w:rPr>
          <w:rFonts w:ascii="Arial" w:hAnsi="Arial" w:cs="Arial"/>
        </w:rPr>
        <w:t>(sp</w:t>
      </w:r>
      <w:r w:rsidR="00E3240F" w:rsidRPr="00A91635">
        <w:rPr>
          <w:rFonts w:ascii="Arial" w:hAnsi="Arial" w:cs="Arial"/>
        </w:rPr>
        <w:t>úšťacia</w:t>
      </w:r>
      <w:r w:rsidR="003652E4" w:rsidRPr="00A91635">
        <w:rPr>
          <w:rFonts w:ascii="Arial" w:hAnsi="Arial" w:cs="Arial"/>
        </w:rPr>
        <w:t>) obrazovka s obrázk</w:t>
      </w:r>
      <w:r w:rsidR="00E3240F" w:rsidRPr="00A91635">
        <w:rPr>
          <w:rFonts w:ascii="Arial" w:hAnsi="Arial" w:cs="Arial"/>
        </w:rPr>
        <w:t>o</w:t>
      </w:r>
      <w:r w:rsidR="003652E4" w:rsidRPr="00A91635">
        <w:rPr>
          <w:rFonts w:ascii="Arial" w:hAnsi="Arial" w:cs="Arial"/>
        </w:rPr>
        <w:t xml:space="preserve">m, na </w:t>
      </w:r>
      <w:r w:rsidR="00E3240F" w:rsidRPr="00A91635">
        <w:rPr>
          <w:rFonts w:ascii="Arial" w:hAnsi="Arial" w:cs="Arial"/>
        </w:rPr>
        <w:t>ktorom sa ešte nenachádzajú políčka pre vloženie loginu (prihlasovacieho mena) a hesla. Prihlasovacie políčka pre login a heslo sa objavia automaticky až v okamihu, keď dôjde v programe k vytvoreniu druhého právnika, alebo, ak máte vytvoreného len jedného právnika, tak vytvorením konkrétneho hesla a </w:t>
      </w:r>
      <w:r w:rsidR="008921C8" w:rsidRPr="00A91635">
        <w:rPr>
          <w:rFonts w:ascii="Arial" w:hAnsi="Arial" w:cs="Arial"/>
        </w:rPr>
        <w:t>tohto</w:t>
      </w:r>
      <w:r w:rsidR="00E3240F" w:rsidRPr="00A91635">
        <w:rPr>
          <w:rFonts w:ascii="Arial" w:hAnsi="Arial" w:cs="Arial"/>
        </w:rPr>
        <w:t xml:space="preserve"> </w:t>
      </w:r>
      <w:r w:rsidR="008921C8" w:rsidRPr="00A91635">
        <w:rPr>
          <w:rFonts w:ascii="Arial" w:hAnsi="Arial" w:cs="Arial"/>
        </w:rPr>
        <w:t>právnika</w:t>
      </w:r>
      <w:r w:rsidR="00E3240F" w:rsidRPr="00A91635">
        <w:rPr>
          <w:rFonts w:ascii="Arial" w:hAnsi="Arial" w:cs="Arial"/>
        </w:rPr>
        <w:t xml:space="preserve">. </w:t>
      </w:r>
    </w:p>
    <w:p w:rsidR="003652E4" w:rsidRPr="00A91635" w:rsidRDefault="003652E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3652E4" w:rsidRPr="00A91635" w:rsidRDefault="003652E4" w:rsidP="007E1607">
      <w:pPr>
        <w:pStyle w:val="Nadpis2"/>
        <w:rPr>
          <w:i w:val="0"/>
          <w:iCs w:val="0"/>
          <w:color w:val="0000FF"/>
          <w:sz w:val="20"/>
        </w:rPr>
      </w:pPr>
      <w:bookmarkStart w:id="5" w:name="_Toc116324075"/>
      <w:r w:rsidRPr="00A91635">
        <w:rPr>
          <w:i w:val="0"/>
          <w:iCs w:val="0"/>
          <w:color w:val="0000FF"/>
          <w:sz w:val="20"/>
        </w:rPr>
        <w:t>1.4</w:t>
      </w:r>
      <w:r w:rsidRPr="00A91635">
        <w:rPr>
          <w:i w:val="0"/>
          <w:iCs w:val="0"/>
          <w:color w:val="0000FF"/>
          <w:sz w:val="20"/>
        </w:rPr>
        <w:tab/>
      </w:r>
      <w:r w:rsidRPr="00A91635">
        <w:rPr>
          <w:i w:val="0"/>
          <w:iCs w:val="0"/>
          <w:color w:val="0000FF"/>
          <w:sz w:val="20"/>
        </w:rPr>
        <w:tab/>
        <w:t>Pokyny pr</w:t>
      </w:r>
      <w:r w:rsidR="007E1607" w:rsidRPr="00A91635">
        <w:rPr>
          <w:i w:val="0"/>
          <w:iCs w:val="0"/>
          <w:color w:val="0000FF"/>
          <w:sz w:val="20"/>
        </w:rPr>
        <w:t xml:space="preserve">e </w:t>
      </w:r>
      <w:r w:rsidRPr="00A91635">
        <w:rPr>
          <w:i w:val="0"/>
          <w:iCs w:val="0"/>
          <w:color w:val="0000FF"/>
          <w:sz w:val="20"/>
        </w:rPr>
        <w:t>Demo-verzi</w:t>
      </w:r>
      <w:r w:rsidR="007E1607" w:rsidRPr="00A91635">
        <w:rPr>
          <w:i w:val="0"/>
          <w:iCs w:val="0"/>
          <w:color w:val="0000FF"/>
          <w:sz w:val="20"/>
        </w:rPr>
        <w:t>u</w:t>
      </w:r>
      <w:bookmarkEnd w:id="5"/>
      <w:r w:rsidRPr="00A91635">
        <w:rPr>
          <w:i w:val="0"/>
          <w:iCs w:val="0"/>
          <w:color w:val="0000FF"/>
          <w:sz w:val="20"/>
        </w:rPr>
        <w:t xml:space="preserve"> </w:t>
      </w:r>
    </w:p>
    <w:p w:rsidR="007E1607" w:rsidRPr="00A91635" w:rsidRDefault="00731A64" w:rsidP="003202D1">
      <w:pPr>
        <w:jc w:val="both"/>
        <w:rPr>
          <w:rFonts w:ascii="Arial" w:hAnsi="Arial" w:cs="Arial"/>
        </w:rPr>
      </w:pPr>
      <w:r w:rsidRPr="00A91635">
        <w:rPr>
          <w:rFonts w:ascii="Arial" w:hAnsi="Arial" w:cs="Arial"/>
        </w:rPr>
        <w:t>U Demo-verz</w:t>
      </w:r>
      <w:r w:rsidR="007E1607" w:rsidRPr="00A91635">
        <w:rPr>
          <w:rFonts w:ascii="Arial" w:hAnsi="Arial" w:cs="Arial"/>
        </w:rPr>
        <w:t xml:space="preserve">ie postupujte podľa tejto príručky s tým, že pre </w:t>
      </w:r>
      <w:r w:rsidR="00513E91" w:rsidRPr="00A91635">
        <w:rPr>
          <w:rFonts w:ascii="Arial" w:hAnsi="Arial" w:cs="Arial"/>
        </w:rPr>
        <w:t>vyskúšanie</w:t>
      </w:r>
      <w:r w:rsidR="007E1607" w:rsidRPr="00A91635">
        <w:rPr>
          <w:rFonts w:ascii="Arial" w:hAnsi="Arial" w:cs="Arial"/>
        </w:rPr>
        <w:t xml:space="preserve"> modulu Záznamník je potreba, </w:t>
      </w:r>
      <w:r w:rsidR="00513E91" w:rsidRPr="00A91635">
        <w:rPr>
          <w:rFonts w:ascii="Arial" w:hAnsi="Arial" w:cs="Arial"/>
        </w:rPr>
        <w:t>aby ste</w:t>
      </w:r>
      <w:r w:rsidR="007E1607" w:rsidRPr="00A91635">
        <w:rPr>
          <w:rFonts w:ascii="Arial" w:hAnsi="Arial" w:cs="Arial"/>
        </w:rPr>
        <w:t xml:space="preserve"> </w:t>
      </w:r>
      <w:r w:rsidR="003202D1">
        <w:rPr>
          <w:rFonts w:ascii="Arial" w:hAnsi="Arial" w:cs="Arial"/>
        </w:rPr>
        <w:t xml:space="preserve">si </w:t>
      </w:r>
      <w:r w:rsidR="00513E91" w:rsidRPr="00A91635">
        <w:rPr>
          <w:rFonts w:ascii="Arial" w:hAnsi="Arial" w:cs="Arial"/>
        </w:rPr>
        <w:t>najskôr</w:t>
      </w:r>
      <w:r w:rsidR="007E1607" w:rsidRPr="00A91635">
        <w:rPr>
          <w:rFonts w:ascii="Arial" w:hAnsi="Arial" w:cs="Arial"/>
        </w:rPr>
        <w:t xml:space="preserve"> založili aspoň jedného klienta</w:t>
      </w:r>
      <w:r w:rsidR="003202D1">
        <w:rPr>
          <w:rFonts w:ascii="Arial" w:hAnsi="Arial" w:cs="Arial"/>
        </w:rPr>
        <w:t xml:space="preserve"> a </w:t>
      </w:r>
      <w:r w:rsidR="007E1607" w:rsidRPr="00A91635">
        <w:rPr>
          <w:rFonts w:ascii="Arial" w:hAnsi="Arial" w:cs="Arial"/>
        </w:rPr>
        <w:t xml:space="preserve">jeden spis u tohto klienta. </w:t>
      </w:r>
    </w:p>
    <w:p w:rsidR="00F669BB" w:rsidRDefault="00F669BB" w:rsidP="00731A64"/>
    <w:p w:rsidR="00975D4D" w:rsidRPr="00A91635" w:rsidRDefault="00975D4D" w:rsidP="00513E91">
      <w:pPr>
        <w:pStyle w:val="Nadpis2"/>
        <w:rPr>
          <w:i w:val="0"/>
          <w:iCs w:val="0"/>
          <w:color w:val="0000FF"/>
          <w:sz w:val="20"/>
        </w:rPr>
      </w:pPr>
      <w:bookmarkStart w:id="6" w:name="_Toc116324076"/>
      <w:r w:rsidRPr="00A91635">
        <w:rPr>
          <w:i w:val="0"/>
          <w:iCs w:val="0"/>
          <w:color w:val="0000FF"/>
          <w:sz w:val="20"/>
        </w:rPr>
        <w:t>1.</w:t>
      </w:r>
      <w:r w:rsidR="003652E4" w:rsidRPr="00A91635">
        <w:rPr>
          <w:i w:val="0"/>
          <w:iCs w:val="0"/>
          <w:color w:val="0000FF"/>
          <w:sz w:val="20"/>
        </w:rPr>
        <w:t>5</w:t>
      </w:r>
      <w:r w:rsidRPr="00A91635">
        <w:rPr>
          <w:i w:val="0"/>
          <w:iCs w:val="0"/>
          <w:color w:val="0000FF"/>
          <w:sz w:val="20"/>
        </w:rPr>
        <w:tab/>
      </w:r>
      <w:r w:rsidRPr="00A91635">
        <w:rPr>
          <w:i w:val="0"/>
          <w:iCs w:val="0"/>
          <w:color w:val="0000FF"/>
          <w:sz w:val="20"/>
        </w:rPr>
        <w:tab/>
      </w:r>
      <w:r w:rsidR="00DA15F0" w:rsidRPr="00A91635">
        <w:rPr>
          <w:i w:val="0"/>
          <w:iCs w:val="0"/>
          <w:color w:val="0000FF"/>
          <w:sz w:val="20"/>
        </w:rPr>
        <w:t>Už</w:t>
      </w:r>
      <w:r w:rsidR="00513E91" w:rsidRPr="00A91635">
        <w:rPr>
          <w:i w:val="0"/>
          <w:iCs w:val="0"/>
          <w:color w:val="0000FF"/>
          <w:sz w:val="20"/>
        </w:rPr>
        <w:t xml:space="preserve">ívateľské konvencie pri ovládaniu </w:t>
      </w:r>
      <w:r w:rsidR="00DA15F0" w:rsidRPr="00A91635">
        <w:rPr>
          <w:i w:val="0"/>
          <w:iCs w:val="0"/>
          <w:color w:val="0000FF"/>
          <w:sz w:val="20"/>
        </w:rPr>
        <w:t>programu</w:t>
      </w:r>
      <w:bookmarkEnd w:id="6"/>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975D4D" w:rsidRPr="00A91635" w:rsidRDefault="00975D4D" w:rsidP="00950ADF">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Programy vytvo</w:t>
      </w:r>
      <w:r w:rsidR="00513E91" w:rsidRPr="00A91635">
        <w:rPr>
          <w:rFonts w:ascii="Arial" w:hAnsi="Arial"/>
          <w:sz w:val="20"/>
          <w:lang w:val="sk-SK"/>
        </w:rPr>
        <w:t>rené p</w:t>
      </w:r>
      <w:r w:rsidRPr="00A91635">
        <w:rPr>
          <w:rFonts w:ascii="Arial" w:hAnsi="Arial"/>
          <w:sz w:val="20"/>
          <w:lang w:val="sk-SK"/>
        </w:rPr>
        <w:t xml:space="preserve">od značkou KAMAR SOFTWARE </w:t>
      </w:r>
      <w:r w:rsidR="00513E91" w:rsidRPr="00A91635">
        <w:rPr>
          <w:rFonts w:ascii="Arial" w:hAnsi="Arial"/>
          <w:sz w:val="20"/>
          <w:lang w:val="sk-SK"/>
        </w:rPr>
        <w:t xml:space="preserve">spojujú jednotné </w:t>
      </w:r>
      <w:r w:rsidR="00950ADF" w:rsidRPr="00A91635">
        <w:rPr>
          <w:rFonts w:ascii="Arial" w:hAnsi="Arial"/>
          <w:sz w:val="20"/>
          <w:lang w:val="sk-SK"/>
        </w:rPr>
        <w:t>užívateľské</w:t>
      </w:r>
      <w:r w:rsidR="00513E91" w:rsidRPr="00A91635">
        <w:rPr>
          <w:rFonts w:ascii="Arial" w:hAnsi="Arial"/>
          <w:sz w:val="20"/>
          <w:lang w:val="sk-SK"/>
        </w:rPr>
        <w:t xml:space="preserve"> </w:t>
      </w:r>
      <w:r w:rsidR="00055385" w:rsidRPr="00A91635">
        <w:rPr>
          <w:rFonts w:ascii="Arial" w:hAnsi="Arial"/>
          <w:sz w:val="20"/>
          <w:lang w:val="sk-SK"/>
        </w:rPr>
        <w:t>konvenc</w:t>
      </w:r>
      <w:r w:rsidR="00950ADF" w:rsidRPr="00A91635">
        <w:rPr>
          <w:rFonts w:ascii="Arial" w:hAnsi="Arial"/>
          <w:sz w:val="20"/>
          <w:lang w:val="sk-SK"/>
        </w:rPr>
        <w:t>i</w:t>
      </w:r>
      <w:r w:rsidR="00055385" w:rsidRPr="00A91635">
        <w:rPr>
          <w:rFonts w:ascii="Arial" w:hAnsi="Arial"/>
          <w:sz w:val="20"/>
          <w:lang w:val="sk-SK"/>
        </w:rPr>
        <w:t xml:space="preserve">e </w:t>
      </w:r>
      <w:r w:rsidR="00D6604A" w:rsidRPr="00A91635">
        <w:rPr>
          <w:rFonts w:ascii="Arial" w:hAnsi="Arial"/>
          <w:sz w:val="20"/>
          <w:lang w:val="sk-SK"/>
        </w:rPr>
        <w:t>p</w:t>
      </w:r>
      <w:r w:rsidR="00950ADF" w:rsidRPr="00A91635">
        <w:rPr>
          <w:rFonts w:ascii="Arial" w:hAnsi="Arial"/>
          <w:sz w:val="20"/>
          <w:lang w:val="sk-SK"/>
        </w:rPr>
        <w:t xml:space="preserve">ri ich ovládaniu. </w:t>
      </w:r>
      <w:r w:rsidRPr="00A91635">
        <w:rPr>
          <w:rFonts w:ascii="Arial" w:hAnsi="Arial"/>
          <w:sz w:val="20"/>
          <w:lang w:val="sk-SK"/>
        </w:rPr>
        <w:t xml:space="preserve">Program je možné </w:t>
      </w:r>
      <w:r w:rsidR="00950ADF" w:rsidRPr="00A91635">
        <w:rPr>
          <w:rFonts w:ascii="Arial" w:hAnsi="Arial"/>
          <w:sz w:val="20"/>
          <w:lang w:val="sk-SK"/>
        </w:rPr>
        <w:t>ovládať</w:t>
      </w:r>
      <w:r w:rsidR="00D6604A" w:rsidRPr="00A91635">
        <w:rPr>
          <w:rFonts w:ascii="Arial" w:hAnsi="Arial"/>
          <w:sz w:val="20"/>
          <w:lang w:val="sk-SK"/>
        </w:rPr>
        <w:t xml:space="preserve"> </w:t>
      </w:r>
      <w:r w:rsidR="00950ADF" w:rsidRPr="00A91635">
        <w:rPr>
          <w:rFonts w:ascii="Arial" w:hAnsi="Arial"/>
          <w:sz w:val="20"/>
          <w:lang w:val="sk-SK"/>
        </w:rPr>
        <w:t xml:space="preserve">pomocou </w:t>
      </w:r>
      <w:r w:rsidR="00D6604A" w:rsidRPr="00A91635">
        <w:rPr>
          <w:rFonts w:ascii="Arial" w:hAnsi="Arial"/>
          <w:sz w:val="20"/>
          <w:lang w:val="sk-SK"/>
        </w:rPr>
        <w:t>klávesnic</w:t>
      </w:r>
      <w:r w:rsidR="00950ADF" w:rsidRPr="00A91635">
        <w:rPr>
          <w:rFonts w:ascii="Arial" w:hAnsi="Arial"/>
          <w:sz w:val="20"/>
          <w:lang w:val="sk-SK"/>
        </w:rPr>
        <w:t>e alebo myši.</w:t>
      </w: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r w:rsidRPr="00A91635">
        <w:rPr>
          <w:rFonts w:ascii="Arial" w:hAnsi="Arial"/>
          <w:sz w:val="20"/>
          <w:lang w:val="sk-SK"/>
        </w:rPr>
        <w:lastRenderedPageBreak/>
        <w:t>POSTFIXOVÁ LOGIKA.</w:t>
      </w:r>
    </w:p>
    <w:p w:rsidR="00CB5C70" w:rsidRPr="00A91635" w:rsidRDefault="00512C28" w:rsidP="008E51A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Program </w:t>
      </w:r>
      <w:r w:rsidR="00950ADF" w:rsidRPr="00A91635">
        <w:rPr>
          <w:rFonts w:ascii="Arial" w:hAnsi="Arial"/>
          <w:sz w:val="20"/>
          <w:lang w:val="sk-SK"/>
        </w:rPr>
        <w:t>dôsledne</w:t>
      </w:r>
      <w:r w:rsidRPr="00A91635">
        <w:rPr>
          <w:rFonts w:ascii="Arial" w:hAnsi="Arial"/>
          <w:sz w:val="20"/>
          <w:lang w:val="sk-SK"/>
        </w:rPr>
        <w:t xml:space="preserve"> dodržuj</w:t>
      </w:r>
      <w:r w:rsidR="00950ADF" w:rsidRPr="00A91635">
        <w:rPr>
          <w:rFonts w:ascii="Arial" w:hAnsi="Arial"/>
          <w:sz w:val="20"/>
          <w:lang w:val="sk-SK"/>
        </w:rPr>
        <w:t>e</w:t>
      </w:r>
      <w:r w:rsidRPr="00A91635">
        <w:rPr>
          <w:rFonts w:ascii="Arial" w:hAnsi="Arial"/>
          <w:sz w:val="20"/>
          <w:lang w:val="sk-SK"/>
        </w:rPr>
        <w:t xml:space="preserve"> zásadu postfixov</w:t>
      </w:r>
      <w:r w:rsidR="00645BDE" w:rsidRPr="00A91635">
        <w:rPr>
          <w:rFonts w:ascii="Arial" w:hAnsi="Arial"/>
          <w:sz w:val="20"/>
          <w:lang w:val="sk-SK"/>
        </w:rPr>
        <w:t xml:space="preserve">ej </w:t>
      </w:r>
      <w:r w:rsidRPr="00A91635">
        <w:rPr>
          <w:rFonts w:ascii="Arial" w:hAnsi="Arial"/>
          <w:sz w:val="20"/>
          <w:lang w:val="sk-SK"/>
        </w:rPr>
        <w:t xml:space="preserve">logiky, </w:t>
      </w:r>
      <w:r w:rsidR="00645BDE" w:rsidRPr="00A91635">
        <w:rPr>
          <w:rFonts w:ascii="Arial" w:hAnsi="Arial"/>
          <w:sz w:val="20"/>
          <w:lang w:val="sk-SK"/>
        </w:rPr>
        <w:t>čo znamená, že i</w:t>
      </w:r>
      <w:r w:rsidRPr="00A91635">
        <w:rPr>
          <w:rFonts w:ascii="Arial" w:hAnsi="Arial"/>
          <w:sz w:val="20"/>
          <w:lang w:val="sk-SK"/>
        </w:rPr>
        <w:t>nform</w:t>
      </w:r>
      <w:r w:rsidR="00645BDE" w:rsidRPr="00A91635">
        <w:rPr>
          <w:rFonts w:ascii="Arial" w:hAnsi="Arial"/>
          <w:sz w:val="20"/>
          <w:lang w:val="sk-SK"/>
        </w:rPr>
        <w:t xml:space="preserve">ácie </w:t>
      </w:r>
      <w:r w:rsidRPr="00A91635">
        <w:rPr>
          <w:rFonts w:ascii="Arial" w:hAnsi="Arial"/>
          <w:sz w:val="20"/>
          <w:lang w:val="sk-SK"/>
        </w:rPr>
        <w:t xml:space="preserve">zobrazované na </w:t>
      </w:r>
      <w:r w:rsidR="00645BDE" w:rsidRPr="00A91635">
        <w:rPr>
          <w:rFonts w:ascii="Arial" w:hAnsi="Arial"/>
          <w:sz w:val="20"/>
          <w:lang w:val="sk-SK"/>
        </w:rPr>
        <w:t xml:space="preserve">obrazovke </w:t>
      </w:r>
      <w:r w:rsidRPr="00A91635">
        <w:rPr>
          <w:rFonts w:ascii="Arial" w:hAnsi="Arial"/>
          <w:sz w:val="20"/>
          <w:lang w:val="sk-SK"/>
        </w:rPr>
        <w:t xml:space="preserve">monitoru </w:t>
      </w:r>
      <w:r w:rsidR="00645BDE" w:rsidRPr="00A91635">
        <w:rPr>
          <w:rFonts w:ascii="Arial" w:hAnsi="Arial"/>
          <w:sz w:val="20"/>
          <w:lang w:val="sk-SK"/>
        </w:rPr>
        <w:t xml:space="preserve">sú </w:t>
      </w:r>
      <w:r w:rsidRPr="00A91635">
        <w:rPr>
          <w:rFonts w:ascii="Arial" w:hAnsi="Arial"/>
          <w:sz w:val="20"/>
          <w:lang w:val="sk-SK"/>
        </w:rPr>
        <w:t xml:space="preserve">modifikované </w:t>
      </w:r>
      <w:r w:rsidR="00645BDE" w:rsidRPr="00A91635">
        <w:rPr>
          <w:rFonts w:ascii="Arial" w:hAnsi="Arial"/>
          <w:sz w:val="20"/>
          <w:lang w:val="sk-SK"/>
        </w:rPr>
        <w:t xml:space="preserve">iba fiktívne </w:t>
      </w:r>
      <w:r w:rsidR="008E51AD" w:rsidRPr="00A91635">
        <w:rPr>
          <w:rFonts w:ascii="Arial" w:hAnsi="Arial"/>
          <w:sz w:val="20"/>
          <w:lang w:val="sk-SK"/>
        </w:rPr>
        <w:t xml:space="preserve">a do skutočných databáz </w:t>
      </w:r>
      <w:r w:rsidRPr="00A91635">
        <w:rPr>
          <w:rFonts w:ascii="Arial" w:hAnsi="Arial"/>
          <w:sz w:val="20"/>
          <w:lang w:val="sk-SK"/>
        </w:rPr>
        <w:t>s</w:t>
      </w:r>
      <w:r w:rsidR="008E51AD" w:rsidRPr="00A91635">
        <w:rPr>
          <w:rFonts w:ascii="Arial" w:hAnsi="Arial"/>
          <w:sz w:val="20"/>
          <w:lang w:val="sk-SK"/>
        </w:rPr>
        <w:t>a zaznamenávajú až po potvrdení záznamu.</w:t>
      </w:r>
      <w:r w:rsidR="00CB5C70" w:rsidRPr="00A91635">
        <w:rPr>
          <w:rFonts w:ascii="Arial" w:hAnsi="Arial"/>
          <w:sz w:val="20"/>
          <w:lang w:val="sk-SK"/>
        </w:rPr>
        <w:t xml:space="preserve"> </w:t>
      </w:r>
    </w:p>
    <w:p w:rsidR="0063610F" w:rsidRPr="00A91635" w:rsidRDefault="0063610F">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975D4D" w:rsidRPr="00A91635" w:rsidRDefault="00693142" w:rsidP="003202D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Výb</w:t>
      </w:r>
      <w:r w:rsidR="008E51AD" w:rsidRPr="00A91635">
        <w:rPr>
          <w:rFonts w:ascii="Arial" w:hAnsi="Arial"/>
          <w:sz w:val="20"/>
          <w:lang w:val="sk-SK"/>
        </w:rPr>
        <w:t>er a spúšťanie požadovanej funkcie sa realizuje podľa nasled</w:t>
      </w:r>
      <w:r w:rsidR="003202D1">
        <w:rPr>
          <w:rFonts w:ascii="Arial" w:hAnsi="Arial"/>
          <w:sz w:val="20"/>
          <w:lang w:val="sk-SK"/>
        </w:rPr>
        <w:t xml:space="preserve">ujúceho </w:t>
      </w:r>
      <w:r w:rsidR="008E51AD" w:rsidRPr="00A91635">
        <w:rPr>
          <w:rFonts w:ascii="Arial" w:hAnsi="Arial"/>
          <w:sz w:val="20"/>
          <w:lang w:val="sk-SK"/>
        </w:rPr>
        <w:t>postupu:</w:t>
      </w:r>
      <w:r w:rsidR="00975D4D" w:rsidRPr="00A91635">
        <w:rPr>
          <w:rFonts w:ascii="Arial" w:hAnsi="Arial"/>
          <w:sz w:val="20"/>
          <w:lang w:val="sk-SK"/>
        </w:rPr>
        <w:t xml:space="preserve"> </w:t>
      </w:r>
    </w:p>
    <w:p w:rsidR="00536ED4" w:rsidRPr="00A91635" w:rsidRDefault="00EF18E1" w:rsidP="00D058F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r w:rsidRPr="00A91635">
        <w:rPr>
          <w:rFonts w:ascii="Arial" w:hAnsi="Arial"/>
          <w:sz w:val="20"/>
          <w:lang w:val="sk-SK"/>
        </w:rPr>
        <w:t>Na horn</w:t>
      </w:r>
      <w:r w:rsidR="00D058F3" w:rsidRPr="00A91635">
        <w:rPr>
          <w:rFonts w:ascii="Arial" w:hAnsi="Arial"/>
          <w:sz w:val="20"/>
          <w:lang w:val="sk-SK"/>
        </w:rPr>
        <w:t>ej menu lište</w:t>
      </w:r>
      <w:r w:rsidR="00864515" w:rsidRPr="00A91635">
        <w:rPr>
          <w:rFonts w:ascii="Arial" w:hAnsi="Arial"/>
          <w:sz w:val="20"/>
          <w:lang w:val="sk-SK"/>
        </w:rPr>
        <w:tab/>
      </w:r>
    </w:p>
    <w:p w:rsidR="00975D4D" w:rsidRPr="00A91635" w:rsidRDefault="008A5B7B" w:rsidP="00536ED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Pr>
          <w:rFonts w:ascii="Arial" w:hAnsi="Arial"/>
          <w:noProof/>
          <w:sz w:val="20"/>
          <w:lang w:val="sk-SK" w:eastAsia="sk-SK"/>
        </w:rPr>
        <w:drawing>
          <wp:inline distT="0" distB="0" distL="0" distR="0">
            <wp:extent cx="2876951" cy="190527"/>
            <wp:effectExtent l="0" t="0" r="0" b="0"/>
            <wp:docPr id="87" name="Obrázok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uvod.png"/>
                    <pic:cNvPicPr/>
                  </pic:nvPicPr>
                  <pic:blipFill>
                    <a:blip r:embed="rId12">
                      <a:extLst>
                        <a:ext uri="{28A0092B-C50C-407E-A947-70E740481C1C}">
                          <a14:useLocalDpi xmlns:a14="http://schemas.microsoft.com/office/drawing/2010/main" val="0"/>
                        </a:ext>
                      </a:extLst>
                    </a:blip>
                    <a:stretch>
                      <a:fillRect/>
                    </a:stretch>
                  </pic:blipFill>
                  <pic:spPr>
                    <a:xfrm>
                      <a:off x="0" y="0"/>
                      <a:ext cx="2876951" cy="190527"/>
                    </a:xfrm>
                    <a:prstGeom prst="rect">
                      <a:avLst/>
                    </a:prstGeom>
                  </pic:spPr>
                </pic:pic>
              </a:graphicData>
            </a:graphic>
          </wp:inline>
        </w:drawing>
      </w:r>
    </w:p>
    <w:p w:rsidR="00536ED4" w:rsidRPr="00A91635" w:rsidRDefault="00536ED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862D1D" w:rsidRPr="00A91635" w:rsidRDefault="00EF18E1" w:rsidP="005E624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si vyberte požadovan</w:t>
      </w:r>
      <w:r w:rsidR="00D058F3" w:rsidRPr="00A91635">
        <w:rPr>
          <w:rFonts w:ascii="Arial" w:hAnsi="Arial"/>
          <w:sz w:val="20"/>
          <w:lang w:val="sk-SK"/>
        </w:rPr>
        <w:t xml:space="preserve">ú </w:t>
      </w:r>
      <w:r w:rsidRPr="00A91635">
        <w:rPr>
          <w:rFonts w:ascii="Arial" w:hAnsi="Arial"/>
          <w:sz w:val="20"/>
          <w:lang w:val="sk-SK"/>
        </w:rPr>
        <w:t>funkci</w:t>
      </w:r>
      <w:r w:rsidR="00D058F3" w:rsidRPr="00A91635">
        <w:rPr>
          <w:rFonts w:ascii="Arial" w:hAnsi="Arial"/>
          <w:sz w:val="20"/>
          <w:lang w:val="sk-SK"/>
        </w:rPr>
        <w:t>u</w:t>
      </w:r>
      <w:r w:rsidRPr="00A91635">
        <w:rPr>
          <w:rFonts w:ascii="Arial" w:hAnsi="Arial"/>
          <w:sz w:val="20"/>
          <w:lang w:val="sk-SK"/>
        </w:rPr>
        <w:t xml:space="preserve"> (modul)</w:t>
      </w:r>
      <w:r w:rsidR="00D058F3" w:rsidRPr="00A91635">
        <w:rPr>
          <w:rFonts w:ascii="Arial" w:hAnsi="Arial"/>
          <w:sz w:val="20"/>
          <w:lang w:val="sk-SK"/>
        </w:rPr>
        <w:t>. Modulom sa tu rozumie súbor funkc</w:t>
      </w:r>
      <w:r w:rsidR="005E6243" w:rsidRPr="00A91635">
        <w:rPr>
          <w:rFonts w:ascii="Arial" w:hAnsi="Arial"/>
          <w:sz w:val="20"/>
          <w:lang w:val="sk-SK"/>
        </w:rPr>
        <w:t>i</w:t>
      </w:r>
      <w:r w:rsidR="00D058F3" w:rsidRPr="00A91635">
        <w:rPr>
          <w:rFonts w:ascii="Arial" w:hAnsi="Arial"/>
          <w:sz w:val="20"/>
          <w:lang w:val="sk-SK"/>
        </w:rPr>
        <w:t xml:space="preserve">í zoskupených do funkčného bloku napr. Záznamník. Výber sa realizuje v horizontálnom smere buď s pomocou </w:t>
      </w:r>
      <w:r w:rsidR="00870A52" w:rsidRPr="00A91635">
        <w:rPr>
          <w:rFonts w:ascii="Arial" w:hAnsi="Arial"/>
          <w:sz w:val="20"/>
          <w:lang w:val="sk-SK"/>
        </w:rPr>
        <w:t>kurzorových kláv</w:t>
      </w:r>
      <w:r w:rsidR="005E6243" w:rsidRPr="00A91635">
        <w:rPr>
          <w:rFonts w:ascii="Arial" w:hAnsi="Arial"/>
          <w:sz w:val="20"/>
          <w:lang w:val="sk-SK"/>
        </w:rPr>
        <w:t xml:space="preserve">es alebo </w:t>
      </w:r>
      <w:r w:rsidR="00870A52" w:rsidRPr="00A91635">
        <w:rPr>
          <w:rFonts w:ascii="Arial" w:hAnsi="Arial"/>
          <w:sz w:val="20"/>
          <w:lang w:val="sk-SK"/>
        </w:rPr>
        <w:t>kliknutím myš</w:t>
      </w:r>
      <w:r w:rsidR="005E6243" w:rsidRPr="00A91635">
        <w:rPr>
          <w:rFonts w:ascii="Arial" w:hAnsi="Arial"/>
          <w:sz w:val="20"/>
          <w:lang w:val="sk-SK"/>
        </w:rPr>
        <w:t xml:space="preserve">ou na </w:t>
      </w:r>
      <w:r w:rsidR="00870A52" w:rsidRPr="00A91635">
        <w:rPr>
          <w:rFonts w:ascii="Arial" w:hAnsi="Arial"/>
          <w:sz w:val="20"/>
          <w:lang w:val="sk-SK"/>
        </w:rPr>
        <w:t>vybraný modul. Po ot</w:t>
      </w:r>
      <w:r w:rsidR="005E6243" w:rsidRPr="00A91635">
        <w:rPr>
          <w:rFonts w:ascii="Arial" w:hAnsi="Arial"/>
          <w:sz w:val="20"/>
          <w:lang w:val="sk-SK"/>
        </w:rPr>
        <w:t>vorení jednotlivých funkcií</w:t>
      </w:r>
      <w:r w:rsidR="00862D1D" w:rsidRPr="00A91635">
        <w:rPr>
          <w:rFonts w:ascii="Arial" w:hAnsi="Arial"/>
          <w:sz w:val="20"/>
          <w:lang w:val="sk-SK"/>
        </w:rPr>
        <w:t xml:space="preserve"> daného modulu </w:t>
      </w:r>
    </w:p>
    <w:p w:rsidR="00975D4D" w:rsidRPr="00A91635" w:rsidRDefault="008A5B7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Pr>
          <w:rFonts w:ascii="Arial" w:hAnsi="Arial"/>
          <w:noProof/>
          <w:sz w:val="20"/>
          <w:lang w:val="sk-SK" w:eastAsia="sk-SK"/>
        </w:rPr>
        <w:drawing>
          <wp:inline distT="0" distB="0" distL="0" distR="0">
            <wp:extent cx="2990850" cy="1095375"/>
            <wp:effectExtent l="0" t="0" r="0" b="9525"/>
            <wp:docPr id="85" name="Obrázok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menu1.png"/>
                    <pic:cNvPicPr/>
                  </pic:nvPicPr>
                  <pic:blipFill>
                    <a:blip r:embed="rId13">
                      <a:extLst>
                        <a:ext uri="{28A0092B-C50C-407E-A947-70E740481C1C}">
                          <a14:useLocalDpi xmlns:a14="http://schemas.microsoft.com/office/drawing/2010/main" val="0"/>
                        </a:ext>
                      </a:extLst>
                    </a:blip>
                    <a:stretch>
                      <a:fillRect/>
                    </a:stretch>
                  </pic:blipFill>
                  <pic:spPr>
                    <a:xfrm>
                      <a:off x="0" y="0"/>
                      <a:ext cx="2990850" cy="1095375"/>
                    </a:xfrm>
                    <a:prstGeom prst="rect">
                      <a:avLst/>
                    </a:prstGeom>
                  </pic:spPr>
                </pic:pic>
              </a:graphicData>
            </a:graphic>
          </wp:inline>
        </w:drawing>
      </w:r>
    </w:p>
    <w:p w:rsidR="00D11735" w:rsidRDefault="00D11735" w:rsidP="00873E2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123C76" w:rsidRPr="00A91635" w:rsidRDefault="00975D4D" w:rsidP="00885AEF">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s</w:t>
      </w:r>
      <w:r w:rsidR="000946D7" w:rsidRPr="00A91635">
        <w:rPr>
          <w:rFonts w:ascii="Arial" w:hAnsi="Arial"/>
          <w:sz w:val="20"/>
          <w:lang w:val="sk-SK"/>
        </w:rPr>
        <w:t>a vyberie vertikálnym smerom konkrétna funkcia (</w:t>
      </w:r>
      <w:r w:rsidRPr="00A91635">
        <w:rPr>
          <w:rFonts w:ascii="Arial" w:hAnsi="Arial"/>
          <w:sz w:val="20"/>
          <w:lang w:val="sk-SK"/>
        </w:rPr>
        <w:t>buď kláveso</w:t>
      </w:r>
      <w:r w:rsidR="00B4622E" w:rsidRPr="00A91635">
        <w:rPr>
          <w:rFonts w:ascii="Arial" w:hAnsi="Arial"/>
          <w:sz w:val="20"/>
          <w:lang w:val="sk-SK"/>
        </w:rPr>
        <w:t>u</w:t>
      </w:r>
      <w:r w:rsidRPr="00A91635">
        <w:rPr>
          <w:rFonts w:ascii="Arial" w:hAnsi="Arial"/>
          <w:sz w:val="20"/>
          <w:lang w:val="sk-SK"/>
        </w:rPr>
        <w:t xml:space="preserve"> ENTER</w:t>
      </w:r>
      <w:r w:rsidR="00862D1D" w:rsidRPr="00A91635">
        <w:rPr>
          <w:rFonts w:ascii="Arial" w:hAnsi="Arial"/>
          <w:sz w:val="20"/>
          <w:lang w:val="sk-SK"/>
        </w:rPr>
        <w:t xml:space="preserve"> nebo kliknutím my</w:t>
      </w:r>
      <w:r w:rsidR="000946D7" w:rsidRPr="00A91635">
        <w:rPr>
          <w:rFonts w:ascii="Arial" w:hAnsi="Arial"/>
          <w:sz w:val="20"/>
          <w:lang w:val="sk-SK"/>
        </w:rPr>
        <w:t>šou</w:t>
      </w:r>
      <w:r w:rsidRPr="00A91635">
        <w:rPr>
          <w:rFonts w:ascii="Arial" w:hAnsi="Arial"/>
          <w:sz w:val="20"/>
          <w:lang w:val="sk-SK"/>
        </w:rPr>
        <w:t xml:space="preserve">). </w:t>
      </w:r>
      <w:r w:rsidR="000946D7" w:rsidRPr="00A91635">
        <w:rPr>
          <w:rFonts w:ascii="Arial" w:hAnsi="Arial"/>
          <w:sz w:val="20"/>
          <w:lang w:val="sk-SK"/>
        </w:rPr>
        <w:t xml:space="preserve">Ďalšie </w:t>
      </w:r>
      <w:r w:rsidR="002D62D7" w:rsidRPr="00A91635">
        <w:rPr>
          <w:rFonts w:ascii="Arial" w:hAnsi="Arial"/>
          <w:sz w:val="20"/>
          <w:lang w:val="sk-SK"/>
        </w:rPr>
        <w:t>ovlád</w:t>
      </w:r>
      <w:r w:rsidR="000946D7" w:rsidRPr="00A91635">
        <w:rPr>
          <w:rFonts w:ascii="Arial" w:hAnsi="Arial"/>
          <w:sz w:val="20"/>
          <w:lang w:val="sk-SK"/>
        </w:rPr>
        <w:t xml:space="preserve">anie závisí </w:t>
      </w:r>
      <w:r w:rsidR="00D11735">
        <w:rPr>
          <w:rFonts w:ascii="Arial" w:hAnsi="Arial"/>
          <w:sz w:val="20"/>
          <w:lang w:val="sk-SK"/>
        </w:rPr>
        <w:t xml:space="preserve">od </w:t>
      </w:r>
      <w:r w:rsidR="000946D7" w:rsidRPr="00A91635">
        <w:rPr>
          <w:rFonts w:ascii="Arial" w:hAnsi="Arial"/>
          <w:sz w:val="20"/>
          <w:lang w:val="sk-SK"/>
        </w:rPr>
        <w:t>konkrétnej funkci</w:t>
      </w:r>
      <w:r w:rsidR="00885AEF">
        <w:rPr>
          <w:rFonts w:ascii="Arial" w:hAnsi="Arial"/>
          <w:sz w:val="20"/>
          <w:lang w:val="sk-SK"/>
        </w:rPr>
        <w:t>e</w:t>
      </w:r>
      <w:r w:rsidR="000946D7" w:rsidRPr="00A91635">
        <w:rPr>
          <w:rFonts w:ascii="Arial" w:hAnsi="Arial"/>
          <w:sz w:val="20"/>
          <w:lang w:val="sk-SK"/>
        </w:rPr>
        <w:t xml:space="preserve">. Väčšina </w:t>
      </w:r>
      <w:r w:rsidR="002D62D7" w:rsidRPr="00A91635">
        <w:rPr>
          <w:rFonts w:ascii="Arial" w:hAnsi="Arial"/>
          <w:sz w:val="20"/>
          <w:lang w:val="sk-SK"/>
        </w:rPr>
        <w:t>funkc</w:t>
      </w:r>
      <w:r w:rsidR="000946D7" w:rsidRPr="00A91635">
        <w:rPr>
          <w:rFonts w:ascii="Arial" w:hAnsi="Arial"/>
          <w:sz w:val="20"/>
          <w:lang w:val="sk-SK"/>
        </w:rPr>
        <w:t>i</w:t>
      </w:r>
      <w:r w:rsidR="002D62D7" w:rsidRPr="00A91635">
        <w:rPr>
          <w:rFonts w:ascii="Arial" w:hAnsi="Arial"/>
          <w:sz w:val="20"/>
          <w:lang w:val="sk-SK"/>
        </w:rPr>
        <w:t>í s</w:t>
      </w:r>
      <w:r w:rsidR="000946D7" w:rsidRPr="00A91635">
        <w:rPr>
          <w:rFonts w:ascii="Arial" w:hAnsi="Arial"/>
          <w:sz w:val="20"/>
          <w:lang w:val="sk-SK"/>
        </w:rPr>
        <w:t xml:space="preserve">a ovláda </w:t>
      </w:r>
      <w:r w:rsidR="00123C76" w:rsidRPr="00A91635">
        <w:rPr>
          <w:rFonts w:ascii="Arial" w:hAnsi="Arial"/>
          <w:sz w:val="20"/>
          <w:lang w:val="sk-SK"/>
        </w:rPr>
        <w:t>pomocou tlač</w:t>
      </w:r>
      <w:r w:rsidR="00997B51" w:rsidRPr="00A91635">
        <w:rPr>
          <w:rFonts w:ascii="Arial" w:hAnsi="Arial"/>
          <w:sz w:val="20"/>
          <w:lang w:val="sk-SK"/>
        </w:rPr>
        <w:t>ít</w:t>
      </w:r>
      <w:r w:rsidR="00873E23" w:rsidRPr="00A91635">
        <w:rPr>
          <w:rFonts w:ascii="Arial" w:hAnsi="Arial"/>
          <w:sz w:val="20"/>
          <w:lang w:val="sk-SK"/>
        </w:rPr>
        <w:t>o</w:t>
      </w:r>
      <w:r w:rsidR="00997B51" w:rsidRPr="00A91635">
        <w:rPr>
          <w:rFonts w:ascii="Arial" w:hAnsi="Arial"/>
          <w:sz w:val="20"/>
          <w:lang w:val="sk-SK"/>
        </w:rPr>
        <w:t>k</w:t>
      </w:r>
      <w:r w:rsidR="00123C76" w:rsidRPr="00A91635">
        <w:rPr>
          <w:rFonts w:ascii="Arial" w:hAnsi="Arial"/>
          <w:sz w:val="20"/>
          <w:lang w:val="sk-SK"/>
        </w:rPr>
        <w:t xml:space="preserve">, </w:t>
      </w:r>
      <w:r w:rsidR="00997B51" w:rsidRPr="00A91635">
        <w:rPr>
          <w:rFonts w:ascii="Arial" w:hAnsi="Arial"/>
          <w:sz w:val="20"/>
          <w:lang w:val="sk-SK"/>
        </w:rPr>
        <w:t>k</w:t>
      </w:r>
      <w:r w:rsidR="00123C76" w:rsidRPr="00A91635">
        <w:rPr>
          <w:rFonts w:ascii="Arial" w:hAnsi="Arial"/>
          <w:sz w:val="20"/>
          <w:lang w:val="sk-SK"/>
        </w:rPr>
        <w:t xml:space="preserve">toré môžu mať obrazový charakter (ikonka). </w:t>
      </w:r>
    </w:p>
    <w:p w:rsidR="00D5088B" w:rsidRDefault="00843847" w:rsidP="0034514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Pre výber a spustenie požadovanej funkcie programu </w:t>
      </w:r>
      <w:r w:rsidR="0034514A" w:rsidRPr="00A91635">
        <w:rPr>
          <w:rFonts w:ascii="Arial" w:hAnsi="Arial"/>
          <w:sz w:val="20"/>
          <w:lang w:val="sk-SK"/>
        </w:rPr>
        <w:t>môžete</w:t>
      </w:r>
      <w:r w:rsidRPr="00A91635">
        <w:rPr>
          <w:rFonts w:ascii="Arial" w:hAnsi="Arial"/>
          <w:sz w:val="20"/>
          <w:lang w:val="sk-SK"/>
        </w:rPr>
        <w:t xml:space="preserve"> </w:t>
      </w:r>
      <w:r w:rsidR="0034514A" w:rsidRPr="00A91635">
        <w:rPr>
          <w:rFonts w:ascii="Arial" w:hAnsi="Arial"/>
          <w:sz w:val="20"/>
          <w:lang w:val="sk-SK"/>
        </w:rPr>
        <w:t>použiť</w:t>
      </w:r>
      <w:r w:rsidRPr="00A91635">
        <w:rPr>
          <w:rFonts w:ascii="Arial" w:hAnsi="Arial"/>
          <w:sz w:val="20"/>
          <w:lang w:val="sk-SK"/>
        </w:rPr>
        <w:t xml:space="preserve"> aj panel </w:t>
      </w:r>
      <w:r w:rsidR="0034514A" w:rsidRPr="00A91635">
        <w:rPr>
          <w:rFonts w:ascii="Arial" w:hAnsi="Arial"/>
          <w:sz w:val="20"/>
          <w:lang w:val="sk-SK"/>
        </w:rPr>
        <w:t>rýchleho</w:t>
      </w:r>
      <w:r w:rsidRPr="00A91635">
        <w:rPr>
          <w:rFonts w:ascii="Arial" w:hAnsi="Arial"/>
          <w:sz w:val="20"/>
          <w:lang w:val="sk-SK"/>
        </w:rPr>
        <w:t xml:space="preserve"> spustenia, a to v </w:t>
      </w:r>
      <w:r w:rsidR="0034514A" w:rsidRPr="00A91635">
        <w:rPr>
          <w:rFonts w:ascii="Arial" w:hAnsi="Arial"/>
          <w:sz w:val="20"/>
          <w:lang w:val="sk-SK"/>
        </w:rPr>
        <w:t>prípade</w:t>
      </w:r>
      <w:r w:rsidRPr="00A91635">
        <w:rPr>
          <w:rFonts w:ascii="Arial" w:hAnsi="Arial"/>
          <w:sz w:val="20"/>
          <w:lang w:val="sk-SK"/>
        </w:rPr>
        <w:t xml:space="preserve">, že máte v položke </w:t>
      </w:r>
      <w:r w:rsidR="00885AEF">
        <w:rPr>
          <w:rFonts w:ascii="Arial" w:hAnsi="Arial"/>
          <w:sz w:val="20"/>
          <w:lang w:val="sk-SK"/>
        </w:rPr>
        <w:t>„</w:t>
      </w:r>
      <w:r w:rsidRPr="00A91635">
        <w:rPr>
          <w:rFonts w:ascii="Arial" w:hAnsi="Arial"/>
          <w:sz w:val="20"/>
          <w:lang w:val="sk-SK"/>
        </w:rPr>
        <w:t>Nastavenie</w:t>
      </w:r>
      <w:r w:rsidR="00885AEF">
        <w:rPr>
          <w:rFonts w:ascii="Arial" w:hAnsi="Arial"/>
          <w:sz w:val="20"/>
          <w:lang w:val="sk-SK"/>
        </w:rPr>
        <w:t>“</w:t>
      </w:r>
      <w:r w:rsidRPr="00A91635">
        <w:rPr>
          <w:rFonts w:ascii="Arial" w:hAnsi="Arial"/>
          <w:sz w:val="20"/>
          <w:lang w:val="sk-SK"/>
        </w:rPr>
        <w:t xml:space="preserve"> nastavené jeho zobrazovanie </w:t>
      </w:r>
      <w:r w:rsidR="002D62D7" w:rsidRPr="00A91635">
        <w:rPr>
          <w:rFonts w:ascii="Arial" w:hAnsi="Arial"/>
          <w:sz w:val="20"/>
          <w:lang w:val="sk-SK"/>
        </w:rPr>
        <w:t>(</w:t>
      </w:r>
      <w:r w:rsidR="004E49C8" w:rsidRPr="00A91635">
        <w:rPr>
          <w:rFonts w:ascii="Arial" w:hAnsi="Arial"/>
          <w:sz w:val="20"/>
          <w:lang w:val="sk-SK"/>
        </w:rPr>
        <w:t xml:space="preserve">v menu </w:t>
      </w:r>
      <w:r w:rsidR="00885AEF">
        <w:rPr>
          <w:rFonts w:ascii="Arial" w:hAnsi="Arial"/>
          <w:sz w:val="20"/>
          <w:lang w:val="sk-SK"/>
        </w:rPr>
        <w:t>„</w:t>
      </w:r>
      <w:r w:rsidR="004E49C8" w:rsidRPr="00A91635">
        <w:rPr>
          <w:rFonts w:ascii="Arial" w:hAnsi="Arial"/>
          <w:sz w:val="20"/>
          <w:lang w:val="sk-SK"/>
        </w:rPr>
        <w:t>Služ</w:t>
      </w:r>
      <w:r w:rsidR="00D5088B" w:rsidRPr="00A91635">
        <w:rPr>
          <w:rFonts w:ascii="Arial" w:hAnsi="Arial"/>
          <w:sz w:val="20"/>
          <w:lang w:val="sk-SK"/>
        </w:rPr>
        <w:t>by – Nastaven</w:t>
      </w:r>
      <w:r w:rsidR="0034514A" w:rsidRPr="00A91635">
        <w:rPr>
          <w:rFonts w:ascii="Arial" w:hAnsi="Arial"/>
          <w:sz w:val="20"/>
          <w:lang w:val="sk-SK"/>
        </w:rPr>
        <w:t>ie</w:t>
      </w:r>
      <w:r w:rsidR="00885AEF">
        <w:rPr>
          <w:rFonts w:ascii="Arial" w:hAnsi="Arial"/>
          <w:sz w:val="20"/>
          <w:lang w:val="sk-SK"/>
        </w:rPr>
        <w:t>“</w:t>
      </w:r>
      <w:r w:rsidR="00D5088B" w:rsidRPr="00A91635">
        <w:rPr>
          <w:rFonts w:ascii="Arial" w:hAnsi="Arial"/>
          <w:sz w:val="20"/>
          <w:lang w:val="sk-SK"/>
        </w:rPr>
        <w:t>)</w:t>
      </w:r>
      <w:r w:rsidR="00F16602" w:rsidRPr="00A91635">
        <w:rPr>
          <w:rFonts w:ascii="Arial" w:hAnsi="Arial"/>
          <w:sz w:val="20"/>
          <w:lang w:val="sk-SK"/>
        </w:rPr>
        <w:t xml:space="preserve"> </w:t>
      </w:r>
    </w:p>
    <w:p w:rsidR="00D5088B" w:rsidRPr="00A91635" w:rsidRDefault="008A5B7B" w:rsidP="00D50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lang w:val="sk-SK"/>
        </w:rPr>
      </w:pPr>
      <w:r>
        <w:rPr>
          <w:rFonts w:ascii="Arial" w:hAnsi="Arial"/>
          <w:noProof/>
          <w:sz w:val="20"/>
          <w:u w:val="single"/>
          <w:lang w:val="sk-SK" w:eastAsia="sk-SK"/>
        </w:rPr>
        <w:drawing>
          <wp:inline distT="0" distB="0" distL="0" distR="0">
            <wp:extent cx="3891915" cy="412115"/>
            <wp:effectExtent l="0" t="0" r="0" b="6985"/>
            <wp:docPr id="88" name="Obrázok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menu2.png"/>
                    <pic:cNvPicPr/>
                  </pic:nvPicPr>
                  <pic:blipFill>
                    <a:blip r:embed="rId14">
                      <a:extLst>
                        <a:ext uri="{28A0092B-C50C-407E-A947-70E740481C1C}">
                          <a14:useLocalDpi xmlns:a14="http://schemas.microsoft.com/office/drawing/2010/main" val="0"/>
                        </a:ext>
                      </a:extLst>
                    </a:blip>
                    <a:stretch>
                      <a:fillRect/>
                    </a:stretch>
                  </pic:blipFill>
                  <pic:spPr>
                    <a:xfrm>
                      <a:off x="0" y="0"/>
                      <a:ext cx="3891915" cy="412115"/>
                    </a:xfrm>
                    <a:prstGeom prst="rect">
                      <a:avLst/>
                    </a:prstGeom>
                  </pic:spPr>
                </pic:pic>
              </a:graphicData>
            </a:graphic>
          </wp:inline>
        </w:drawing>
      </w:r>
    </w:p>
    <w:p w:rsidR="00885AEF" w:rsidRDefault="00885AEF" w:rsidP="00873E2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D5088B" w:rsidRPr="00A91635" w:rsidRDefault="0034514A" w:rsidP="00873E2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Spustenie požadovanej funkcie sa realizuje stlačením príslušného tlač</w:t>
      </w:r>
      <w:r w:rsidR="00997B51" w:rsidRPr="00A91635">
        <w:rPr>
          <w:rFonts w:ascii="Arial" w:hAnsi="Arial"/>
          <w:sz w:val="20"/>
          <w:lang w:val="sk-SK"/>
        </w:rPr>
        <w:t xml:space="preserve">ítka </w:t>
      </w:r>
      <w:r w:rsidRPr="00A91635">
        <w:rPr>
          <w:rFonts w:ascii="Arial" w:hAnsi="Arial"/>
          <w:sz w:val="20"/>
          <w:lang w:val="sk-SK"/>
        </w:rPr>
        <w:t xml:space="preserve">na paneli rýchleho spustenia. Obsah a poradie </w:t>
      </w:r>
      <w:r w:rsidRPr="00A91635">
        <w:rPr>
          <w:rFonts w:ascii="Arial" w:hAnsi="Arial"/>
          <w:sz w:val="20"/>
          <w:lang w:val="sk-SK"/>
        </w:rPr>
        <w:lastRenderedPageBreak/>
        <w:t>zobrazovaných tlač</w:t>
      </w:r>
      <w:r w:rsidR="00997B51" w:rsidRPr="00A91635">
        <w:rPr>
          <w:rFonts w:ascii="Arial" w:hAnsi="Arial"/>
          <w:sz w:val="20"/>
          <w:lang w:val="sk-SK"/>
        </w:rPr>
        <w:t>ít</w:t>
      </w:r>
      <w:r w:rsidR="00873E23" w:rsidRPr="00A91635">
        <w:rPr>
          <w:rFonts w:ascii="Arial" w:hAnsi="Arial"/>
          <w:sz w:val="20"/>
          <w:lang w:val="sk-SK"/>
        </w:rPr>
        <w:t>o</w:t>
      </w:r>
      <w:r w:rsidR="00997B51" w:rsidRPr="00A91635">
        <w:rPr>
          <w:rFonts w:ascii="Arial" w:hAnsi="Arial"/>
          <w:sz w:val="20"/>
          <w:lang w:val="sk-SK"/>
        </w:rPr>
        <w:t xml:space="preserve">k </w:t>
      </w:r>
      <w:r w:rsidRPr="00A91635">
        <w:rPr>
          <w:rFonts w:ascii="Arial" w:hAnsi="Arial"/>
          <w:sz w:val="20"/>
          <w:lang w:val="sk-SK"/>
        </w:rPr>
        <w:t xml:space="preserve">si </w:t>
      </w:r>
      <w:r w:rsidR="00997B51" w:rsidRPr="00A91635">
        <w:rPr>
          <w:rFonts w:ascii="Arial" w:hAnsi="Arial"/>
          <w:sz w:val="20"/>
          <w:lang w:val="sk-SK"/>
        </w:rPr>
        <w:t>môžete</w:t>
      </w:r>
      <w:r w:rsidRPr="00A91635">
        <w:rPr>
          <w:rFonts w:ascii="Arial" w:hAnsi="Arial"/>
          <w:sz w:val="20"/>
          <w:lang w:val="sk-SK"/>
        </w:rPr>
        <w:t xml:space="preserve"> </w:t>
      </w:r>
      <w:r w:rsidR="00997B51" w:rsidRPr="00A91635">
        <w:rPr>
          <w:rFonts w:ascii="Arial" w:hAnsi="Arial"/>
          <w:sz w:val="20"/>
          <w:lang w:val="sk-SK"/>
        </w:rPr>
        <w:t>nastaviť</w:t>
      </w:r>
      <w:r w:rsidRPr="00A91635">
        <w:rPr>
          <w:rFonts w:ascii="Arial" w:hAnsi="Arial"/>
          <w:sz w:val="20"/>
          <w:lang w:val="sk-SK"/>
        </w:rPr>
        <w:t xml:space="preserve"> priam</w:t>
      </w:r>
      <w:r w:rsidR="006A6B93" w:rsidRPr="00A91635">
        <w:rPr>
          <w:rFonts w:ascii="Arial" w:hAnsi="Arial"/>
          <w:sz w:val="20"/>
          <w:lang w:val="sk-SK"/>
        </w:rPr>
        <w:t xml:space="preserve">o na paneli </w:t>
      </w:r>
      <w:r w:rsidR="00997B51" w:rsidRPr="00A91635">
        <w:rPr>
          <w:rFonts w:ascii="Arial" w:hAnsi="Arial"/>
          <w:sz w:val="20"/>
          <w:lang w:val="sk-SK"/>
        </w:rPr>
        <w:t>rýchleho</w:t>
      </w:r>
      <w:r w:rsidR="006A6B93" w:rsidRPr="00A91635">
        <w:rPr>
          <w:rFonts w:ascii="Arial" w:hAnsi="Arial"/>
          <w:sz w:val="20"/>
          <w:lang w:val="sk-SK"/>
        </w:rPr>
        <w:t xml:space="preserve"> spustenia, ak kliknete na </w:t>
      </w:r>
      <w:r w:rsidR="00FE3FFD" w:rsidRPr="00A91635">
        <w:rPr>
          <w:rFonts w:ascii="Arial" w:hAnsi="Arial"/>
          <w:noProof/>
          <w:sz w:val="20"/>
          <w:lang w:val="sk-SK" w:eastAsia="sk-SK"/>
        </w:rPr>
        <w:drawing>
          <wp:inline distT="0" distB="0" distL="0" distR="0">
            <wp:extent cx="114300" cy="314325"/>
            <wp:effectExtent l="0" t="0" r="0" b="9525"/>
            <wp:docPr id="7" name="Obrázok 7" descr="nasta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astav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 cy="314325"/>
                    </a:xfrm>
                    <a:prstGeom prst="rect">
                      <a:avLst/>
                    </a:prstGeom>
                    <a:noFill/>
                    <a:ln>
                      <a:noFill/>
                    </a:ln>
                  </pic:spPr>
                </pic:pic>
              </a:graphicData>
            </a:graphic>
          </wp:inline>
        </w:drawing>
      </w:r>
      <w:r w:rsidR="004E49C8" w:rsidRPr="00A91635">
        <w:rPr>
          <w:rFonts w:ascii="Arial" w:hAnsi="Arial"/>
          <w:sz w:val="20"/>
          <w:lang w:val="sk-SK"/>
        </w:rPr>
        <w:t xml:space="preserve"> . Ot</w:t>
      </w:r>
      <w:r w:rsidR="006A6B93" w:rsidRPr="00A91635">
        <w:rPr>
          <w:rFonts w:ascii="Arial" w:hAnsi="Arial"/>
          <w:sz w:val="20"/>
          <w:lang w:val="sk-SK"/>
        </w:rPr>
        <w:t xml:space="preserve">vorí sa okno, </w:t>
      </w:r>
    </w:p>
    <w:p w:rsidR="00D5088B" w:rsidRPr="00A91635" w:rsidRDefault="00D5088B" w:rsidP="00D50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D5088B" w:rsidRPr="00A91635" w:rsidRDefault="00B3567A" w:rsidP="00D50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Pr>
          <w:rFonts w:ascii="Arial" w:hAnsi="Arial"/>
          <w:noProof/>
          <w:sz w:val="20"/>
          <w:lang w:val="sk-SK" w:eastAsia="sk-SK"/>
        </w:rPr>
        <w:drawing>
          <wp:inline distT="0" distB="0" distL="0" distR="0">
            <wp:extent cx="3891915" cy="2473960"/>
            <wp:effectExtent l="0" t="0" r="0" b="254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rs_sk.png"/>
                    <pic:cNvPicPr/>
                  </pic:nvPicPr>
                  <pic:blipFill>
                    <a:blip r:embed="rId16">
                      <a:extLst>
                        <a:ext uri="{28A0092B-C50C-407E-A947-70E740481C1C}">
                          <a14:useLocalDpi xmlns:a14="http://schemas.microsoft.com/office/drawing/2010/main" val="0"/>
                        </a:ext>
                      </a:extLst>
                    </a:blip>
                    <a:stretch>
                      <a:fillRect/>
                    </a:stretch>
                  </pic:blipFill>
                  <pic:spPr>
                    <a:xfrm>
                      <a:off x="0" y="0"/>
                      <a:ext cx="3891915" cy="2473960"/>
                    </a:xfrm>
                    <a:prstGeom prst="rect">
                      <a:avLst/>
                    </a:prstGeom>
                  </pic:spPr>
                </pic:pic>
              </a:graphicData>
            </a:graphic>
          </wp:inline>
        </w:drawing>
      </w:r>
    </w:p>
    <w:p w:rsidR="00007538" w:rsidRPr="00A91635" w:rsidRDefault="00007538" w:rsidP="00D50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5D21D1" w:rsidRPr="00A91635" w:rsidRDefault="006A6B93" w:rsidP="005545F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v ktorom si do panel</w:t>
      </w:r>
      <w:r w:rsidR="005545FA">
        <w:rPr>
          <w:rFonts w:ascii="Arial" w:hAnsi="Arial"/>
          <w:sz w:val="20"/>
          <w:lang w:val="sk-SK"/>
        </w:rPr>
        <w:t>u</w:t>
      </w:r>
      <w:r w:rsidRPr="00A91635">
        <w:rPr>
          <w:rFonts w:ascii="Arial" w:hAnsi="Arial"/>
          <w:sz w:val="20"/>
          <w:lang w:val="sk-SK"/>
        </w:rPr>
        <w:t xml:space="preserve"> rýchleho spustenia vyberiete z menu programu tie funkcie, kt</w:t>
      </w:r>
      <w:r w:rsidR="00A505AC" w:rsidRPr="00A91635">
        <w:rPr>
          <w:rFonts w:ascii="Arial" w:hAnsi="Arial"/>
          <w:sz w:val="20"/>
          <w:lang w:val="sk-SK"/>
        </w:rPr>
        <w:t>o</w:t>
      </w:r>
      <w:r w:rsidR="005545FA">
        <w:rPr>
          <w:rFonts w:ascii="Arial" w:hAnsi="Arial"/>
          <w:sz w:val="20"/>
          <w:lang w:val="sk-SK"/>
        </w:rPr>
        <w:t>ré chcete mať rýchle prístupné</w:t>
      </w:r>
      <w:r w:rsidRPr="00A91635">
        <w:rPr>
          <w:rFonts w:ascii="Arial" w:hAnsi="Arial"/>
          <w:sz w:val="20"/>
          <w:lang w:val="sk-SK"/>
        </w:rPr>
        <w:t xml:space="preserve"> a </w:t>
      </w:r>
      <w:r w:rsidR="00A505AC" w:rsidRPr="00A91635">
        <w:rPr>
          <w:rFonts w:ascii="Arial" w:hAnsi="Arial"/>
          <w:sz w:val="20"/>
          <w:lang w:val="sk-SK"/>
        </w:rPr>
        <w:t>môžete</w:t>
      </w:r>
      <w:r w:rsidRPr="00A91635">
        <w:rPr>
          <w:rFonts w:ascii="Arial" w:hAnsi="Arial"/>
          <w:sz w:val="20"/>
          <w:lang w:val="sk-SK"/>
        </w:rPr>
        <w:t xml:space="preserve"> im </w:t>
      </w:r>
      <w:r w:rsidR="00A505AC" w:rsidRPr="00A91635">
        <w:rPr>
          <w:rFonts w:ascii="Arial" w:hAnsi="Arial"/>
          <w:sz w:val="20"/>
          <w:lang w:val="sk-SK"/>
        </w:rPr>
        <w:t>určiť</w:t>
      </w:r>
      <w:r w:rsidRPr="00A91635">
        <w:rPr>
          <w:rFonts w:ascii="Arial" w:hAnsi="Arial"/>
          <w:sz w:val="20"/>
          <w:lang w:val="sk-SK"/>
        </w:rPr>
        <w:t xml:space="preserve"> aj poradie</w:t>
      </w:r>
      <w:r w:rsidR="00831B74" w:rsidRPr="00A91635">
        <w:rPr>
          <w:rFonts w:ascii="Arial" w:hAnsi="Arial"/>
          <w:sz w:val="20"/>
          <w:lang w:val="sk-SK"/>
        </w:rPr>
        <w:t xml:space="preserve"> na paneli rýchleho spustenia </w:t>
      </w:r>
      <w:r w:rsidR="00B67A2D" w:rsidRPr="00A91635">
        <w:rPr>
          <w:rFonts w:ascii="Arial" w:hAnsi="Arial"/>
          <w:sz w:val="20"/>
          <w:lang w:val="sk-SK"/>
        </w:rPr>
        <w:t xml:space="preserve">(PRS). </w:t>
      </w:r>
      <w:r w:rsidR="00831B74" w:rsidRPr="00A91635">
        <w:rPr>
          <w:rFonts w:ascii="Arial" w:hAnsi="Arial"/>
          <w:sz w:val="20"/>
          <w:lang w:val="sk-SK"/>
        </w:rPr>
        <w:t>Výber a </w:t>
      </w:r>
      <w:r w:rsidR="00A505AC" w:rsidRPr="00A91635">
        <w:rPr>
          <w:rFonts w:ascii="Arial" w:hAnsi="Arial"/>
          <w:sz w:val="20"/>
          <w:lang w:val="sk-SK"/>
        </w:rPr>
        <w:t>odoberanie</w:t>
      </w:r>
      <w:r w:rsidR="00831B74" w:rsidRPr="00A91635">
        <w:rPr>
          <w:rFonts w:ascii="Arial" w:hAnsi="Arial"/>
          <w:sz w:val="20"/>
          <w:lang w:val="sk-SK"/>
        </w:rPr>
        <w:t xml:space="preserve"> funkcií do </w:t>
      </w:r>
      <w:r w:rsidR="00CF464A" w:rsidRPr="00A91635">
        <w:rPr>
          <w:rFonts w:ascii="Arial" w:hAnsi="Arial"/>
          <w:sz w:val="20"/>
          <w:lang w:val="sk-SK"/>
        </w:rPr>
        <w:t xml:space="preserve">PRS </w:t>
      </w:r>
      <w:r w:rsidR="00831B74" w:rsidRPr="00A91635">
        <w:rPr>
          <w:rFonts w:ascii="Arial" w:hAnsi="Arial"/>
          <w:sz w:val="20"/>
          <w:lang w:val="sk-SK"/>
        </w:rPr>
        <w:t xml:space="preserve">vykonávate zaškrtnutím </w:t>
      </w:r>
      <w:r w:rsidR="001F53BC" w:rsidRPr="00A91635">
        <w:rPr>
          <w:rFonts w:ascii="Arial" w:hAnsi="Arial"/>
          <w:sz w:val="20"/>
          <w:lang w:val="sk-SK"/>
        </w:rPr>
        <w:t xml:space="preserve">alebo </w:t>
      </w:r>
      <w:r w:rsidR="00CF464A" w:rsidRPr="00A91635">
        <w:rPr>
          <w:rFonts w:ascii="Arial" w:hAnsi="Arial"/>
          <w:sz w:val="20"/>
          <w:lang w:val="sk-SK"/>
        </w:rPr>
        <w:t xml:space="preserve">odškrtnutím check boxu </w:t>
      </w:r>
      <w:r w:rsidR="00FE3FFD" w:rsidRPr="00A91635">
        <w:rPr>
          <w:rFonts w:ascii="Arial" w:hAnsi="Arial"/>
          <w:noProof/>
          <w:sz w:val="20"/>
          <w:lang w:val="sk-SK" w:eastAsia="sk-SK"/>
        </w:rPr>
        <w:drawing>
          <wp:inline distT="0" distB="0" distL="0" distR="0">
            <wp:extent cx="123825" cy="123825"/>
            <wp:effectExtent l="0" t="0" r="9525" b="9525"/>
            <wp:docPr id="9" name="Obrázok 9" descr="chec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eck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F53BC" w:rsidRPr="00A91635">
        <w:rPr>
          <w:rFonts w:ascii="Arial" w:hAnsi="Arial"/>
          <w:sz w:val="20"/>
          <w:lang w:val="sk-SK"/>
        </w:rPr>
        <w:t>, kto</w:t>
      </w:r>
      <w:r w:rsidR="00CF464A" w:rsidRPr="00A91635">
        <w:rPr>
          <w:rFonts w:ascii="Arial" w:hAnsi="Arial"/>
          <w:sz w:val="20"/>
          <w:lang w:val="sk-SK"/>
        </w:rPr>
        <w:t>rý je um</w:t>
      </w:r>
      <w:r w:rsidR="001F53BC" w:rsidRPr="00A91635">
        <w:rPr>
          <w:rFonts w:ascii="Arial" w:hAnsi="Arial"/>
          <w:sz w:val="20"/>
          <w:lang w:val="sk-SK"/>
        </w:rPr>
        <w:t>iestnený pri</w:t>
      </w:r>
      <w:r w:rsidR="005545FA">
        <w:rPr>
          <w:rFonts w:ascii="Arial" w:hAnsi="Arial"/>
          <w:sz w:val="20"/>
          <w:lang w:val="sk-SK"/>
        </w:rPr>
        <w:t xml:space="preserve"> konkrétnej funkcii v zozname</w:t>
      </w:r>
      <w:r w:rsidR="001F53BC" w:rsidRPr="00A91635">
        <w:rPr>
          <w:rFonts w:ascii="Arial" w:hAnsi="Arial"/>
          <w:sz w:val="20"/>
          <w:lang w:val="sk-SK"/>
        </w:rPr>
        <w:t xml:space="preserve"> funkcií. </w:t>
      </w:r>
      <w:r w:rsidR="00A505AC" w:rsidRPr="00A91635">
        <w:rPr>
          <w:rFonts w:ascii="Arial" w:hAnsi="Arial"/>
          <w:sz w:val="20"/>
          <w:lang w:val="sk-SK"/>
        </w:rPr>
        <w:t>Niektoré</w:t>
      </w:r>
      <w:r w:rsidR="001F53BC" w:rsidRPr="00A91635">
        <w:rPr>
          <w:rFonts w:ascii="Arial" w:hAnsi="Arial"/>
          <w:sz w:val="20"/>
          <w:lang w:val="sk-SK"/>
        </w:rPr>
        <w:t xml:space="preserve"> funkcie nie je možné do </w:t>
      </w:r>
      <w:r w:rsidR="00CF464A" w:rsidRPr="00A91635">
        <w:rPr>
          <w:rFonts w:ascii="Arial" w:hAnsi="Arial"/>
          <w:sz w:val="20"/>
          <w:lang w:val="sk-SK"/>
        </w:rPr>
        <w:t xml:space="preserve">PRS </w:t>
      </w:r>
      <w:r w:rsidR="00E838DF" w:rsidRPr="00A91635">
        <w:rPr>
          <w:rFonts w:ascii="Arial" w:hAnsi="Arial"/>
          <w:sz w:val="20"/>
          <w:lang w:val="sk-SK"/>
        </w:rPr>
        <w:t>vybrať a pri týchto funkciách sa c</w:t>
      </w:r>
      <w:r w:rsidR="00B4336B" w:rsidRPr="00A91635">
        <w:rPr>
          <w:rFonts w:ascii="Arial" w:hAnsi="Arial"/>
          <w:sz w:val="20"/>
          <w:lang w:val="sk-SK"/>
        </w:rPr>
        <w:t xml:space="preserve">heck box </w:t>
      </w:r>
      <w:r w:rsidR="00FE3FFD" w:rsidRPr="00A91635">
        <w:rPr>
          <w:rFonts w:ascii="Arial" w:hAnsi="Arial"/>
          <w:noProof/>
          <w:sz w:val="20"/>
          <w:lang w:val="sk-SK" w:eastAsia="sk-SK"/>
        </w:rPr>
        <w:drawing>
          <wp:inline distT="0" distB="0" distL="0" distR="0">
            <wp:extent cx="123825" cy="123825"/>
            <wp:effectExtent l="0" t="0" r="9525" b="9525"/>
            <wp:docPr id="10" name="Obrázok 10" descr="chec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eck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B4336B" w:rsidRPr="00A91635">
        <w:rPr>
          <w:rFonts w:ascii="Arial" w:hAnsi="Arial"/>
          <w:sz w:val="20"/>
          <w:lang w:val="sk-SK"/>
        </w:rPr>
        <w:t xml:space="preserve"> nenach</w:t>
      </w:r>
      <w:r w:rsidR="00E838DF" w:rsidRPr="00A91635">
        <w:rPr>
          <w:rFonts w:ascii="Arial" w:hAnsi="Arial"/>
          <w:sz w:val="20"/>
          <w:lang w:val="sk-SK"/>
        </w:rPr>
        <w:t xml:space="preserve">ádza. Odoberanie </w:t>
      </w:r>
      <w:r w:rsidR="00155A08" w:rsidRPr="00A91635">
        <w:rPr>
          <w:rFonts w:ascii="Arial" w:hAnsi="Arial"/>
          <w:sz w:val="20"/>
          <w:lang w:val="sk-SK"/>
        </w:rPr>
        <w:t>funkc</w:t>
      </w:r>
      <w:r w:rsidR="00A30D7F" w:rsidRPr="00A91635">
        <w:rPr>
          <w:rFonts w:ascii="Arial" w:hAnsi="Arial"/>
          <w:sz w:val="20"/>
          <w:lang w:val="sk-SK"/>
        </w:rPr>
        <w:t>i</w:t>
      </w:r>
      <w:r w:rsidR="00155A08" w:rsidRPr="00A91635">
        <w:rPr>
          <w:rFonts w:ascii="Arial" w:hAnsi="Arial"/>
          <w:sz w:val="20"/>
          <w:lang w:val="sk-SK"/>
        </w:rPr>
        <w:t xml:space="preserve">í z PRS </w:t>
      </w:r>
      <w:r w:rsidR="00A505AC" w:rsidRPr="00A91635">
        <w:rPr>
          <w:rFonts w:ascii="Arial" w:hAnsi="Arial"/>
          <w:sz w:val="20"/>
          <w:lang w:val="sk-SK"/>
        </w:rPr>
        <w:t>môžete</w:t>
      </w:r>
      <w:r w:rsidR="00155A08" w:rsidRPr="00A91635">
        <w:rPr>
          <w:rFonts w:ascii="Arial" w:hAnsi="Arial"/>
          <w:sz w:val="20"/>
          <w:lang w:val="sk-SK"/>
        </w:rPr>
        <w:t xml:space="preserve"> </w:t>
      </w:r>
      <w:r w:rsidR="00A30D7F" w:rsidRPr="00A91635">
        <w:rPr>
          <w:rFonts w:ascii="Arial" w:hAnsi="Arial"/>
          <w:sz w:val="20"/>
          <w:lang w:val="sk-SK"/>
        </w:rPr>
        <w:t>vykonáva</w:t>
      </w:r>
      <w:r w:rsidR="00AF0B50" w:rsidRPr="00A91635">
        <w:rPr>
          <w:rFonts w:ascii="Arial" w:hAnsi="Arial"/>
          <w:sz w:val="20"/>
          <w:lang w:val="sk-SK"/>
        </w:rPr>
        <w:t xml:space="preserve">ť aj stlačením tlačítka </w:t>
      </w:r>
      <w:r w:rsidR="00A30D7F" w:rsidRPr="00A91635">
        <w:rPr>
          <w:rFonts w:ascii="Arial" w:hAnsi="Arial"/>
          <w:sz w:val="20"/>
          <w:lang w:val="sk-SK"/>
        </w:rPr>
        <w:t>„Odobrať</w:t>
      </w:r>
      <w:r w:rsidR="00155A08" w:rsidRPr="00A91635">
        <w:rPr>
          <w:rFonts w:ascii="Arial" w:hAnsi="Arial"/>
          <w:sz w:val="20"/>
          <w:lang w:val="sk-SK"/>
        </w:rPr>
        <w:t>“ resp. „Od</w:t>
      </w:r>
      <w:r w:rsidR="00A30D7F" w:rsidRPr="00A91635">
        <w:rPr>
          <w:rFonts w:ascii="Arial" w:hAnsi="Arial"/>
          <w:sz w:val="20"/>
          <w:lang w:val="sk-SK"/>
        </w:rPr>
        <w:t>obrať všetko</w:t>
      </w:r>
      <w:r w:rsidR="00155A08" w:rsidRPr="00A91635">
        <w:rPr>
          <w:rFonts w:ascii="Arial" w:hAnsi="Arial"/>
          <w:sz w:val="20"/>
          <w:lang w:val="sk-SK"/>
        </w:rPr>
        <w:t>“. V</w:t>
      </w:r>
      <w:r w:rsidR="00A30D7F" w:rsidRPr="00A91635">
        <w:rPr>
          <w:rFonts w:ascii="Arial" w:hAnsi="Arial"/>
          <w:sz w:val="20"/>
          <w:lang w:val="sk-SK"/>
        </w:rPr>
        <w:t> </w:t>
      </w:r>
      <w:r w:rsidR="00155A08" w:rsidRPr="00A91635">
        <w:rPr>
          <w:rFonts w:ascii="Arial" w:hAnsi="Arial"/>
          <w:sz w:val="20"/>
          <w:lang w:val="sk-SK"/>
        </w:rPr>
        <w:t>p</w:t>
      </w:r>
      <w:r w:rsidR="00A30D7F" w:rsidRPr="00A91635">
        <w:rPr>
          <w:rFonts w:ascii="Arial" w:hAnsi="Arial"/>
          <w:sz w:val="20"/>
          <w:lang w:val="sk-SK"/>
        </w:rPr>
        <w:t xml:space="preserve">rípade </w:t>
      </w:r>
      <w:r w:rsidR="001D786C" w:rsidRPr="00A91635">
        <w:rPr>
          <w:rFonts w:ascii="Arial" w:hAnsi="Arial"/>
          <w:sz w:val="20"/>
          <w:lang w:val="sk-SK"/>
        </w:rPr>
        <w:t>voľby</w:t>
      </w:r>
      <w:r w:rsidR="00A30D7F" w:rsidRPr="00A91635">
        <w:rPr>
          <w:rFonts w:ascii="Arial" w:hAnsi="Arial"/>
          <w:sz w:val="20"/>
          <w:lang w:val="sk-SK"/>
        </w:rPr>
        <w:t xml:space="preserve"> </w:t>
      </w:r>
      <w:r w:rsidR="00155A08" w:rsidRPr="00A91635">
        <w:rPr>
          <w:rFonts w:ascii="Arial" w:hAnsi="Arial"/>
          <w:sz w:val="20"/>
          <w:lang w:val="sk-SK"/>
        </w:rPr>
        <w:t>„Od</w:t>
      </w:r>
      <w:r w:rsidR="00A30D7F" w:rsidRPr="00A91635">
        <w:rPr>
          <w:rFonts w:ascii="Arial" w:hAnsi="Arial"/>
          <w:sz w:val="20"/>
          <w:lang w:val="sk-SK"/>
        </w:rPr>
        <w:t>obrať všetko</w:t>
      </w:r>
      <w:r w:rsidR="00155A08" w:rsidRPr="00A91635">
        <w:rPr>
          <w:rFonts w:ascii="Arial" w:hAnsi="Arial"/>
          <w:sz w:val="20"/>
          <w:lang w:val="sk-SK"/>
        </w:rPr>
        <w:t>“ s</w:t>
      </w:r>
      <w:r w:rsidR="00A30D7F" w:rsidRPr="00A91635">
        <w:rPr>
          <w:rFonts w:ascii="Arial" w:hAnsi="Arial"/>
          <w:sz w:val="20"/>
          <w:lang w:val="sk-SK"/>
        </w:rPr>
        <w:t xml:space="preserve">a </w:t>
      </w:r>
      <w:r w:rsidR="00A505AC" w:rsidRPr="00A91635">
        <w:rPr>
          <w:rFonts w:ascii="Arial" w:hAnsi="Arial"/>
          <w:sz w:val="20"/>
          <w:lang w:val="sk-SK"/>
        </w:rPr>
        <w:t>odoberú všetky tlač</w:t>
      </w:r>
      <w:r w:rsidR="00AF0B50" w:rsidRPr="00A91635">
        <w:rPr>
          <w:rFonts w:ascii="Arial" w:hAnsi="Arial"/>
          <w:sz w:val="20"/>
          <w:lang w:val="sk-SK"/>
        </w:rPr>
        <w:t>ítka</w:t>
      </w:r>
      <w:r w:rsidR="00A505AC" w:rsidRPr="00A91635">
        <w:rPr>
          <w:rFonts w:ascii="Arial" w:hAnsi="Arial"/>
          <w:sz w:val="20"/>
          <w:lang w:val="sk-SK"/>
        </w:rPr>
        <w:t xml:space="preserve"> umiestnené na PRS.</w:t>
      </w:r>
      <w:r w:rsidR="00155A08" w:rsidRPr="00A91635">
        <w:rPr>
          <w:rFonts w:ascii="Arial" w:hAnsi="Arial"/>
          <w:sz w:val="20"/>
          <w:lang w:val="sk-SK"/>
        </w:rPr>
        <w:t xml:space="preserve"> </w:t>
      </w:r>
    </w:p>
    <w:p w:rsidR="005D21D1" w:rsidRPr="00A91635" w:rsidRDefault="005D21D1" w:rsidP="00B4336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D5088B" w:rsidRPr="00A91635" w:rsidRDefault="005D21D1" w:rsidP="002A665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Po</w:t>
      </w:r>
      <w:r w:rsidR="00A505AC" w:rsidRPr="00A91635">
        <w:rPr>
          <w:rFonts w:ascii="Arial" w:hAnsi="Arial"/>
          <w:sz w:val="20"/>
          <w:lang w:val="sk-SK"/>
        </w:rPr>
        <w:t>radie umiestenia tlač</w:t>
      </w:r>
      <w:r w:rsidR="00873E23" w:rsidRPr="00A91635">
        <w:rPr>
          <w:rFonts w:ascii="Arial" w:hAnsi="Arial"/>
          <w:sz w:val="20"/>
          <w:lang w:val="sk-SK"/>
        </w:rPr>
        <w:t xml:space="preserve">ítok </w:t>
      </w:r>
      <w:r w:rsidR="00D5088B" w:rsidRPr="00A91635">
        <w:rPr>
          <w:rFonts w:ascii="Arial" w:hAnsi="Arial"/>
          <w:sz w:val="20"/>
          <w:lang w:val="sk-SK"/>
        </w:rPr>
        <w:t xml:space="preserve">PRS </w:t>
      </w:r>
      <w:r w:rsidRPr="00A91635">
        <w:rPr>
          <w:rFonts w:ascii="Arial" w:hAnsi="Arial"/>
          <w:sz w:val="20"/>
          <w:lang w:val="sk-SK"/>
        </w:rPr>
        <w:t xml:space="preserve">nastavíte </w:t>
      </w:r>
      <w:r w:rsidR="002A6657">
        <w:rPr>
          <w:rFonts w:ascii="Arial" w:hAnsi="Arial"/>
          <w:sz w:val="20"/>
          <w:lang w:val="sk-SK"/>
        </w:rPr>
        <w:t>zmenou poradia v zozname</w:t>
      </w:r>
      <w:r w:rsidR="00A505AC" w:rsidRPr="00A91635">
        <w:rPr>
          <w:rFonts w:ascii="Arial" w:hAnsi="Arial"/>
          <w:sz w:val="20"/>
          <w:lang w:val="sk-SK"/>
        </w:rPr>
        <w:t xml:space="preserve"> vybraných tlač</w:t>
      </w:r>
      <w:r w:rsidR="00AF0B50" w:rsidRPr="00A91635">
        <w:rPr>
          <w:rFonts w:ascii="Arial" w:hAnsi="Arial"/>
          <w:sz w:val="20"/>
          <w:lang w:val="sk-SK"/>
        </w:rPr>
        <w:t>ít</w:t>
      </w:r>
      <w:r w:rsidR="00873E23" w:rsidRPr="00A91635">
        <w:rPr>
          <w:rFonts w:ascii="Arial" w:hAnsi="Arial"/>
          <w:sz w:val="20"/>
          <w:lang w:val="sk-SK"/>
        </w:rPr>
        <w:t xml:space="preserve">ok </w:t>
      </w:r>
      <w:r w:rsidR="00A505AC" w:rsidRPr="00A91635">
        <w:rPr>
          <w:rFonts w:ascii="Arial" w:hAnsi="Arial"/>
          <w:sz w:val="20"/>
          <w:lang w:val="sk-SK"/>
        </w:rPr>
        <w:t>pomocou t</w:t>
      </w:r>
      <w:r w:rsidR="00C6467E" w:rsidRPr="00A91635">
        <w:rPr>
          <w:rFonts w:ascii="Arial" w:hAnsi="Arial"/>
          <w:sz w:val="20"/>
          <w:lang w:val="sk-SK"/>
        </w:rPr>
        <w:t>lač</w:t>
      </w:r>
      <w:r w:rsidR="002A6657">
        <w:rPr>
          <w:rFonts w:ascii="Arial" w:hAnsi="Arial"/>
          <w:sz w:val="20"/>
          <w:lang w:val="sk-SK"/>
        </w:rPr>
        <w:t xml:space="preserve">ítiek </w:t>
      </w:r>
      <w:r w:rsidR="00D5088B" w:rsidRPr="00A91635">
        <w:rPr>
          <w:rFonts w:ascii="Arial" w:hAnsi="Arial"/>
          <w:sz w:val="20"/>
          <w:lang w:val="sk-SK"/>
        </w:rPr>
        <w:t>„Pos</w:t>
      </w:r>
      <w:r w:rsidR="007C605B" w:rsidRPr="00A91635">
        <w:rPr>
          <w:rFonts w:ascii="Arial" w:hAnsi="Arial"/>
          <w:sz w:val="20"/>
          <w:lang w:val="sk-SK"/>
        </w:rPr>
        <w:t>un</w:t>
      </w:r>
      <w:r w:rsidR="00C6467E" w:rsidRPr="00A91635">
        <w:rPr>
          <w:rFonts w:ascii="Arial" w:hAnsi="Arial"/>
          <w:sz w:val="20"/>
          <w:lang w:val="sk-SK"/>
        </w:rPr>
        <w:t xml:space="preserve">úť </w:t>
      </w:r>
      <w:r w:rsidR="007C605B" w:rsidRPr="00A91635">
        <w:rPr>
          <w:rFonts w:ascii="Arial" w:hAnsi="Arial"/>
          <w:sz w:val="20"/>
          <w:lang w:val="sk-SK"/>
        </w:rPr>
        <w:t>v</w:t>
      </w:r>
      <w:r w:rsidR="00C6467E" w:rsidRPr="00A91635">
        <w:rPr>
          <w:rFonts w:ascii="Arial" w:hAnsi="Arial"/>
          <w:sz w:val="20"/>
          <w:lang w:val="sk-SK"/>
        </w:rPr>
        <w:t>yššie</w:t>
      </w:r>
      <w:r w:rsidR="00D5088B" w:rsidRPr="00A91635">
        <w:rPr>
          <w:rFonts w:ascii="Arial" w:hAnsi="Arial"/>
          <w:sz w:val="20"/>
          <w:lang w:val="sk-SK"/>
        </w:rPr>
        <w:t>“ alebo „Posu</w:t>
      </w:r>
      <w:r w:rsidR="00C6467E" w:rsidRPr="00A91635">
        <w:rPr>
          <w:rFonts w:ascii="Arial" w:hAnsi="Arial"/>
          <w:sz w:val="20"/>
          <w:lang w:val="sk-SK"/>
        </w:rPr>
        <w:t>núť nižšie</w:t>
      </w:r>
      <w:r w:rsidR="00D5088B" w:rsidRPr="00A91635">
        <w:rPr>
          <w:rFonts w:ascii="Arial" w:hAnsi="Arial"/>
          <w:sz w:val="20"/>
          <w:lang w:val="sk-SK"/>
        </w:rPr>
        <w:t xml:space="preserve">“. </w:t>
      </w:r>
      <w:r w:rsidR="005D1356" w:rsidRPr="00A91635">
        <w:rPr>
          <w:rFonts w:ascii="Arial" w:hAnsi="Arial"/>
          <w:sz w:val="20"/>
          <w:lang w:val="sk-SK"/>
        </w:rPr>
        <w:t>Spôsob</w:t>
      </w:r>
      <w:r w:rsidR="005C7BA5" w:rsidRPr="00A91635">
        <w:rPr>
          <w:rFonts w:ascii="Arial" w:hAnsi="Arial"/>
          <w:sz w:val="20"/>
          <w:lang w:val="sk-SK"/>
        </w:rPr>
        <w:t xml:space="preserve"> zobrazovania funkcií do </w:t>
      </w:r>
      <w:r w:rsidR="006231B8" w:rsidRPr="00A91635">
        <w:rPr>
          <w:rFonts w:ascii="Arial" w:hAnsi="Arial"/>
          <w:sz w:val="20"/>
          <w:lang w:val="sk-SK"/>
        </w:rPr>
        <w:t xml:space="preserve">PRS si </w:t>
      </w:r>
      <w:r w:rsidR="005D1356" w:rsidRPr="00A91635">
        <w:rPr>
          <w:rFonts w:ascii="Arial" w:hAnsi="Arial"/>
          <w:sz w:val="20"/>
          <w:lang w:val="sk-SK"/>
        </w:rPr>
        <w:t>môžete</w:t>
      </w:r>
      <w:r w:rsidR="005C7BA5" w:rsidRPr="00A91635">
        <w:rPr>
          <w:rFonts w:ascii="Arial" w:hAnsi="Arial"/>
          <w:sz w:val="20"/>
          <w:lang w:val="sk-SK"/>
        </w:rPr>
        <w:t xml:space="preserve"> </w:t>
      </w:r>
      <w:r w:rsidR="005D1356" w:rsidRPr="00A91635">
        <w:rPr>
          <w:rFonts w:ascii="Arial" w:hAnsi="Arial"/>
          <w:sz w:val="20"/>
          <w:lang w:val="sk-SK"/>
        </w:rPr>
        <w:t>nastaviť</w:t>
      </w:r>
      <w:r w:rsidR="005C7BA5" w:rsidRPr="00A91635">
        <w:rPr>
          <w:rFonts w:ascii="Arial" w:hAnsi="Arial"/>
          <w:sz w:val="20"/>
          <w:lang w:val="sk-SK"/>
        </w:rPr>
        <w:t xml:space="preserve"> pomocou </w:t>
      </w:r>
      <w:r w:rsidR="00D5088B" w:rsidRPr="00A91635">
        <w:rPr>
          <w:rFonts w:ascii="Arial" w:hAnsi="Arial"/>
          <w:sz w:val="20"/>
          <w:lang w:val="sk-SK"/>
        </w:rPr>
        <w:t>„Nastaven</w:t>
      </w:r>
      <w:r w:rsidR="005D1356" w:rsidRPr="00A91635">
        <w:rPr>
          <w:rFonts w:ascii="Arial" w:hAnsi="Arial"/>
          <w:sz w:val="20"/>
          <w:lang w:val="sk-SK"/>
        </w:rPr>
        <w:t>ie zobrazovania tlačítok</w:t>
      </w:r>
      <w:r w:rsidR="00D5088B" w:rsidRPr="00A91635">
        <w:rPr>
          <w:rFonts w:ascii="Arial" w:hAnsi="Arial"/>
          <w:sz w:val="20"/>
          <w:lang w:val="sk-SK"/>
        </w:rPr>
        <w:t xml:space="preserve">“. </w:t>
      </w:r>
      <w:r w:rsidR="005D1356" w:rsidRPr="00A91635">
        <w:rPr>
          <w:rFonts w:ascii="Arial" w:hAnsi="Arial"/>
          <w:sz w:val="20"/>
          <w:lang w:val="sk-SK"/>
        </w:rPr>
        <w:t>Ak chce</w:t>
      </w:r>
      <w:r w:rsidR="00AB5647" w:rsidRPr="00A91635">
        <w:rPr>
          <w:rFonts w:ascii="Arial" w:hAnsi="Arial"/>
          <w:sz w:val="20"/>
          <w:lang w:val="sk-SK"/>
        </w:rPr>
        <w:t>te, aby sa vám PR</w:t>
      </w:r>
      <w:r w:rsidR="005D1356" w:rsidRPr="00A91635">
        <w:rPr>
          <w:rFonts w:ascii="Arial" w:hAnsi="Arial"/>
          <w:sz w:val="20"/>
          <w:lang w:val="sk-SK"/>
        </w:rPr>
        <w:t>S nezobrazoval</w:t>
      </w:r>
      <w:r w:rsidR="006231B8" w:rsidRPr="00A91635">
        <w:rPr>
          <w:rFonts w:ascii="Arial" w:hAnsi="Arial"/>
          <w:sz w:val="20"/>
          <w:lang w:val="sk-SK"/>
        </w:rPr>
        <w:t>, odškrtn</w:t>
      </w:r>
      <w:r w:rsidR="005D1356" w:rsidRPr="00A91635">
        <w:rPr>
          <w:rFonts w:ascii="Arial" w:hAnsi="Arial"/>
          <w:sz w:val="20"/>
          <w:lang w:val="sk-SK"/>
        </w:rPr>
        <w:t xml:space="preserve">ite </w:t>
      </w:r>
      <w:r w:rsidR="00431E99" w:rsidRPr="00A91635">
        <w:rPr>
          <w:rFonts w:ascii="Arial" w:hAnsi="Arial"/>
          <w:sz w:val="20"/>
          <w:lang w:val="sk-SK"/>
        </w:rPr>
        <w:t>voľbu</w:t>
      </w:r>
      <w:r w:rsidR="006231B8" w:rsidRPr="00A91635">
        <w:rPr>
          <w:rFonts w:ascii="Arial" w:hAnsi="Arial"/>
          <w:sz w:val="20"/>
          <w:lang w:val="sk-SK"/>
        </w:rPr>
        <w:t xml:space="preserve"> </w:t>
      </w:r>
      <w:r w:rsidR="00D5088B" w:rsidRPr="00A91635">
        <w:rPr>
          <w:rFonts w:ascii="Arial" w:hAnsi="Arial"/>
          <w:sz w:val="20"/>
          <w:lang w:val="sk-SK"/>
        </w:rPr>
        <w:t>„Z</w:t>
      </w:r>
      <w:r w:rsidR="00431E99" w:rsidRPr="00A91635">
        <w:rPr>
          <w:rFonts w:ascii="Arial" w:hAnsi="Arial"/>
          <w:sz w:val="20"/>
          <w:lang w:val="sk-SK"/>
        </w:rPr>
        <w:t>obrazovať</w:t>
      </w:r>
      <w:r w:rsidR="006231B8" w:rsidRPr="00A91635">
        <w:rPr>
          <w:rFonts w:ascii="Arial" w:hAnsi="Arial"/>
          <w:sz w:val="20"/>
          <w:lang w:val="sk-SK"/>
        </w:rPr>
        <w:t xml:space="preserve"> </w:t>
      </w:r>
      <w:r w:rsidR="006231B8" w:rsidRPr="00A91635">
        <w:rPr>
          <w:rFonts w:ascii="Arial" w:hAnsi="Arial"/>
          <w:sz w:val="20"/>
          <w:lang w:val="sk-SK"/>
        </w:rPr>
        <w:lastRenderedPageBreak/>
        <w:t>panel r</w:t>
      </w:r>
      <w:r w:rsidR="00431E99" w:rsidRPr="00A91635">
        <w:rPr>
          <w:rFonts w:ascii="Arial" w:hAnsi="Arial"/>
          <w:sz w:val="20"/>
          <w:lang w:val="sk-SK"/>
        </w:rPr>
        <w:t>ý</w:t>
      </w:r>
      <w:r w:rsidR="006231B8" w:rsidRPr="00A91635">
        <w:rPr>
          <w:rFonts w:ascii="Arial" w:hAnsi="Arial"/>
          <w:sz w:val="20"/>
          <w:lang w:val="sk-SK"/>
        </w:rPr>
        <w:t>chl</w:t>
      </w:r>
      <w:r w:rsidR="00431E99" w:rsidRPr="00A91635">
        <w:rPr>
          <w:rFonts w:ascii="Arial" w:hAnsi="Arial"/>
          <w:sz w:val="20"/>
          <w:lang w:val="sk-SK"/>
        </w:rPr>
        <w:t>e</w:t>
      </w:r>
      <w:r w:rsidR="006231B8" w:rsidRPr="00A91635">
        <w:rPr>
          <w:rFonts w:ascii="Arial" w:hAnsi="Arial"/>
          <w:sz w:val="20"/>
          <w:lang w:val="sk-SK"/>
        </w:rPr>
        <w:t>ho spu</w:t>
      </w:r>
      <w:r w:rsidR="00431E99" w:rsidRPr="00A91635">
        <w:rPr>
          <w:rFonts w:ascii="Arial" w:hAnsi="Arial"/>
          <w:sz w:val="20"/>
          <w:lang w:val="sk-SK"/>
        </w:rPr>
        <w:t>stenia</w:t>
      </w:r>
      <w:r w:rsidR="00D5088B" w:rsidRPr="00A91635">
        <w:rPr>
          <w:rFonts w:ascii="Arial" w:hAnsi="Arial"/>
          <w:sz w:val="20"/>
          <w:lang w:val="sk-SK"/>
        </w:rPr>
        <w:t xml:space="preserve">“. </w:t>
      </w:r>
      <w:r w:rsidR="00431E99" w:rsidRPr="00A91635">
        <w:rPr>
          <w:rFonts w:ascii="Arial" w:hAnsi="Arial"/>
          <w:sz w:val="20"/>
          <w:lang w:val="sk-SK"/>
        </w:rPr>
        <w:t>Opätovné</w:t>
      </w:r>
      <w:r w:rsidR="009D69F1" w:rsidRPr="00A91635">
        <w:rPr>
          <w:rFonts w:ascii="Arial" w:hAnsi="Arial"/>
          <w:sz w:val="20"/>
          <w:lang w:val="sk-SK"/>
        </w:rPr>
        <w:t xml:space="preserve"> zobrazov</w:t>
      </w:r>
      <w:r w:rsidR="00431E99" w:rsidRPr="00A91635">
        <w:rPr>
          <w:rFonts w:ascii="Arial" w:hAnsi="Arial"/>
          <w:sz w:val="20"/>
          <w:lang w:val="sk-SK"/>
        </w:rPr>
        <w:t xml:space="preserve">anie </w:t>
      </w:r>
      <w:r w:rsidR="009D69F1" w:rsidRPr="00A91635">
        <w:rPr>
          <w:rFonts w:ascii="Arial" w:hAnsi="Arial"/>
          <w:sz w:val="20"/>
          <w:lang w:val="sk-SK"/>
        </w:rPr>
        <w:t xml:space="preserve">PRS si </w:t>
      </w:r>
      <w:r w:rsidR="00431E99" w:rsidRPr="00A91635">
        <w:rPr>
          <w:rFonts w:ascii="Arial" w:hAnsi="Arial"/>
          <w:sz w:val="20"/>
          <w:lang w:val="sk-SK"/>
        </w:rPr>
        <w:t>môžete nastaviť</w:t>
      </w:r>
      <w:r w:rsidR="009D69F1" w:rsidRPr="00A91635">
        <w:rPr>
          <w:rFonts w:ascii="Arial" w:hAnsi="Arial"/>
          <w:sz w:val="20"/>
          <w:lang w:val="sk-SK"/>
        </w:rPr>
        <w:t xml:space="preserve"> v menu „Služby/Nasta</w:t>
      </w:r>
      <w:r w:rsidR="00431E99" w:rsidRPr="00A91635">
        <w:rPr>
          <w:rFonts w:ascii="Arial" w:hAnsi="Arial"/>
          <w:sz w:val="20"/>
          <w:lang w:val="sk-SK"/>
        </w:rPr>
        <w:t>venie</w:t>
      </w:r>
      <w:r w:rsidR="009D69F1" w:rsidRPr="00A91635">
        <w:rPr>
          <w:rFonts w:ascii="Arial" w:hAnsi="Arial"/>
          <w:sz w:val="20"/>
          <w:lang w:val="sk-SK"/>
        </w:rPr>
        <w:t xml:space="preserve">“ </w:t>
      </w:r>
      <w:r w:rsidR="00431E99" w:rsidRPr="00A91635">
        <w:rPr>
          <w:rFonts w:ascii="Arial" w:hAnsi="Arial"/>
          <w:sz w:val="20"/>
          <w:lang w:val="sk-SK"/>
        </w:rPr>
        <w:t xml:space="preserve">voľbou </w:t>
      </w:r>
      <w:r w:rsidR="00AB5647" w:rsidRPr="00A91635">
        <w:rPr>
          <w:rFonts w:ascii="Arial" w:hAnsi="Arial"/>
          <w:sz w:val="20"/>
          <w:lang w:val="sk-SK"/>
        </w:rPr>
        <w:t xml:space="preserve">s rovnakým </w:t>
      </w:r>
      <w:r w:rsidR="009D69F1" w:rsidRPr="00A91635">
        <w:rPr>
          <w:rFonts w:ascii="Arial" w:hAnsi="Arial"/>
          <w:sz w:val="20"/>
          <w:lang w:val="sk-SK"/>
        </w:rPr>
        <w:t> názv</w:t>
      </w:r>
      <w:r w:rsidR="00AB5647" w:rsidRPr="00A91635">
        <w:rPr>
          <w:rFonts w:ascii="Arial" w:hAnsi="Arial"/>
          <w:sz w:val="20"/>
          <w:lang w:val="sk-SK"/>
        </w:rPr>
        <w:t xml:space="preserve">om, to znamená </w:t>
      </w:r>
      <w:r w:rsidR="00D5088B" w:rsidRPr="00A91635">
        <w:rPr>
          <w:rFonts w:ascii="Arial" w:hAnsi="Arial"/>
          <w:sz w:val="20"/>
          <w:lang w:val="sk-SK"/>
        </w:rPr>
        <w:t>„Zobrazov</w:t>
      </w:r>
      <w:r w:rsidR="00AB5647" w:rsidRPr="00A91635">
        <w:rPr>
          <w:rFonts w:ascii="Arial" w:hAnsi="Arial"/>
          <w:sz w:val="20"/>
          <w:lang w:val="sk-SK"/>
        </w:rPr>
        <w:t>ať panel rý</w:t>
      </w:r>
      <w:r w:rsidR="009D69F1" w:rsidRPr="00A91635">
        <w:rPr>
          <w:rFonts w:ascii="Arial" w:hAnsi="Arial"/>
          <w:sz w:val="20"/>
          <w:lang w:val="sk-SK"/>
        </w:rPr>
        <w:t>chl</w:t>
      </w:r>
      <w:r w:rsidR="00AB5647" w:rsidRPr="00A91635">
        <w:rPr>
          <w:rFonts w:ascii="Arial" w:hAnsi="Arial"/>
          <w:sz w:val="20"/>
          <w:lang w:val="sk-SK"/>
        </w:rPr>
        <w:t>e</w:t>
      </w:r>
      <w:r w:rsidR="009D69F1" w:rsidRPr="00A91635">
        <w:rPr>
          <w:rFonts w:ascii="Arial" w:hAnsi="Arial"/>
          <w:sz w:val="20"/>
          <w:lang w:val="sk-SK"/>
        </w:rPr>
        <w:t>ho spu</w:t>
      </w:r>
      <w:r w:rsidR="00AB5647" w:rsidRPr="00A91635">
        <w:rPr>
          <w:rFonts w:ascii="Arial" w:hAnsi="Arial"/>
          <w:sz w:val="20"/>
          <w:lang w:val="sk-SK"/>
        </w:rPr>
        <w:t>stenia</w:t>
      </w:r>
      <w:r w:rsidR="009D69F1" w:rsidRPr="00A91635">
        <w:rPr>
          <w:rFonts w:ascii="Arial" w:hAnsi="Arial"/>
          <w:sz w:val="20"/>
          <w:lang w:val="sk-SK"/>
        </w:rPr>
        <w:t>“.</w:t>
      </w:r>
    </w:p>
    <w:p w:rsidR="00D5088B" w:rsidRPr="00A91635" w:rsidRDefault="00D5088B" w:rsidP="00D508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C3776B" w:rsidRPr="00A91635" w:rsidRDefault="00E62309" w:rsidP="00C3776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Ďalej</w:t>
      </w:r>
      <w:r w:rsidR="00C3776B" w:rsidRPr="00A91635">
        <w:rPr>
          <w:rFonts w:ascii="Arial" w:hAnsi="Arial"/>
          <w:sz w:val="20"/>
          <w:lang w:val="sk-SK"/>
        </w:rPr>
        <w:t xml:space="preserve"> nasledujú v</w:t>
      </w:r>
      <w:r w:rsidR="001E2044" w:rsidRPr="00A91635">
        <w:rPr>
          <w:rFonts w:ascii="Arial" w:hAnsi="Arial"/>
          <w:sz w:val="20"/>
          <w:lang w:val="sk-SK"/>
        </w:rPr>
        <w:t xml:space="preserve">ysvetlenia s </w:t>
      </w:r>
      <w:r w:rsidRPr="00A91635">
        <w:rPr>
          <w:rFonts w:ascii="Arial" w:hAnsi="Arial"/>
          <w:sz w:val="20"/>
          <w:lang w:val="sk-SK"/>
        </w:rPr>
        <w:t>funkcionalitami</w:t>
      </w:r>
      <w:r w:rsidR="0096445A" w:rsidRPr="00A91635">
        <w:rPr>
          <w:rFonts w:ascii="Arial" w:hAnsi="Arial"/>
          <w:sz w:val="20"/>
          <w:lang w:val="sk-SK"/>
        </w:rPr>
        <w:t xml:space="preserve"> </w:t>
      </w:r>
      <w:r w:rsidRPr="00A91635">
        <w:rPr>
          <w:rFonts w:ascii="Arial" w:hAnsi="Arial"/>
          <w:sz w:val="20"/>
          <w:lang w:val="sk-SK"/>
        </w:rPr>
        <w:t>niektorých</w:t>
      </w:r>
      <w:r w:rsidR="00C3776B" w:rsidRPr="00A91635">
        <w:rPr>
          <w:rFonts w:ascii="Arial" w:hAnsi="Arial"/>
          <w:sz w:val="20"/>
          <w:lang w:val="sk-SK"/>
        </w:rPr>
        <w:t xml:space="preserve"> </w:t>
      </w:r>
      <w:r w:rsidRPr="00A91635">
        <w:rPr>
          <w:rFonts w:ascii="Arial" w:hAnsi="Arial"/>
          <w:sz w:val="20"/>
          <w:lang w:val="sk-SK"/>
        </w:rPr>
        <w:t>najpoužívanejších</w:t>
      </w:r>
      <w:r w:rsidR="00C3776B" w:rsidRPr="00A91635">
        <w:rPr>
          <w:rFonts w:ascii="Arial" w:hAnsi="Arial"/>
          <w:sz w:val="20"/>
          <w:lang w:val="sk-SK"/>
        </w:rPr>
        <w:t xml:space="preserve"> tlačítok a iných </w:t>
      </w:r>
      <w:r w:rsidRPr="00A91635">
        <w:rPr>
          <w:rFonts w:ascii="Arial" w:hAnsi="Arial"/>
          <w:sz w:val="20"/>
          <w:lang w:val="sk-SK"/>
        </w:rPr>
        <w:t>prvkov, kto</w:t>
      </w:r>
      <w:r w:rsidR="00C3776B" w:rsidRPr="00A91635">
        <w:rPr>
          <w:rFonts w:ascii="Arial" w:hAnsi="Arial"/>
          <w:sz w:val="20"/>
          <w:lang w:val="sk-SK"/>
        </w:rPr>
        <w:t>ré sa zobrazujú v jed</w:t>
      </w:r>
      <w:r w:rsidRPr="00A91635">
        <w:rPr>
          <w:rFonts w:ascii="Arial" w:hAnsi="Arial"/>
          <w:sz w:val="20"/>
          <w:lang w:val="sk-SK"/>
        </w:rPr>
        <w:t>n</w:t>
      </w:r>
      <w:r w:rsidR="00C3776B" w:rsidRPr="00A91635">
        <w:rPr>
          <w:rFonts w:ascii="Arial" w:hAnsi="Arial"/>
          <w:sz w:val="20"/>
          <w:lang w:val="sk-SK"/>
        </w:rPr>
        <w:t xml:space="preserve">otlivých formulároch (oknách) programu. </w:t>
      </w:r>
    </w:p>
    <w:p w:rsidR="0096445A" w:rsidRPr="00A91635" w:rsidRDefault="0096445A" w:rsidP="00C3776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E4578C" w:rsidRPr="00A91635" w:rsidRDefault="00E4578C">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lang w:val="sk-SK"/>
        </w:rPr>
      </w:pPr>
    </w:p>
    <w:p w:rsidR="00975D4D" w:rsidRPr="00A91635" w:rsidRDefault="00975D4D" w:rsidP="00C360B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 xml:space="preserve">Popis funkcií </w:t>
      </w:r>
      <w:r w:rsidR="00C360B0" w:rsidRPr="00A91635">
        <w:rPr>
          <w:rFonts w:ascii="Arial" w:hAnsi="Arial"/>
          <w:sz w:val="20"/>
          <w:u w:val="single"/>
          <w:lang w:val="sk-SK"/>
        </w:rPr>
        <w:t xml:space="preserve">niektorých </w:t>
      </w:r>
      <w:r w:rsidR="001D6722" w:rsidRPr="00A91635">
        <w:rPr>
          <w:rFonts w:ascii="Arial" w:hAnsi="Arial"/>
          <w:sz w:val="20"/>
          <w:u w:val="single"/>
          <w:lang w:val="sk-SK"/>
        </w:rPr>
        <w:t>tlačít</w:t>
      </w:r>
      <w:r w:rsidR="00C360B0" w:rsidRPr="00A91635">
        <w:rPr>
          <w:rFonts w:ascii="Arial" w:hAnsi="Arial"/>
          <w:sz w:val="20"/>
          <w:u w:val="single"/>
          <w:lang w:val="sk-SK"/>
        </w:rPr>
        <w:t>ok s</w:t>
      </w:r>
      <w:r w:rsidR="001D6722" w:rsidRPr="00A91635">
        <w:rPr>
          <w:rFonts w:ascii="Arial" w:hAnsi="Arial"/>
          <w:sz w:val="20"/>
          <w:u w:val="single"/>
          <w:lang w:val="sk-SK"/>
        </w:rPr>
        <w:t> obrazovým charakt</w:t>
      </w:r>
      <w:r w:rsidR="00C360B0" w:rsidRPr="00A91635">
        <w:rPr>
          <w:rFonts w:ascii="Arial" w:hAnsi="Arial"/>
          <w:sz w:val="20"/>
          <w:u w:val="single"/>
          <w:lang w:val="sk-SK"/>
        </w:rPr>
        <w:t>erom</w:t>
      </w:r>
      <w:r w:rsidRPr="00A91635">
        <w:rPr>
          <w:rFonts w:ascii="Arial" w:hAnsi="Arial"/>
          <w:sz w:val="20"/>
          <w:lang w:val="sk-SK"/>
        </w:rPr>
        <w:t>:</w:t>
      </w:r>
    </w:p>
    <w:p w:rsidR="00E86FE2" w:rsidRPr="00A91635" w:rsidRDefault="00E86FE2" w:rsidP="00E86FE2">
      <w:pPr>
        <w:jc w:val="center"/>
        <w:rPr>
          <w:rFonts w:ascii="Arial" w:hAnsi="Arial" w:cs="Arial"/>
          <w:b/>
          <w:color w:val="0000FF"/>
        </w:rPr>
      </w:pPr>
    </w:p>
    <w:p w:rsidR="00E86FE2" w:rsidRPr="00A91635" w:rsidRDefault="00FE3FFD"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noProof/>
          <w:lang w:val="sk-SK" w:eastAsia="sk-SK"/>
        </w:rPr>
        <w:drawing>
          <wp:anchor distT="0" distB="0" distL="114300" distR="114300" simplePos="0" relativeHeight="251653632" behindDoc="0" locked="0" layoutInCell="1" allowOverlap="1">
            <wp:simplePos x="0" y="0"/>
            <wp:positionH relativeFrom="column">
              <wp:posOffset>360045</wp:posOffset>
            </wp:positionH>
            <wp:positionV relativeFrom="paragraph">
              <wp:posOffset>88265</wp:posOffset>
            </wp:positionV>
            <wp:extent cx="276225" cy="276225"/>
            <wp:effectExtent l="0" t="0" r="9525" b="9525"/>
            <wp:wrapSquare wrapText="bothSides"/>
            <wp:docPr id="109" name="Obrázok 14" desc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 descr="a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1635">
        <w:rPr>
          <w:noProof/>
          <w:lang w:val="sk-SK" w:eastAsia="sk-SK"/>
        </w:rPr>
        <w:drawing>
          <wp:anchor distT="0" distB="0" distL="114300" distR="114300" simplePos="0" relativeHeight="251652608" behindDoc="0" locked="0" layoutInCell="1" allowOverlap="1">
            <wp:simplePos x="0" y="0"/>
            <wp:positionH relativeFrom="column">
              <wp:posOffset>17145</wp:posOffset>
            </wp:positionH>
            <wp:positionV relativeFrom="paragraph">
              <wp:posOffset>88265</wp:posOffset>
            </wp:positionV>
            <wp:extent cx="276225" cy="276225"/>
            <wp:effectExtent l="0" t="0" r="9525" b="9525"/>
            <wp:wrapSquare wrapText="bothSides"/>
            <wp:docPr id="108" name="Obrázok 13"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a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60B0" w:rsidRPr="00A91635" w:rsidRDefault="00C360B0" w:rsidP="00122D84">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sz w:val="20"/>
          <w:lang w:val="sk-SK"/>
        </w:rPr>
        <w:t>Ovládače slúžiace k prechodu na ďalší (predchádzajúci alebo nasledujúci) údaj. Tlač</w:t>
      </w:r>
      <w:r w:rsidR="00122D84" w:rsidRPr="00A91635">
        <w:rPr>
          <w:rFonts w:ascii="Arial" w:hAnsi="Arial"/>
          <w:bCs/>
          <w:sz w:val="20"/>
          <w:lang w:val="sk-SK"/>
        </w:rPr>
        <w:t xml:space="preserve">ítko </w:t>
      </w:r>
      <w:r w:rsidRPr="00A91635">
        <w:rPr>
          <w:rFonts w:ascii="Arial" w:hAnsi="Arial"/>
          <w:bCs/>
          <w:sz w:val="20"/>
          <w:lang w:val="sk-SK"/>
        </w:rPr>
        <w:t>skoku o jeden záznam nahor možno aktivovať aj cez kombináciu kláves (Ctrl</w:t>
      </w:r>
      <w:r w:rsidR="00DF7E16">
        <w:rPr>
          <w:rFonts w:ascii="Arial" w:hAnsi="Arial"/>
          <w:bCs/>
          <w:sz w:val="20"/>
          <w:lang w:val="sk-SK"/>
        </w:rPr>
        <w:t xml:space="preserve"> </w:t>
      </w:r>
      <w:r w:rsidRPr="00A91635">
        <w:rPr>
          <w:rFonts w:ascii="Arial" w:hAnsi="Arial"/>
          <w:bCs/>
          <w:sz w:val="20"/>
          <w:lang w:val="sk-SK"/>
        </w:rPr>
        <w:t>+</w:t>
      </w:r>
      <w:r w:rsidR="00DF7E16">
        <w:rPr>
          <w:rFonts w:ascii="Arial" w:hAnsi="Arial"/>
          <w:bCs/>
          <w:sz w:val="20"/>
          <w:lang w:val="sk-SK"/>
        </w:rPr>
        <w:t xml:space="preserve"> </w:t>
      </w:r>
      <w:r w:rsidRPr="00A91635">
        <w:rPr>
          <w:rFonts w:ascii="Arial" w:hAnsi="Arial"/>
          <w:bCs/>
          <w:sz w:val="20"/>
          <w:lang w:val="sk-SK"/>
        </w:rPr>
        <w:t>šípka hore). Tlač</w:t>
      </w:r>
      <w:r w:rsidR="00122D84" w:rsidRPr="00A91635">
        <w:rPr>
          <w:rFonts w:ascii="Arial" w:hAnsi="Arial"/>
          <w:bCs/>
          <w:sz w:val="20"/>
          <w:lang w:val="sk-SK"/>
        </w:rPr>
        <w:t xml:space="preserve">ítko </w:t>
      </w:r>
      <w:r w:rsidRPr="00A91635">
        <w:rPr>
          <w:rFonts w:ascii="Arial" w:hAnsi="Arial"/>
          <w:bCs/>
          <w:sz w:val="20"/>
          <w:lang w:val="sk-SK"/>
        </w:rPr>
        <w:t>skoku o jeden záznam nadol možno aktivovať aj cez kombináciu kláves (Ctrl</w:t>
      </w:r>
      <w:r w:rsidR="00DF7E16">
        <w:rPr>
          <w:rFonts w:ascii="Arial" w:hAnsi="Arial"/>
          <w:bCs/>
          <w:sz w:val="20"/>
          <w:lang w:val="sk-SK"/>
        </w:rPr>
        <w:t xml:space="preserve"> </w:t>
      </w:r>
      <w:r w:rsidRPr="00A91635">
        <w:rPr>
          <w:rFonts w:ascii="Arial" w:hAnsi="Arial"/>
          <w:bCs/>
          <w:sz w:val="20"/>
          <w:lang w:val="sk-SK"/>
        </w:rPr>
        <w:t>+</w:t>
      </w:r>
      <w:r w:rsidR="00DF7E16">
        <w:rPr>
          <w:rFonts w:ascii="Arial" w:hAnsi="Arial"/>
          <w:bCs/>
          <w:sz w:val="20"/>
          <w:lang w:val="sk-SK"/>
        </w:rPr>
        <w:t xml:space="preserve"> </w:t>
      </w:r>
      <w:r w:rsidRPr="00A91635">
        <w:rPr>
          <w:rFonts w:ascii="Arial" w:hAnsi="Arial"/>
          <w:bCs/>
          <w:sz w:val="20"/>
          <w:lang w:val="sk-SK"/>
        </w:rPr>
        <w:t>šípka dole).</w:t>
      </w:r>
    </w:p>
    <w:p w:rsidR="00C360B0" w:rsidRPr="00A91635" w:rsidRDefault="00C360B0"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rPr>
          <w:rFonts w:ascii="Arial" w:hAnsi="Arial"/>
          <w:bCs/>
          <w:sz w:val="20"/>
          <w:lang w:val="sk-SK"/>
        </w:rPr>
      </w:pPr>
    </w:p>
    <w:p w:rsidR="00E86FE2" w:rsidRPr="00A91635" w:rsidRDefault="00FE3FFD"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rPr>
          <w:rFonts w:ascii="Arial" w:hAnsi="Arial"/>
          <w:bCs/>
          <w:sz w:val="20"/>
          <w:lang w:val="sk-SK"/>
        </w:rPr>
      </w:pPr>
      <w:r w:rsidRPr="00A91635">
        <w:rPr>
          <w:noProof/>
          <w:lang w:val="sk-SK" w:eastAsia="sk-SK"/>
        </w:rPr>
        <w:drawing>
          <wp:anchor distT="0" distB="0" distL="114300" distR="114300" simplePos="0" relativeHeight="251655680" behindDoc="0" locked="0" layoutInCell="1" allowOverlap="1">
            <wp:simplePos x="0" y="0"/>
            <wp:positionH relativeFrom="column">
              <wp:posOffset>360045</wp:posOffset>
            </wp:positionH>
            <wp:positionV relativeFrom="paragraph">
              <wp:posOffset>180340</wp:posOffset>
            </wp:positionV>
            <wp:extent cx="276225" cy="285750"/>
            <wp:effectExtent l="0" t="0" r="9525" b="0"/>
            <wp:wrapSquare wrapText="bothSides"/>
            <wp:docPr id="107" name="Obrázok 16" descr="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descr="a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6225"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1635">
        <w:rPr>
          <w:noProof/>
          <w:lang w:val="sk-SK" w:eastAsia="sk-SK"/>
        </w:rPr>
        <w:drawing>
          <wp:anchor distT="0" distB="0" distL="114300" distR="114300" simplePos="0" relativeHeight="251654656" behindDoc="0" locked="0" layoutInCell="1" allowOverlap="1">
            <wp:simplePos x="0" y="0"/>
            <wp:positionH relativeFrom="column">
              <wp:posOffset>17145</wp:posOffset>
            </wp:positionH>
            <wp:positionV relativeFrom="paragraph">
              <wp:posOffset>180340</wp:posOffset>
            </wp:positionV>
            <wp:extent cx="285750" cy="285750"/>
            <wp:effectExtent l="0" t="0" r="0" b="0"/>
            <wp:wrapSquare wrapText="bothSides"/>
            <wp:docPr id="106" name="Obrázok 15" desc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a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7EA7" w:rsidRPr="00A91635" w:rsidRDefault="004A7EA7" w:rsidP="007D5C7E">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sz w:val="20"/>
          <w:lang w:val="sk-SK"/>
        </w:rPr>
        <w:t>Ovládače slúžiace k prechodu na začiatok, alebo koniec údajov. Tlačítko skoku na prvý záznam možno aktivovať aj cez kombináciu kláves (Ctrl</w:t>
      </w:r>
      <w:r w:rsidR="002D6D69">
        <w:rPr>
          <w:rFonts w:ascii="Arial" w:hAnsi="Arial"/>
          <w:bCs/>
          <w:sz w:val="20"/>
          <w:lang w:val="sk-SK"/>
        </w:rPr>
        <w:t xml:space="preserve"> </w:t>
      </w:r>
      <w:r w:rsidRPr="00A91635">
        <w:rPr>
          <w:rFonts w:ascii="Arial" w:hAnsi="Arial"/>
          <w:bCs/>
          <w:sz w:val="20"/>
          <w:lang w:val="sk-SK"/>
        </w:rPr>
        <w:t>+</w:t>
      </w:r>
      <w:r w:rsidR="002D6D69">
        <w:rPr>
          <w:rFonts w:ascii="Arial" w:hAnsi="Arial"/>
          <w:bCs/>
          <w:sz w:val="20"/>
          <w:lang w:val="sk-SK"/>
        </w:rPr>
        <w:t xml:space="preserve"> </w:t>
      </w:r>
      <w:r w:rsidRPr="00A91635">
        <w:rPr>
          <w:rFonts w:ascii="Arial" w:hAnsi="Arial"/>
          <w:bCs/>
          <w:sz w:val="20"/>
          <w:lang w:val="sk-SK"/>
        </w:rPr>
        <w:t>ľavá šípka). Tlač</w:t>
      </w:r>
      <w:r w:rsidR="007D5C7E" w:rsidRPr="00A91635">
        <w:rPr>
          <w:rFonts w:ascii="Arial" w:hAnsi="Arial"/>
          <w:bCs/>
          <w:sz w:val="20"/>
          <w:lang w:val="sk-SK"/>
        </w:rPr>
        <w:t xml:space="preserve">ítko </w:t>
      </w:r>
      <w:r w:rsidRPr="00A91635">
        <w:rPr>
          <w:rFonts w:ascii="Arial" w:hAnsi="Arial"/>
          <w:bCs/>
          <w:sz w:val="20"/>
          <w:lang w:val="sk-SK"/>
        </w:rPr>
        <w:t>skoku na posledný záznam možno aktivovať aj cez kombináciu kláves (Ctrl</w:t>
      </w:r>
      <w:r w:rsidR="002D6D69">
        <w:rPr>
          <w:rFonts w:ascii="Arial" w:hAnsi="Arial"/>
          <w:bCs/>
          <w:sz w:val="20"/>
          <w:lang w:val="sk-SK"/>
        </w:rPr>
        <w:t xml:space="preserve"> </w:t>
      </w:r>
      <w:r w:rsidRPr="00A91635">
        <w:rPr>
          <w:rFonts w:ascii="Arial" w:hAnsi="Arial"/>
          <w:bCs/>
          <w:sz w:val="20"/>
          <w:lang w:val="sk-SK"/>
        </w:rPr>
        <w:t>+</w:t>
      </w:r>
      <w:r w:rsidR="002D6D69">
        <w:rPr>
          <w:rFonts w:ascii="Arial" w:hAnsi="Arial"/>
          <w:bCs/>
          <w:sz w:val="20"/>
          <w:lang w:val="sk-SK"/>
        </w:rPr>
        <w:t xml:space="preserve"> </w:t>
      </w:r>
      <w:r w:rsidRPr="00A91635">
        <w:rPr>
          <w:rFonts w:ascii="Arial" w:hAnsi="Arial"/>
          <w:bCs/>
          <w:sz w:val="20"/>
          <w:lang w:val="sk-SK"/>
        </w:rPr>
        <w:t>pravá šípka).</w:t>
      </w:r>
    </w:p>
    <w:p w:rsidR="00E86FE2" w:rsidRPr="00A91635" w:rsidRDefault="00E86FE2"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E86FE2" w:rsidRPr="00A91635" w:rsidRDefault="00E86FE2" w:rsidP="00E86FE2">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E86FE2" w:rsidRPr="00A91635" w:rsidRDefault="00FE3FFD" w:rsidP="00AD6ED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noProof/>
          <w:lang w:val="sk-SK" w:eastAsia="sk-SK"/>
        </w:rPr>
        <w:drawing>
          <wp:anchor distT="0" distB="0" distL="114300" distR="114300" simplePos="0" relativeHeight="251656704" behindDoc="0" locked="0" layoutInCell="1" allowOverlap="1" wp14:anchorId="624CB8DD" wp14:editId="345CEFF8">
            <wp:simplePos x="0" y="0"/>
            <wp:positionH relativeFrom="column">
              <wp:posOffset>3810</wp:posOffset>
            </wp:positionH>
            <wp:positionV relativeFrom="paragraph">
              <wp:posOffset>28575</wp:posOffset>
            </wp:positionV>
            <wp:extent cx="266700" cy="266700"/>
            <wp:effectExtent l="0" t="0" r="0" b="0"/>
            <wp:wrapSquare wrapText="bothSides"/>
            <wp:docPr id="105" name="Obrázok 24"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4" descr="nov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7D5C7E" w:rsidRPr="00A91635">
        <w:rPr>
          <w:rFonts w:ascii="Arial" w:hAnsi="Arial"/>
          <w:bCs/>
          <w:sz w:val="20"/>
          <w:lang w:val="sk-SK"/>
        </w:rPr>
        <w:t xml:space="preserve">Pridávanie nového </w:t>
      </w:r>
      <w:r w:rsidR="008C3E99">
        <w:rPr>
          <w:rFonts w:ascii="Arial" w:hAnsi="Arial"/>
          <w:bCs/>
          <w:sz w:val="20"/>
          <w:lang w:val="sk-SK"/>
        </w:rPr>
        <w:t xml:space="preserve">záznamu. </w:t>
      </w:r>
      <w:r w:rsidR="007D5C7E" w:rsidRPr="00A91635">
        <w:rPr>
          <w:rFonts w:ascii="Arial" w:hAnsi="Arial"/>
          <w:bCs/>
          <w:sz w:val="20"/>
          <w:lang w:val="sk-SK"/>
        </w:rPr>
        <w:t>Po stlačení tohto tlačítka sa formulár funkcie dostane do režimu nového záznamu</w:t>
      </w:r>
      <w:r w:rsidR="00A477E3" w:rsidRPr="00A91635">
        <w:rPr>
          <w:rFonts w:ascii="Arial" w:hAnsi="Arial"/>
          <w:bCs/>
          <w:sz w:val="20"/>
          <w:lang w:val="sk-SK"/>
        </w:rPr>
        <w:t>.</w:t>
      </w:r>
      <w:r w:rsidR="007D5C7E" w:rsidRPr="00A91635">
        <w:rPr>
          <w:rFonts w:ascii="Arial" w:hAnsi="Arial"/>
          <w:bCs/>
          <w:sz w:val="20"/>
          <w:lang w:val="sk-SK"/>
        </w:rPr>
        <w:t xml:space="preserve"> </w:t>
      </w:r>
      <w:r w:rsidR="00A477E3" w:rsidRPr="00A91635">
        <w:rPr>
          <w:rFonts w:ascii="Arial" w:hAnsi="Arial"/>
          <w:bCs/>
          <w:sz w:val="20"/>
          <w:lang w:val="sk-SK"/>
        </w:rPr>
        <w:t>Aktívny r</w:t>
      </w:r>
      <w:r w:rsidR="007D5C7E" w:rsidRPr="00A91635">
        <w:rPr>
          <w:rFonts w:ascii="Arial" w:hAnsi="Arial"/>
          <w:bCs/>
          <w:sz w:val="20"/>
          <w:lang w:val="sk-SK"/>
        </w:rPr>
        <w:t>ežim zadávania nového záznamu sa</w:t>
      </w:r>
      <w:r w:rsidR="007D5C7E" w:rsidRPr="00A91635">
        <w:rPr>
          <w:rFonts w:ascii="Arial" w:hAnsi="Arial"/>
          <w:sz w:val="20"/>
          <w:lang w:val="sk-SK"/>
        </w:rPr>
        <w:t xml:space="preserve"> rozpozná podľa farby </w:t>
      </w:r>
      <w:r w:rsidR="00AD6ED2">
        <w:rPr>
          <w:rFonts w:ascii="Arial" w:hAnsi="Arial"/>
          <w:sz w:val="20"/>
          <w:lang w:val="sk-SK"/>
        </w:rPr>
        <w:t xml:space="preserve">textu popisky </w:t>
      </w:r>
      <w:r w:rsidR="007D5C7E" w:rsidRPr="00A91635">
        <w:rPr>
          <w:rFonts w:ascii="Arial" w:hAnsi="Arial"/>
          <w:sz w:val="20"/>
          <w:lang w:val="sk-SK"/>
        </w:rPr>
        <w:t xml:space="preserve">jednotlivých políčok formulára. Pri </w:t>
      </w:r>
      <w:r w:rsidR="001D4293" w:rsidRPr="00A91635">
        <w:rPr>
          <w:rFonts w:ascii="Arial" w:hAnsi="Arial"/>
          <w:sz w:val="20"/>
          <w:lang w:val="sk-SK"/>
        </w:rPr>
        <w:t>aktivovaní funkcie „</w:t>
      </w:r>
      <w:r w:rsidR="008C3E99">
        <w:rPr>
          <w:rFonts w:ascii="Arial" w:hAnsi="Arial"/>
          <w:sz w:val="20"/>
          <w:lang w:val="sk-SK"/>
        </w:rPr>
        <w:t xml:space="preserve">Pridanie </w:t>
      </w:r>
      <w:r w:rsidR="001D4293" w:rsidRPr="00A91635">
        <w:rPr>
          <w:rFonts w:ascii="Arial" w:hAnsi="Arial"/>
          <w:sz w:val="20"/>
          <w:lang w:val="sk-SK"/>
        </w:rPr>
        <w:t>nového</w:t>
      </w:r>
      <w:r w:rsidR="008C3E99">
        <w:rPr>
          <w:rFonts w:ascii="Arial" w:hAnsi="Arial"/>
          <w:sz w:val="20"/>
          <w:lang w:val="sk-SK"/>
        </w:rPr>
        <w:t xml:space="preserve"> záznamu</w:t>
      </w:r>
      <w:r w:rsidR="001D4293" w:rsidRPr="00A91635">
        <w:rPr>
          <w:rFonts w:ascii="Arial" w:hAnsi="Arial"/>
          <w:sz w:val="20"/>
          <w:lang w:val="sk-SK"/>
        </w:rPr>
        <w:t xml:space="preserve">“ </w:t>
      </w:r>
      <w:r w:rsidR="007D5C7E" w:rsidRPr="00A91635">
        <w:rPr>
          <w:rFonts w:ascii="Arial" w:hAnsi="Arial"/>
          <w:sz w:val="20"/>
          <w:lang w:val="sk-SK"/>
        </w:rPr>
        <w:t xml:space="preserve">majú </w:t>
      </w:r>
      <w:r w:rsidR="00EA4149" w:rsidRPr="00A91635">
        <w:rPr>
          <w:rFonts w:ascii="Arial" w:hAnsi="Arial"/>
          <w:sz w:val="20"/>
          <w:lang w:val="sk-SK"/>
        </w:rPr>
        <w:t xml:space="preserve">popisky u políčok </w:t>
      </w:r>
      <w:r w:rsidR="007D5C7E" w:rsidRPr="00A91635">
        <w:rPr>
          <w:rFonts w:ascii="Arial" w:hAnsi="Arial"/>
          <w:sz w:val="20"/>
          <w:lang w:val="sk-SK"/>
        </w:rPr>
        <w:t xml:space="preserve">červenú farbu. Inak sú </w:t>
      </w:r>
      <w:r w:rsidR="00EA4149" w:rsidRPr="00A91635">
        <w:rPr>
          <w:rFonts w:ascii="Arial" w:hAnsi="Arial"/>
          <w:sz w:val="20"/>
          <w:lang w:val="sk-SK"/>
        </w:rPr>
        <w:t xml:space="preserve">tieto popisky </w:t>
      </w:r>
      <w:r w:rsidR="007D5C7E" w:rsidRPr="00A91635">
        <w:rPr>
          <w:rFonts w:ascii="Arial" w:hAnsi="Arial"/>
          <w:sz w:val="20"/>
          <w:lang w:val="sk-SK"/>
        </w:rPr>
        <w:t>čierne. Bez stlačenia tohto tlačítka nie je možné pridať nový záznam. Tlač</w:t>
      </w:r>
      <w:r w:rsidR="00447AA7" w:rsidRPr="00A91635">
        <w:rPr>
          <w:rFonts w:ascii="Arial" w:hAnsi="Arial"/>
          <w:sz w:val="20"/>
          <w:lang w:val="sk-SK"/>
        </w:rPr>
        <w:t>í</w:t>
      </w:r>
      <w:r w:rsidR="00EA4149" w:rsidRPr="00A91635">
        <w:rPr>
          <w:rFonts w:ascii="Arial" w:hAnsi="Arial"/>
          <w:sz w:val="20"/>
          <w:lang w:val="sk-SK"/>
        </w:rPr>
        <w:t xml:space="preserve">tko </w:t>
      </w:r>
      <w:r w:rsidR="007D5C7E" w:rsidRPr="00A91635">
        <w:rPr>
          <w:rFonts w:ascii="Arial" w:hAnsi="Arial"/>
          <w:sz w:val="20"/>
          <w:lang w:val="sk-SK"/>
        </w:rPr>
        <w:t>možno aktivovať aj pomocou kombinácie kláves (Ctrl</w:t>
      </w:r>
      <w:r w:rsidR="00114DD1">
        <w:rPr>
          <w:rFonts w:ascii="Arial" w:hAnsi="Arial"/>
          <w:sz w:val="20"/>
          <w:lang w:val="sk-SK"/>
        </w:rPr>
        <w:t xml:space="preserve"> </w:t>
      </w:r>
      <w:r w:rsidR="007D5C7E" w:rsidRPr="00A91635">
        <w:rPr>
          <w:rFonts w:ascii="Arial" w:hAnsi="Arial"/>
          <w:sz w:val="20"/>
          <w:lang w:val="sk-SK"/>
        </w:rPr>
        <w:t>+</w:t>
      </w:r>
      <w:r w:rsidR="00114DD1">
        <w:rPr>
          <w:rFonts w:ascii="Arial" w:hAnsi="Arial"/>
          <w:sz w:val="20"/>
          <w:lang w:val="sk-SK"/>
        </w:rPr>
        <w:t xml:space="preserve"> </w:t>
      </w:r>
      <w:r w:rsidR="007D5C7E" w:rsidRPr="00A91635">
        <w:rPr>
          <w:rFonts w:ascii="Arial" w:hAnsi="Arial"/>
          <w:sz w:val="20"/>
          <w:lang w:val="sk-SK"/>
        </w:rPr>
        <w:t>N).</w:t>
      </w:r>
    </w:p>
    <w:p w:rsidR="00447AA7" w:rsidRPr="00A91635" w:rsidRDefault="00447AA7" w:rsidP="00EA41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E86FE2" w:rsidRPr="00A91635" w:rsidRDefault="00FE3FFD" w:rsidP="00181DD1">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noProof/>
          <w:lang w:val="sk-SK" w:eastAsia="sk-SK"/>
        </w:rPr>
        <w:drawing>
          <wp:anchor distT="0" distB="0" distL="114300" distR="114300" simplePos="0" relativeHeight="251657728" behindDoc="0" locked="0" layoutInCell="1" allowOverlap="1">
            <wp:simplePos x="0" y="0"/>
            <wp:positionH relativeFrom="column">
              <wp:posOffset>3810</wp:posOffset>
            </wp:positionH>
            <wp:positionV relativeFrom="paragraph">
              <wp:posOffset>0</wp:posOffset>
            </wp:positionV>
            <wp:extent cx="1123950" cy="266700"/>
            <wp:effectExtent l="0" t="0" r="0" b="0"/>
            <wp:wrapSquare wrapText="bothSides"/>
            <wp:docPr id="104" name="Obrázok 25" descr="zrus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5" descr="zrusnov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395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7AA7" w:rsidRPr="00A91635">
        <w:rPr>
          <w:rFonts w:ascii="Arial" w:hAnsi="Arial"/>
          <w:sz w:val="20"/>
          <w:lang w:val="sk-SK"/>
        </w:rPr>
        <w:t>Zrušenie režimu zadávania nového záznamu. Práve vypĺňaný záznam bude zahodený  a nezapísaný do databáz</w:t>
      </w:r>
      <w:r w:rsidR="00114DD1">
        <w:rPr>
          <w:rFonts w:ascii="Arial" w:hAnsi="Arial"/>
          <w:sz w:val="20"/>
          <w:lang w:val="sk-SK"/>
        </w:rPr>
        <w:t>y</w:t>
      </w:r>
      <w:r w:rsidR="00447AA7" w:rsidRPr="00A91635">
        <w:rPr>
          <w:rFonts w:ascii="Arial" w:hAnsi="Arial"/>
          <w:sz w:val="20"/>
          <w:lang w:val="sk-SK"/>
        </w:rPr>
        <w:t xml:space="preserve">/databanky. Do políčok formulára bude načítaný aktuálne nastavený záznam zo zoznamu záznamov. </w:t>
      </w:r>
      <w:r w:rsidR="00447AA7" w:rsidRPr="00A91635">
        <w:rPr>
          <w:rFonts w:ascii="Arial" w:hAnsi="Arial"/>
          <w:sz w:val="20"/>
          <w:lang w:val="sk-SK"/>
        </w:rPr>
        <w:lastRenderedPageBreak/>
        <w:t>Tlačítko</w:t>
      </w:r>
      <w:r w:rsidR="00BE01AD" w:rsidRPr="00A91635">
        <w:rPr>
          <w:rFonts w:ascii="Arial" w:hAnsi="Arial"/>
          <w:sz w:val="20"/>
          <w:lang w:val="sk-SK"/>
        </w:rPr>
        <w:t xml:space="preserve">, </w:t>
      </w:r>
      <w:r w:rsidR="00447AA7" w:rsidRPr="00A91635">
        <w:rPr>
          <w:rFonts w:ascii="Arial" w:hAnsi="Arial"/>
          <w:sz w:val="20"/>
          <w:lang w:val="sk-SK"/>
        </w:rPr>
        <w:t>ak je zobrazené</w:t>
      </w:r>
      <w:r w:rsidR="00BE01AD" w:rsidRPr="00A91635">
        <w:rPr>
          <w:rFonts w:ascii="Arial" w:hAnsi="Arial"/>
          <w:sz w:val="20"/>
          <w:lang w:val="sk-SK"/>
        </w:rPr>
        <w:t xml:space="preserve">, </w:t>
      </w:r>
      <w:r w:rsidR="00447AA7" w:rsidRPr="00A91635">
        <w:rPr>
          <w:rFonts w:ascii="Arial" w:hAnsi="Arial"/>
          <w:sz w:val="20"/>
          <w:lang w:val="sk-SK"/>
        </w:rPr>
        <w:t>možno aktivovať aj pomocou kombinácie kláves (Ctrl</w:t>
      </w:r>
      <w:r w:rsidR="00181DD1">
        <w:rPr>
          <w:rFonts w:ascii="Arial" w:hAnsi="Arial"/>
          <w:sz w:val="20"/>
          <w:lang w:val="sk-SK"/>
        </w:rPr>
        <w:t xml:space="preserve"> </w:t>
      </w:r>
      <w:r w:rsidR="00447AA7" w:rsidRPr="00A91635">
        <w:rPr>
          <w:rFonts w:ascii="Arial" w:hAnsi="Arial"/>
          <w:sz w:val="20"/>
          <w:lang w:val="sk-SK"/>
        </w:rPr>
        <w:t>+</w:t>
      </w:r>
      <w:r w:rsidR="00181DD1">
        <w:rPr>
          <w:rFonts w:ascii="Arial" w:hAnsi="Arial"/>
          <w:sz w:val="20"/>
          <w:lang w:val="sk-SK"/>
        </w:rPr>
        <w:t xml:space="preserve"> </w:t>
      </w:r>
      <w:r w:rsidR="00447AA7" w:rsidRPr="00A91635">
        <w:rPr>
          <w:rFonts w:ascii="Arial" w:hAnsi="Arial"/>
          <w:sz w:val="20"/>
          <w:lang w:val="sk-SK"/>
        </w:rPr>
        <w:t>E).</w:t>
      </w:r>
    </w:p>
    <w:p w:rsidR="00BE01AD" w:rsidRPr="00A91635" w:rsidRDefault="00BE01AD" w:rsidP="00BE01AD">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sz w:val="20"/>
          <w:lang w:val="sk-SK"/>
        </w:rPr>
      </w:pPr>
    </w:p>
    <w:p w:rsidR="00BE01AD" w:rsidRPr="00A91635" w:rsidRDefault="00FE3FFD" w:rsidP="00036ED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sz w:val="20"/>
          <w:lang w:val="sk-SK"/>
        </w:rPr>
      </w:pPr>
      <w:r w:rsidRPr="00A91635">
        <w:rPr>
          <w:noProof/>
          <w:lang w:val="sk-SK" w:eastAsia="sk-SK"/>
        </w:rPr>
        <w:drawing>
          <wp:anchor distT="0" distB="0" distL="114300" distR="114300" simplePos="0" relativeHeight="251658752" behindDoc="0" locked="0" layoutInCell="1" allowOverlap="1">
            <wp:simplePos x="0" y="0"/>
            <wp:positionH relativeFrom="column">
              <wp:posOffset>3810</wp:posOffset>
            </wp:positionH>
            <wp:positionV relativeFrom="paragraph">
              <wp:posOffset>3810</wp:posOffset>
            </wp:positionV>
            <wp:extent cx="266700" cy="266700"/>
            <wp:effectExtent l="0" t="0" r="0" b="0"/>
            <wp:wrapSquare wrapText="bothSides"/>
            <wp:docPr id="103" name="Obrázok 26" descr="maza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6" descr="mazani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6FE2" w:rsidRPr="00A91635">
        <w:rPr>
          <w:rFonts w:ascii="Arial" w:hAnsi="Arial" w:cs="Arial"/>
          <w:bCs/>
          <w:sz w:val="20"/>
          <w:lang w:val="sk-SK"/>
        </w:rPr>
        <w:t>V</w:t>
      </w:r>
      <w:r w:rsidR="00BE01AD" w:rsidRPr="00A91635">
        <w:rPr>
          <w:rFonts w:ascii="Arial" w:hAnsi="Arial" w:cs="Arial"/>
          <w:bCs/>
          <w:sz w:val="20"/>
          <w:lang w:val="sk-SK"/>
        </w:rPr>
        <w:t>ymazanie údaj</w:t>
      </w:r>
      <w:r w:rsidR="00036ED0" w:rsidRPr="00A91635">
        <w:rPr>
          <w:rFonts w:ascii="Arial" w:hAnsi="Arial" w:cs="Arial"/>
          <w:bCs/>
          <w:sz w:val="20"/>
          <w:lang w:val="sk-SK"/>
        </w:rPr>
        <w:t xml:space="preserve">ov. </w:t>
      </w:r>
      <w:r w:rsidR="00BE01AD" w:rsidRPr="00A91635">
        <w:rPr>
          <w:rFonts w:ascii="Arial" w:hAnsi="Arial" w:cs="Arial"/>
          <w:sz w:val="20"/>
          <w:lang w:val="sk-SK"/>
        </w:rPr>
        <w:t>Tlač</w:t>
      </w:r>
      <w:r w:rsidR="00036ED0" w:rsidRPr="00A91635">
        <w:rPr>
          <w:rFonts w:ascii="Arial" w:hAnsi="Arial" w:cs="Arial"/>
          <w:sz w:val="20"/>
          <w:lang w:val="sk-SK"/>
        </w:rPr>
        <w:t xml:space="preserve">ítko </w:t>
      </w:r>
      <w:r w:rsidR="00BE01AD" w:rsidRPr="00A91635">
        <w:rPr>
          <w:rFonts w:ascii="Arial" w:hAnsi="Arial" w:cs="Arial"/>
          <w:sz w:val="20"/>
          <w:lang w:val="sk-SK"/>
        </w:rPr>
        <w:t>možno aktivovať aj pomocou</w:t>
      </w:r>
    </w:p>
    <w:p w:rsidR="00BE01AD" w:rsidRPr="00A91635" w:rsidRDefault="00BE01AD" w:rsidP="00BE01AD">
      <w:pPr>
        <w:rPr>
          <w:rFonts w:ascii="Arial" w:hAnsi="Arial" w:cs="Arial"/>
        </w:rPr>
      </w:pPr>
      <w:r w:rsidRPr="00A91635">
        <w:rPr>
          <w:rFonts w:ascii="Arial" w:hAnsi="Arial" w:cs="Arial"/>
        </w:rPr>
        <w:t>kombinácie kláves (Ctrl</w:t>
      </w:r>
      <w:r w:rsidR="00181DD1">
        <w:rPr>
          <w:rFonts w:ascii="Arial" w:hAnsi="Arial" w:cs="Arial"/>
        </w:rPr>
        <w:t xml:space="preserve"> </w:t>
      </w:r>
      <w:r w:rsidRPr="00A91635">
        <w:rPr>
          <w:rFonts w:ascii="Arial" w:hAnsi="Arial" w:cs="Arial"/>
        </w:rPr>
        <w:t>+</w:t>
      </w:r>
      <w:r w:rsidR="00181DD1">
        <w:rPr>
          <w:rFonts w:ascii="Arial" w:hAnsi="Arial" w:cs="Arial"/>
        </w:rPr>
        <w:t xml:space="preserve"> </w:t>
      </w:r>
      <w:r w:rsidRPr="00A91635">
        <w:rPr>
          <w:rFonts w:ascii="Arial" w:hAnsi="Arial" w:cs="Arial"/>
        </w:rPr>
        <w:t>D).</w:t>
      </w:r>
    </w:p>
    <w:p w:rsidR="00C83A84" w:rsidRPr="00A91635" w:rsidRDefault="00C83A84" w:rsidP="00C841D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rPr>
          <w:rFonts w:ascii="Arial" w:hAnsi="Arial" w:cs="Arial"/>
          <w:sz w:val="20"/>
          <w:lang w:val="sk-SK"/>
        </w:rPr>
      </w:pPr>
    </w:p>
    <w:p w:rsidR="00C841D6" w:rsidRPr="00A91635" w:rsidRDefault="00C83A84" w:rsidP="00036ED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rPr>
          <w:rFonts w:ascii="Arial" w:hAnsi="Arial" w:cs="Arial"/>
          <w:bCs/>
          <w:sz w:val="20"/>
          <w:lang w:val="sk-SK"/>
        </w:rPr>
      </w:pPr>
      <w:r w:rsidRPr="00A91635">
        <w:rPr>
          <w:rFonts w:ascii="Arial" w:hAnsi="Arial" w:cs="Arial"/>
          <w:sz w:val="20"/>
          <w:lang w:val="sk-SK"/>
        </w:rPr>
        <w:t>Po s</w:t>
      </w:r>
      <w:r w:rsidR="00036ED0" w:rsidRPr="00A91635">
        <w:rPr>
          <w:rFonts w:ascii="Arial" w:hAnsi="Arial" w:cs="Arial"/>
          <w:sz w:val="20"/>
          <w:lang w:val="sk-SK"/>
        </w:rPr>
        <w:t xml:space="preserve">tlačení tlačítka sa objaví </w:t>
      </w:r>
      <w:r w:rsidRPr="00A91635">
        <w:rPr>
          <w:rFonts w:ascii="Arial" w:hAnsi="Arial" w:cs="Arial"/>
          <w:sz w:val="20"/>
          <w:lang w:val="sk-SK"/>
        </w:rPr>
        <w:t>okno</w:t>
      </w: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975D4D" w:rsidRPr="00A91635" w:rsidRDefault="008A5B7B" w:rsidP="00C841D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lang w:val="sk-SK"/>
        </w:rPr>
      </w:pPr>
      <w:r>
        <w:rPr>
          <w:rFonts w:ascii="Arial" w:hAnsi="Arial"/>
          <w:bCs/>
          <w:noProof/>
          <w:sz w:val="20"/>
          <w:lang w:val="sk-SK" w:eastAsia="sk-SK"/>
        </w:rPr>
        <w:drawing>
          <wp:inline distT="0" distB="0" distL="0" distR="0">
            <wp:extent cx="2914650" cy="1133475"/>
            <wp:effectExtent l="0" t="0" r="0" b="9525"/>
            <wp:docPr id="90" name="Obrázo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mazanie.png"/>
                    <pic:cNvPicPr/>
                  </pic:nvPicPr>
                  <pic:blipFill>
                    <a:blip r:embed="rId24">
                      <a:extLst>
                        <a:ext uri="{28A0092B-C50C-407E-A947-70E740481C1C}">
                          <a14:useLocalDpi xmlns:a14="http://schemas.microsoft.com/office/drawing/2010/main" val="0"/>
                        </a:ext>
                      </a:extLst>
                    </a:blip>
                    <a:stretch>
                      <a:fillRect/>
                    </a:stretch>
                  </pic:blipFill>
                  <pic:spPr>
                    <a:xfrm>
                      <a:off x="0" y="0"/>
                      <a:ext cx="2914650" cy="1133475"/>
                    </a:xfrm>
                    <a:prstGeom prst="rect">
                      <a:avLst/>
                    </a:prstGeom>
                  </pic:spPr>
                </pic:pic>
              </a:graphicData>
            </a:graphic>
          </wp:inline>
        </w:drawing>
      </w: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1416"/>
        <w:jc w:val="both"/>
        <w:rPr>
          <w:rFonts w:ascii="Arial" w:hAnsi="Arial"/>
          <w:bCs/>
          <w:sz w:val="20"/>
          <w:lang w:val="sk-SK"/>
        </w:rPr>
      </w:pPr>
    </w:p>
    <w:p w:rsidR="00CF4100" w:rsidRPr="00A91635" w:rsidRDefault="005F6E30" w:rsidP="004663F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color w:val="auto"/>
          <w:sz w:val="20"/>
          <w:lang w:val="sk-SK"/>
        </w:rPr>
        <w:t xml:space="preserve">Akcia hromadného mazania údajov sa týka vždy iba tých údajov, ktoré sú aktuálne zobrazené v zoznamu záznamov. </w:t>
      </w:r>
      <w:r w:rsidR="00C841D6" w:rsidRPr="00A91635">
        <w:rPr>
          <w:rFonts w:ascii="Arial" w:hAnsi="Arial"/>
          <w:bCs/>
          <w:sz w:val="20"/>
          <w:lang w:val="sk-SK"/>
        </w:rPr>
        <w:t xml:space="preserve">To znamená, že </w:t>
      </w:r>
      <w:r w:rsidR="00D21040" w:rsidRPr="00A91635">
        <w:rPr>
          <w:rFonts w:ascii="Arial" w:hAnsi="Arial"/>
          <w:bCs/>
          <w:sz w:val="20"/>
          <w:lang w:val="sk-SK"/>
        </w:rPr>
        <w:t xml:space="preserve">ak máte pomocou filtra </w:t>
      </w:r>
      <w:r w:rsidR="00B706CA" w:rsidRPr="00A91635">
        <w:rPr>
          <w:rFonts w:ascii="Arial" w:hAnsi="Arial"/>
          <w:bCs/>
          <w:sz w:val="20"/>
          <w:lang w:val="sk-SK"/>
        </w:rPr>
        <w:t>zobrazov</w:t>
      </w:r>
      <w:r w:rsidR="00D21040" w:rsidRPr="00A91635">
        <w:rPr>
          <w:rFonts w:ascii="Arial" w:hAnsi="Arial"/>
          <w:bCs/>
          <w:sz w:val="20"/>
          <w:lang w:val="sk-SK"/>
        </w:rPr>
        <w:t xml:space="preserve">ania zobrazenú iba časť údajov a dáte zmazať všetky údaje, nezmažú sa v skutočnosti všetky údaje, ale iba tie, ktoré sú aktuálne zobrazené na základe filtra zobrazovania. </w:t>
      </w:r>
      <w:r w:rsidR="004D2062" w:rsidRPr="00A91635">
        <w:rPr>
          <w:rFonts w:ascii="Arial" w:hAnsi="Arial"/>
          <w:bCs/>
          <w:sz w:val="20"/>
          <w:lang w:val="sk-SK"/>
        </w:rPr>
        <w:t xml:space="preserve">Ak chcete zmazať úplne všetky údaje, musíte filter zobrazovania </w:t>
      </w:r>
      <w:r w:rsidR="004663FE" w:rsidRPr="00A91635">
        <w:rPr>
          <w:rFonts w:ascii="Arial" w:hAnsi="Arial"/>
          <w:bCs/>
          <w:sz w:val="20"/>
          <w:lang w:val="sk-SK"/>
        </w:rPr>
        <w:t>nastaviť</w:t>
      </w:r>
      <w:r w:rsidR="004D2062" w:rsidRPr="00A91635">
        <w:rPr>
          <w:rFonts w:ascii="Arial" w:hAnsi="Arial"/>
          <w:bCs/>
          <w:sz w:val="20"/>
          <w:lang w:val="sk-SK"/>
        </w:rPr>
        <w:t xml:space="preserve"> na maximum. V moduloch, </w:t>
      </w:r>
      <w:r w:rsidR="004663FE" w:rsidRPr="00A91635">
        <w:rPr>
          <w:rFonts w:ascii="Arial" w:hAnsi="Arial"/>
          <w:bCs/>
          <w:sz w:val="20"/>
          <w:lang w:val="sk-SK"/>
        </w:rPr>
        <w:t>ktoré</w:t>
      </w:r>
      <w:r w:rsidR="004D2062" w:rsidRPr="00A91635">
        <w:rPr>
          <w:rFonts w:ascii="Arial" w:hAnsi="Arial"/>
          <w:bCs/>
          <w:sz w:val="20"/>
          <w:lang w:val="sk-SK"/>
        </w:rPr>
        <w:t xml:space="preserve"> nemajú filter zobrazovania, sa pri hromadnom mazaní zmažú vždy všetky údaje, pretože sa jedná o prípad, kedy sú zobrazené </w:t>
      </w:r>
      <w:r w:rsidR="004663FE" w:rsidRPr="00A91635">
        <w:rPr>
          <w:rFonts w:ascii="Arial" w:hAnsi="Arial"/>
          <w:bCs/>
          <w:sz w:val="20"/>
          <w:lang w:val="sk-SK"/>
        </w:rPr>
        <w:t>v zozname údajov vždy všetky záznamy.</w:t>
      </w:r>
      <w:r w:rsidR="00CF4100" w:rsidRPr="00A91635">
        <w:rPr>
          <w:rFonts w:ascii="Arial" w:hAnsi="Arial"/>
          <w:bCs/>
          <w:sz w:val="20"/>
          <w:lang w:val="sk-SK"/>
        </w:rPr>
        <w:t xml:space="preserve"> </w:t>
      </w:r>
    </w:p>
    <w:p w:rsidR="00E86FE2" w:rsidRPr="00A91635" w:rsidRDefault="00E86FE2" w:rsidP="00E86FE2">
      <w:pPr>
        <w:rPr>
          <w:rFonts w:ascii="Arial" w:hAnsi="Arial" w:cs="Arial"/>
        </w:rPr>
      </w:pPr>
    </w:p>
    <w:p w:rsidR="00E86FE2" w:rsidRPr="00A91635" w:rsidRDefault="00FE3FFD" w:rsidP="00B84BA5">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sk-SK"/>
        </w:rPr>
      </w:pPr>
      <w:r w:rsidRPr="00A91635">
        <w:rPr>
          <w:noProof/>
          <w:lang w:val="sk-SK" w:eastAsia="sk-SK"/>
        </w:rPr>
        <w:drawing>
          <wp:anchor distT="0" distB="0" distL="114300" distR="114300" simplePos="0" relativeHeight="251659776" behindDoc="0" locked="0" layoutInCell="1" allowOverlap="1">
            <wp:simplePos x="0" y="0"/>
            <wp:positionH relativeFrom="column">
              <wp:posOffset>3810</wp:posOffset>
            </wp:positionH>
            <wp:positionV relativeFrom="paragraph">
              <wp:posOffset>0</wp:posOffset>
            </wp:positionV>
            <wp:extent cx="266700" cy="266700"/>
            <wp:effectExtent l="0" t="0" r="0" b="0"/>
            <wp:wrapSquare wrapText="bothSides"/>
            <wp:docPr id="111" name="Obrázok 33"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3"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03763">
        <w:rPr>
          <w:rFonts w:ascii="Arial" w:hAnsi="Arial" w:cs="Arial"/>
          <w:sz w:val="20"/>
          <w:lang w:val="sk-SK"/>
        </w:rPr>
        <w:t>Tlačítko „Zápis“ slúži k za</w:t>
      </w:r>
      <w:r w:rsidR="004663FE" w:rsidRPr="00A91635">
        <w:rPr>
          <w:rFonts w:ascii="Arial" w:hAnsi="Arial" w:cs="Arial"/>
          <w:sz w:val="20"/>
          <w:lang w:val="sk-SK"/>
        </w:rPr>
        <w:t>znamenani</w:t>
      </w:r>
      <w:r w:rsidR="00403763">
        <w:rPr>
          <w:rFonts w:ascii="Arial" w:hAnsi="Arial" w:cs="Arial"/>
          <w:sz w:val="20"/>
          <w:lang w:val="sk-SK"/>
        </w:rPr>
        <w:t>u</w:t>
      </w:r>
      <w:r w:rsidR="004663FE" w:rsidRPr="00A91635">
        <w:rPr>
          <w:rFonts w:ascii="Arial" w:hAnsi="Arial" w:cs="Arial"/>
          <w:sz w:val="20"/>
          <w:lang w:val="sk-SK"/>
        </w:rPr>
        <w:t xml:space="preserve"> informácií z obrazovky do databánk. V rámci postfixovej logiky sa údaje zapisujú do databánk</w:t>
      </w:r>
      <w:r w:rsidR="004663FE" w:rsidRPr="00A91635">
        <w:rPr>
          <w:rFonts w:ascii="Arial" w:hAnsi="Arial" w:cs="Arial"/>
          <w:lang w:val="sk-SK"/>
        </w:rPr>
        <w:t xml:space="preserve"> </w:t>
      </w:r>
      <w:r w:rsidR="004663FE" w:rsidRPr="00A91635">
        <w:rPr>
          <w:rFonts w:ascii="Arial" w:hAnsi="Arial" w:cs="Arial"/>
          <w:sz w:val="20"/>
          <w:lang w:val="sk-SK"/>
        </w:rPr>
        <w:t>iba pri potvrdení týmto tlačítkom. Každú vykonanú zmenu údaj</w:t>
      </w:r>
      <w:r w:rsidR="00403763">
        <w:rPr>
          <w:rFonts w:ascii="Arial" w:hAnsi="Arial" w:cs="Arial"/>
          <w:sz w:val="20"/>
          <w:lang w:val="sk-SK"/>
        </w:rPr>
        <w:t>a</w:t>
      </w:r>
      <w:r w:rsidR="004663FE" w:rsidRPr="00A91635">
        <w:rPr>
          <w:rFonts w:ascii="Arial" w:hAnsi="Arial" w:cs="Arial"/>
          <w:sz w:val="20"/>
          <w:lang w:val="sk-SK"/>
        </w:rPr>
        <w:t xml:space="preserve"> (alebo zápis nového údaj</w:t>
      </w:r>
      <w:r w:rsidR="00403763">
        <w:rPr>
          <w:rFonts w:ascii="Arial" w:hAnsi="Arial" w:cs="Arial"/>
          <w:sz w:val="20"/>
          <w:lang w:val="sk-SK"/>
        </w:rPr>
        <w:t>a</w:t>
      </w:r>
      <w:r w:rsidR="004663FE" w:rsidRPr="00A91635">
        <w:rPr>
          <w:rFonts w:ascii="Arial" w:hAnsi="Arial" w:cs="Arial"/>
          <w:sz w:val="20"/>
          <w:lang w:val="sk-SK"/>
        </w:rPr>
        <w:t>) musíte potvrdiť stlačením tohto tlačítka, inak po posune na iný údaj budú tieto zmeny stratené. Tla</w:t>
      </w:r>
      <w:r w:rsidR="00B84BA5">
        <w:rPr>
          <w:rFonts w:ascii="Arial" w:hAnsi="Arial" w:cs="Arial"/>
          <w:sz w:val="20"/>
          <w:lang w:val="sk-SK"/>
        </w:rPr>
        <w:t xml:space="preserve">čítko </w:t>
      </w:r>
      <w:r w:rsidR="004663FE" w:rsidRPr="00A91635">
        <w:rPr>
          <w:rFonts w:ascii="Arial" w:hAnsi="Arial" w:cs="Arial"/>
          <w:sz w:val="20"/>
          <w:lang w:val="sk-SK"/>
        </w:rPr>
        <w:t>možno aktivovať aj pomocou kombinácie kláves (Ctrl</w:t>
      </w:r>
      <w:r w:rsidR="00B84BA5">
        <w:rPr>
          <w:rFonts w:ascii="Arial" w:hAnsi="Arial" w:cs="Arial"/>
          <w:sz w:val="20"/>
          <w:lang w:val="sk-SK"/>
        </w:rPr>
        <w:t xml:space="preserve"> </w:t>
      </w:r>
      <w:r w:rsidR="004663FE" w:rsidRPr="00A91635">
        <w:rPr>
          <w:rFonts w:ascii="Arial" w:hAnsi="Arial" w:cs="Arial"/>
          <w:sz w:val="20"/>
          <w:lang w:val="sk-SK"/>
        </w:rPr>
        <w:t>+</w:t>
      </w:r>
      <w:r w:rsidR="00B84BA5">
        <w:rPr>
          <w:rFonts w:ascii="Arial" w:hAnsi="Arial" w:cs="Arial"/>
          <w:sz w:val="20"/>
          <w:lang w:val="sk-SK"/>
        </w:rPr>
        <w:t xml:space="preserve"> </w:t>
      </w:r>
      <w:r w:rsidR="004663FE" w:rsidRPr="00A91635">
        <w:rPr>
          <w:rFonts w:ascii="Arial" w:hAnsi="Arial" w:cs="Arial"/>
          <w:sz w:val="20"/>
          <w:lang w:val="sk-SK"/>
        </w:rPr>
        <w:t>S).</w:t>
      </w:r>
    </w:p>
    <w:p w:rsidR="00E86FE2" w:rsidRPr="00A91635" w:rsidRDefault="00E86FE2" w:rsidP="00E86FE2"/>
    <w:p w:rsidR="00E86FE2" w:rsidRPr="00A91635" w:rsidRDefault="00AA763C" w:rsidP="003751E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rFonts w:ascii="Arial" w:hAnsi="Arial" w:cs="Arial"/>
          <w:sz w:val="20"/>
          <w:lang w:val="sk-SK"/>
        </w:rPr>
      </w:pPr>
      <w:r w:rsidRPr="00A91635">
        <w:rPr>
          <w:rFonts w:ascii="Arial" w:hAnsi="Arial" w:cs="Arial"/>
          <w:sz w:val="20"/>
          <w:lang w:val="sk-SK"/>
        </w:rPr>
        <w:t>Vyhľadávanie údaj</w:t>
      </w:r>
      <w:r w:rsidR="00B84BA5">
        <w:rPr>
          <w:rFonts w:ascii="Arial" w:hAnsi="Arial" w:cs="Arial"/>
          <w:sz w:val="20"/>
          <w:lang w:val="sk-SK"/>
        </w:rPr>
        <w:t>a</w:t>
      </w:r>
      <w:r w:rsidRPr="00A91635">
        <w:rPr>
          <w:rFonts w:ascii="Arial" w:hAnsi="Arial" w:cs="Arial"/>
          <w:sz w:val="20"/>
          <w:lang w:val="sk-SK"/>
        </w:rPr>
        <w:t>. Tlač</w:t>
      </w:r>
      <w:r w:rsidR="003751ED">
        <w:rPr>
          <w:rFonts w:ascii="Arial" w:hAnsi="Arial" w:cs="Arial"/>
          <w:sz w:val="20"/>
          <w:lang w:val="sk-SK"/>
        </w:rPr>
        <w:t xml:space="preserve">ítko </w:t>
      </w:r>
      <w:r w:rsidRPr="00A91635">
        <w:rPr>
          <w:rFonts w:ascii="Arial" w:hAnsi="Arial" w:cs="Arial"/>
          <w:sz w:val="20"/>
          <w:lang w:val="sk-SK"/>
        </w:rPr>
        <w:t>možno aktivovať aj pomocou kombinácie kláves (Ctrl</w:t>
      </w:r>
      <w:r w:rsidR="003751ED">
        <w:rPr>
          <w:rFonts w:ascii="Arial" w:hAnsi="Arial" w:cs="Arial"/>
          <w:sz w:val="20"/>
          <w:lang w:val="sk-SK"/>
        </w:rPr>
        <w:t xml:space="preserve"> </w:t>
      </w:r>
      <w:r w:rsidRPr="00A91635">
        <w:rPr>
          <w:rFonts w:ascii="Arial" w:hAnsi="Arial" w:cs="Arial"/>
          <w:sz w:val="20"/>
          <w:lang w:val="sk-SK"/>
        </w:rPr>
        <w:t>+</w:t>
      </w:r>
      <w:r w:rsidR="003751ED">
        <w:rPr>
          <w:rFonts w:ascii="Arial" w:hAnsi="Arial" w:cs="Arial"/>
          <w:sz w:val="20"/>
          <w:lang w:val="sk-SK"/>
        </w:rPr>
        <w:t xml:space="preserve"> </w:t>
      </w:r>
      <w:r w:rsidRPr="00A91635">
        <w:rPr>
          <w:rFonts w:ascii="Arial" w:hAnsi="Arial" w:cs="Arial"/>
          <w:sz w:val="20"/>
          <w:lang w:val="sk-SK"/>
        </w:rPr>
        <w:t>F).</w:t>
      </w:r>
      <w:r w:rsidR="00FE3FFD" w:rsidRPr="00A91635">
        <w:rPr>
          <w:noProof/>
          <w:lang w:val="sk-SK" w:eastAsia="sk-SK"/>
        </w:rPr>
        <w:drawing>
          <wp:anchor distT="0" distB="0" distL="114300" distR="114300" simplePos="0" relativeHeight="251660800" behindDoc="0" locked="0" layoutInCell="1" allowOverlap="1">
            <wp:simplePos x="0" y="0"/>
            <wp:positionH relativeFrom="column">
              <wp:posOffset>3810</wp:posOffset>
            </wp:positionH>
            <wp:positionV relativeFrom="paragraph">
              <wp:posOffset>0</wp:posOffset>
            </wp:positionV>
            <wp:extent cx="266700" cy="266700"/>
            <wp:effectExtent l="0" t="0" r="0" b="0"/>
            <wp:wrapSquare wrapText="bothSides"/>
            <wp:docPr id="110" name="Obrázok 36" descr="hlada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6" descr="hladaj"/>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6722" w:rsidRPr="00A91635" w:rsidRDefault="001D6722" w:rsidP="00C841D6">
      <w:pPr>
        <w:jc w:val="both"/>
        <w:rPr>
          <w:rFonts w:ascii="Arial" w:hAnsi="Arial" w:cs="Arial"/>
        </w:rPr>
      </w:pPr>
    </w:p>
    <w:p w:rsidR="00C841D6" w:rsidRPr="00A91635" w:rsidRDefault="001D6722" w:rsidP="00AF54C4">
      <w:pPr>
        <w:jc w:val="both"/>
        <w:rPr>
          <w:rFonts w:ascii="Arial" w:hAnsi="Arial" w:cs="Arial"/>
        </w:rPr>
      </w:pPr>
      <w:r w:rsidRPr="00A91635">
        <w:rPr>
          <w:rFonts w:ascii="Arial" w:hAnsi="Arial" w:cs="Arial"/>
        </w:rPr>
        <w:t>Po s</w:t>
      </w:r>
      <w:r w:rsidR="00AF54C4" w:rsidRPr="00A91635">
        <w:rPr>
          <w:rFonts w:ascii="Arial" w:hAnsi="Arial" w:cs="Arial"/>
        </w:rPr>
        <w:t xml:space="preserve">tlačení tohto tlačítka sa objaví okno, </w:t>
      </w:r>
    </w:p>
    <w:p w:rsidR="00C841D6" w:rsidRPr="00A91635" w:rsidRDefault="00C841D6" w:rsidP="00C841D6">
      <w:pPr>
        <w:jc w:val="both"/>
        <w:rPr>
          <w:rFonts w:ascii="Arial" w:hAnsi="Arial" w:cs="Arial"/>
        </w:rPr>
      </w:pPr>
    </w:p>
    <w:p w:rsidR="00975D4D" w:rsidRPr="00A91635" w:rsidRDefault="00B3567A" w:rsidP="007F4A35">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lang w:val="sk-SK"/>
        </w:rPr>
      </w:pPr>
      <w:r>
        <w:rPr>
          <w:rFonts w:ascii="Arial" w:hAnsi="Arial"/>
          <w:bCs/>
          <w:noProof/>
          <w:sz w:val="20"/>
          <w:lang w:val="sk-SK" w:eastAsia="sk-SK"/>
        </w:rPr>
        <w:drawing>
          <wp:inline distT="0" distB="0" distL="0" distR="0">
            <wp:extent cx="3724275" cy="1295400"/>
            <wp:effectExtent l="0" t="0" r="9525"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vyhladaj_sk.png"/>
                    <pic:cNvPicPr/>
                  </pic:nvPicPr>
                  <pic:blipFill>
                    <a:blip r:embed="rId26">
                      <a:extLst>
                        <a:ext uri="{28A0092B-C50C-407E-A947-70E740481C1C}">
                          <a14:useLocalDpi xmlns:a14="http://schemas.microsoft.com/office/drawing/2010/main" val="0"/>
                        </a:ext>
                      </a:extLst>
                    </a:blip>
                    <a:stretch>
                      <a:fillRect/>
                    </a:stretch>
                  </pic:blipFill>
                  <pic:spPr>
                    <a:xfrm>
                      <a:off x="0" y="0"/>
                      <a:ext cx="3724275" cy="1295400"/>
                    </a:xfrm>
                    <a:prstGeom prst="rect">
                      <a:avLst/>
                    </a:prstGeom>
                  </pic:spPr>
                </pic:pic>
              </a:graphicData>
            </a:graphic>
          </wp:inline>
        </w:drawing>
      </w:r>
    </w:p>
    <w:p w:rsidR="00975D4D" w:rsidRPr="00A91635" w:rsidRDefault="00975D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975D4D" w:rsidRPr="00A91635" w:rsidRDefault="00975D4D" w:rsidP="009652FF">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sz w:val="20"/>
          <w:lang w:val="sk-SK"/>
        </w:rPr>
        <w:t xml:space="preserve">do ktorého vpíšete </w:t>
      </w:r>
      <w:r w:rsidR="002D34CF" w:rsidRPr="00A91635">
        <w:rPr>
          <w:rFonts w:ascii="Arial" w:hAnsi="Arial"/>
          <w:bCs/>
          <w:sz w:val="20"/>
          <w:lang w:val="sk-SK"/>
        </w:rPr>
        <w:t>vyhľa</w:t>
      </w:r>
      <w:r w:rsidR="001B31A9" w:rsidRPr="00A91635">
        <w:rPr>
          <w:rFonts w:ascii="Arial" w:hAnsi="Arial"/>
          <w:bCs/>
          <w:sz w:val="20"/>
          <w:lang w:val="sk-SK"/>
        </w:rPr>
        <w:t>dávac</w:t>
      </w:r>
      <w:r w:rsidR="00177F17" w:rsidRPr="00A91635">
        <w:rPr>
          <w:rFonts w:ascii="Arial" w:hAnsi="Arial"/>
          <w:bCs/>
          <w:sz w:val="20"/>
          <w:lang w:val="sk-SK"/>
        </w:rPr>
        <w:t>ie</w:t>
      </w:r>
      <w:r w:rsidR="001B31A9" w:rsidRPr="00A91635">
        <w:rPr>
          <w:rFonts w:ascii="Arial" w:hAnsi="Arial"/>
          <w:bCs/>
          <w:sz w:val="20"/>
          <w:lang w:val="sk-SK"/>
        </w:rPr>
        <w:t xml:space="preserve"> kritéri</w:t>
      </w:r>
      <w:r w:rsidR="00177F17" w:rsidRPr="00A91635">
        <w:rPr>
          <w:rFonts w:ascii="Arial" w:hAnsi="Arial"/>
          <w:bCs/>
          <w:sz w:val="20"/>
          <w:lang w:val="sk-SK"/>
        </w:rPr>
        <w:t xml:space="preserve">um. </w:t>
      </w:r>
      <w:r w:rsidR="001B31A9" w:rsidRPr="00A91635">
        <w:rPr>
          <w:rFonts w:ascii="Arial" w:hAnsi="Arial"/>
          <w:bCs/>
          <w:sz w:val="20"/>
          <w:lang w:val="sk-SK"/>
        </w:rPr>
        <w:t xml:space="preserve">Po </w:t>
      </w:r>
      <w:r w:rsidR="009652FF" w:rsidRPr="00A91635">
        <w:rPr>
          <w:rFonts w:ascii="Arial" w:hAnsi="Arial"/>
          <w:bCs/>
          <w:sz w:val="20"/>
          <w:lang w:val="sk-SK"/>
        </w:rPr>
        <w:t>opätovnom</w:t>
      </w:r>
      <w:r w:rsidR="00177F17" w:rsidRPr="00A91635">
        <w:rPr>
          <w:rFonts w:ascii="Arial" w:hAnsi="Arial"/>
          <w:bCs/>
          <w:sz w:val="20"/>
          <w:lang w:val="sk-SK"/>
        </w:rPr>
        <w:t xml:space="preserve"> stlačení tohto tlačítka </w:t>
      </w:r>
      <w:r w:rsidR="001B31A9" w:rsidRPr="00A91635">
        <w:rPr>
          <w:rFonts w:ascii="Arial" w:hAnsi="Arial"/>
          <w:bCs/>
          <w:sz w:val="20"/>
          <w:lang w:val="sk-SK"/>
        </w:rPr>
        <w:t xml:space="preserve">(v </w:t>
      </w:r>
      <w:r w:rsidR="00177F17" w:rsidRPr="00A91635">
        <w:rPr>
          <w:rFonts w:ascii="Arial" w:hAnsi="Arial"/>
          <w:bCs/>
          <w:sz w:val="20"/>
          <w:lang w:val="sk-SK"/>
        </w:rPr>
        <w:t xml:space="preserve">už zobrazenom okne) sa vyhľadá prvý záznam v zozname záznamov </w:t>
      </w:r>
      <w:r w:rsidR="009652FF" w:rsidRPr="00A91635">
        <w:rPr>
          <w:rFonts w:ascii="Arial" w:hAnsi="Arial"/>
          <w:bCs/>
          <w:sz w:val="20"/>
          <w:lang w:val="sk-SK"/>
        </w:rPr>
        <w:t>odpovedajúci</w:t>
      </w:r>
      <w:r w:rsidR="002D34CF" w:rsidRPr="00A91635">
        <w:rPr>
          <w:rFonts w:ascii="Arial" w:hAnsi="Arial"/>
          <w:bCs/>
          <w:sz w:val="20"/>
          <w:lang w:val="sk-SK"/>
        </w:rPr>
        <w:t xml:space="preserve"> zadaným vyhľadávacím </w:t>
      </w:r>
      <w:r w:rsidR="009652FF" w:rsidRPr="00A91635">
        <w:rPr>
          <w:rFonts w:ascii="Arial" w:hAnsi="Arial"/>
          <w:bCs/>
          <w:sz w:val="20"/>
          <w:lang w:val="sk-SK"/>
        </w:rPr>
        <w:t>kritériám</w:t>
      </w:r>
      <w:r w:rsidR="002D34CF" w:rsidRPr="00A91635">
        <w:rPr>
          <w:rFonts w:ascii="Arial" w:hAnsi="Arial"/>
          <w:bCs/>
          <w:sz w:val="20"/>
          <w:lang w:val="sk-SK"/>
        </w:rPr>
        <w:t xml:space="preserve">. Stlačením tlačítka </w:t>
      </w:r>
      <w:r w:rsidR="00FE3FFD" w:rsidRPr="00A91635">
        <w:rPr>
          <w:rFonts w:ascii="Arial" w:hAnsi="Arial"/>
          <w:bCs/>
          <w:noProof/>
          <w:sz w:val="20"/>
          <w:lang w:val="sk-SK" w:eastAsia="sk-SK"/>
        </w:rPr>
        <w:drawing>
          <wp:inline distT="0" distB="0" distL="0" distR="0">
            <wp:extent cx="276225" cy="276225"/>
            <wp:effectExtent l="0" t="0" r="9525" b="9525"/>
            <wp:docPr id="13" name="Obrázok 13" descr="a2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23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00780B67" w:rsidRPr="00A91635">
        <w:rPr>
          <w:rFonts w:ascii="Arial" w:hAnsi="Arial"/>
          <w:bCs/>
          <w:sz w:val="20"/>
          <w:lang w:val="sk-SK"/>
        </w:rPr>
        <w:t xml:space="preserve"> sa vymaže </w:t>
      </w:r>
      <w:r w:rsidR="00835EF5" w:rsidRPr="00A91635">
        <w:rPr>
          <w:rFonts w:ascii="Arial" w:hAnsi="Arial"/>
          <w:bCs/>
          <w:sz w:val="20"/>
          <w:lang w:val="sk-SK"/>
        </w:rPr>
        <w:t>obsah políč</w:t>
      </w:r>
      <w:r w:rsidR="002D34CF" w:rsidRPr="00A91635">
        <w:rPr>
          <w:rFonts w:ascii="Arial" w:hAnsi="Arial"/>
          <w:bCs/>
          <w:sz w:val="20"/>
          <w:lang w:val="sk-SK"/>
        </w:rPr>
        <w:t xml:space="preserve">ok </w:t>
      </w:r>
      <w:r w:rsidR="00835EF5" w:rsidRPr="00A91635">
        <w:rPr>
          <w:rFonts w:ascii="Arial" w:hAnsi="Arial"/>
          <w:bCs/>
          <w:sz w:val="20"/>
          <w:lang w:val="sk-SK"/>
        </w:rPr>
        <w:t>vyh</w:t>
      </w:r>
      <w:r w:rsidR="002D34CF" w:rsidRPr="00A91635">
        <w:rPr>
          <w:rFonts w:ascii="Arial" w:hAnsi="Arial"/>
          <w:bCs/>
          <w:sz w:val="20"/>
          <w:lang w:val="sk-SK"/>
        </w:rPr>
        <w:t>ľadávacieho formulára.</w:t>
      </w:r>
    </w:p>
    <w:p w:rsidR="00C841D6" w:rsidRPr="00A91635" w:rsidRDefault="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hanging="1416"/>
        <w:jc w:val="both"/>
        <w:rPr>
          <w:rFonts w:ascii="Arial" w:hAnsi="Arial"/>
          <w:bCs/>
          <w:sz w:val="20"/>
          <w:lang w:val="sk-SK"/>
        </w:rPr>
      </w:pPr>
    </w:p>
    <w:p w:rsidR="00C841D6" w:rsidRPr="00A91635" w:rsidRDefault="00FE3FFD" w:rsidP="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hanging="1416"/>
        <w:jc w:val="both"/>
        <w:rPr>
          <w:rFonts w:ascii="Arial" w:hAnsi="Arial"/>
          <w:bCs/>
          <w:sz w:val="20"/>
          <w:lang w:val="sk-SK"/>
        </w:rPr>
      </w:pPr>
      <w:r w:rsidRPr="00A91635">
        <w:rPr>
          <w:noProof/>
          <w:lang w:val="sk-SK" w:eastAsia="sk-SK"/>
        </w:rPr>
        <w:drawing>
          <wp:anchor distT="0" distB="0" distL="114300" distR="114300" simplePos="0" relativeHeight="251649536" behindDoc="0" locked="0" layoutInCell="1" allowOverlap="1">
            <wp:simplePos x="0" y="0"/>
            <wp:positionH relativeFrom="column">
              <wp:posOffset>3810</wp:posOffset>
            </wp:positionH>
            <wp:positionV relativeFrom="paragraph">
              <wp:posOffset>180340</wp:posOffset>
            </wp:positionV>
            <wp:extent cx="276225" cy="276225"/>
            <wp:effectExtent l="0" t="0" r="9525" b="9525"/>
            <wp:wrapSquare wrapText="bothSides"/>
            <wp:docPr id="84" name="Obrázok 84" descr="filter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filter1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1593" w:rsidRPr="00A91635" w:rsidRDefault="006962C8" w:rsidP="00C61593">
      <w:pPr>
        <w:jc w:val="both"/>
        <w:rPr>
          <w:rFonts w:ascii="Arial" w:hAnsi="Arial" w:cs="Arial"/>
        </w:rPr>
      </w:pPr>
      <w:r w:rsidRPr="00A91635">
        <w:rPr>
          <w:rFonts w:ascii="Arial" w:hAnsi="Arial" w:cs="Arial"/>
        </w:rPr>
        <w:t>Filt</w:t>
      </w:r>
      <w:r w:rsidR="00455A22" w:rsidRPr="00A91635">
        <w:rPr>
          <w:rFonts w:ascii="Arial" w:hAnsi="Arial" w:cs="Arial"/>
        </w:rPr>
        <w:t>e</w:t>
      </w:r>
      <w:r w:rsidR="00C841D6" w:rsidRPr="00A91635">
        <w:rPr>
          <w:rFonts w:ascii="Arial" w:hAnsi="Arial" w:cs="Arial"/>
        </w:rPr>
        <w:t xml:space="preserve">r </w:t>
      </w:r>
      <w:r w:rsidRPr="00A91635">
        <w:rPr>
          <w:rFonts w:ascii="Arial" w:hAnsi="Arial" w:cs="Arial"/>
        </w:rPr>
        <w:t>zobrazov</w:t>
      </w:r>
      <w:r w:rsidR="00455A22" w:rsidRPr="00A91635">
        <w:rPr>
          <w:rFonts w:ascii="Arial" w:hAnsi="Arial" w:cs="Arial"/>
        </w:rPr>
        <w:t xml:space="preserve">ania. Stlačením tohto tlačítka sa </w:t>
      </w:r>
      <w:r w:rsidR="00C61593" w:rsidRPr="00A91635">
        <w:rPr>
          <w:rFonts w:ascii="Arial" w:hAnsi="Arial" w:cs="Arial"/>
        </w:rPr>
        <w:t>zviditeľní</w:t>
      </w:r>
      <w:r w:rsidR="00455A22" w:rsidRPr="00A91635">
        <w:rPr>
          <w:rFonts w:ascii="Arial" w:hAnsi="Arial" w:cs="Arial"/>
        </w:rPr>
        <w:t xml:space="preserve"> filter zobrazovania v konkrétnom </w:t>
      </w:r>
      <w:r w:rsidR="00C61593" w:rsidRPr="00A91635">
        <w:rPr>
          <w:rFonts w:ascii="Arial" w:hAnsi="Arial" w:cs="Arial"/>
        </w:rPr>
        <w:t>formulár</w:t>
      </w:r>
      <w:r w:rsidR="00455A22" w:rsidRPr="00A91635">
        <w:rPr>
          <w:rFonts w:ascii="Arial" w:hAnsi="Arial" w:cs="Arial"/>
        </w:rPr>
        <w:t xml:space="preserve">i a obsah tlačítka sa zmení na </w:t>
      </w:r>
      <w:r w:rsidR="00FE3FFD" w:rsidRPr="00A91635">
        <w:rPr>
          <w:rFonts w:ascii="Arial" w:hAnsi="Arial" w:cs="Arial"/>
          <w:noProof/>
          <w:lang w:eastAsia="sk-SK"/>
        </w:rPr>
        <w:drawing>
          <wp:inline distT="0" distB="0" distL="0" distR="0">
            <wp:extent cx="266700" cy="266700"/>
            <wp:effectExtent l="0" t="0" r="0" b="0"/>
            <wp:docPr id="14" name="Obrázok 45" descr="filt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5" descr="filter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5D3A12" w:rsidRPr="00A91635">
        <w:rPr>
          <w:rFonts w:ascii="Arial" w:hAnsi="Arial" w:cs="Arial"/>
        </w:rPr>
        <w:t>.</w:t>
      </w:r>
      <w:r w:rsidR="00826593" w:rsidRPr="00A91635">
        <w:rPr>
          <w:rFonts w:ascii="Arial" w:hAnsi="Arial" w:cs="Arial"/>
        </w:rPr>
        <w:t xml:space="preserve"> </w:t>
      </w:r>
      <w:r w:rsidR="00C61593" w:rsidRPr="00A91635">
        <w:rPr>
          <w:rFonts w:ascii="Arial" w:hAnsi="Arial" w:cs="Arial"/>
        </w:rPr>
        <w:t xml:space="preserve">Ak ho stlačíte v tejto podobe, tak sa filter zobrazovania skryje a obsah tlačítka sa vráti do pôvodnej podoby. Ak chcete aby bol filter zobrazovania vždy viditeľný pri novom otvorení okna príslušnej úlohy, nastavte si príslušnú voľbu v nastaveniach: (menu </w:t>
      </w:r>
      <w:r w:rsidR="0048099B">
        <w:rPr>
          <w:rFonts w:ascii="Arial" w:hAnsi="Arial" w:cs="Arial"/>
        </w:rPr>
        <w:t>„</w:t>
      </w:r>
      <w:r w:rsidR="00C61593" w:rsidRPr="00A91635">
        <w:rPr>
          <w:rFonts w:ascii="Arial" w:hAnsi="Arial" w:cs="Arial"/>
        </w:rPr>
        <w:t xml:space="preserve">SLUŽBY </w:t>
      </w:r>
      <w:r w:rsidR="0048099B">
        <w:rPr>
          <w:rFonts w:ascii="Arial" w:hAnsi="Arial" w:cs="Arial"/>
        </w:rPr>
        <w:t>–</w:t>
      </w:r>
      <w:r w:rsidR="00C61593" w:rsidRPr="00A91635">
        <w:rPr>
          <w:rFonts w:ascii="Arial" w:hAnsi="Arial" w:cs="Arial"/>
        </w:rPr>
        <w:t xml:space="preserve"> NASTAVENIA</w:t>
      </w:r>
      <w:r w:rsidR="0048099B">
        <w:rPr>
          <w:rFonts w:ascii="Arial" w:hAnsi="Arial" w:cs="Arial"/>
        </w:rPr>
        <w:t>“</w:t>
      </w:r>
      <w:r w:rsidR="00C61593" w:rsidRPr="00A91635">
        <w:rPr>
          <w:rFonts w:ascii="Arial" w:hAnsi="Arial" w:cs="Arial"/>
        </w:rPr>
        <w:t>).</w:t>
      </w:r>
    </w:p>
    <w:p w:rsidR="00BF0639" w:rsidRPr="00A91635" w:rsidRDefault="003A21C8" w:rsidP="0048099B">
      <w:pPr>
        <w:jc w:val="both"/>
        <w:rPr>
          <w:rFonts w:ascii="Arial" w:hAnsi="Arial" w:cs="Arial"/>
        </w:rPr>
      </w:pPr>
      <w:r w:rsidRPr="00A91635">
        <w:rPr>
          <w:rFonts w:ascii="Arial" w:hAnsi="Arial" w:cs="Arial"/>
        </w:rPr>
        <w:t>Pomocou filtra zobrazovania môžete ovplyvňovať množstvo a typ údajov v zozname záznamov (biela tabuľka pod formulárovou/</w:t>
      </w:r>
      <w:r w:rsidR="00921AD6" w:rsidRPr="00A91635">
        <w:rPr>
          <w:rFonts w:ascii="Arial" w:hAnsi="Arial" w:cs="Arial"/>
        </w:rPr>
        <w:t xml:space="preserve">vypĺňanou </w:t>
      </w:r>
      <w:r w:rsidRPr="00A91635">
        <w:rPr>
          <w:rFonts w:ascii="Arial" w:hAnsi="Arial" w:cs="Arial"/>
        </w:rPr>
        <w:t>časťou) konkrétneho formulára. Tak isto ako ovplyvňujete množstvo zobrazovaných údajov</w:t>
      </w:r>
      <w:r w:rsidR="00BF0639" w:rsidRPr="00A91635">
        <w:rPr>
          <w:rFonts w:ascii="Arial" w:hAnsi="Arial" w:cs="Arial"/>
        </w:rPr>
        <w:t>,</w:t>
      </w:r>
      <w:r w:rsidRPr="00A91635">
        <w:rPr>
          <w:rFonts w:ascii="Arial" w:hAnsi="Arial" w:cs="Arial"/>
        </w:rPr>
        <w:t xml:space="preserve"> tak isto ovplyvňujete aj množstvo tlačených údajov v danej tlačovej zostave.</w:t>
      </w:r>
      <w:r w:rsidR="0048099B">
        <w:rPr>
          <w:rFonts w:ascii="Arial" w:hAnsi="Arial" w:cs="Arial"/>
        </w:rPr>
        <w:t xml:space="preserve"> </w:t>
      </w:r>
      <w:r w:rsidR="00AB0992" w:rsidRPr="00A91635">
        <w:rPr>
          <w:rFonts w:ascii="Arial" w:hAnsi="Arial" w:cs="Arial"/>
        </w:rPr>
        <w:t xml:space="preserve">Platí zásada, že to, </w:t>
      </w:r>
      <w:r w:rsidR="00BF0639" w:rsidRPr="00A91635">
        <w:rPr>
          <w:rFonts w:ascii="Arial" w:hAnsi="Arial" w:cs="Arial"/>
        </w:rPr>
        <w:t>čo vidíte v zozname záznamov, to aj tlačíte. Táto zásada neplatí iba pre pár výnimiek, ktoré sú spomenuté v</w:t>
      </w:r>
      <w:r w:rsidR="00C06C73" w:rsidRPr="00A91635">
        <w:rPr>
          <w:rFonts w:ascii="Arial" w:hAnsi="Arial" w:cs="Arial"/>
        </w:rPr>
        <w:t xml:space="preserve"> užívateľskej </w:t>
      </w:r>
      <w:r w:rsidR="00BF0639" w:rsidRPr="00A91635">
        <w:rPr>
          <w:rFonts w:ascii="Arial" w:hAnsi="Arial" w:cs="Arial"/>
        </w:rPr>
        <w:t>príručke pri konkrétnej úlohe</w:t>
      </w:r>
      <w:r w:rsidR="00C06C73" w:rsidRPr="00A91635">
        <w:rPr>
          <w:rFonts w:ascii="Arial" w:hAnsi="Arial" w:cs="Arial"/>
        </w:rPr>
        <w:t xml:space="preserve"> (funkcii/modulu)</w:t>
      </w:r>
      <w:r w:rsidR="00BF0639" w:rsidRPr="00A91635">
        <w:rPr>
          <w:rFonts w:ascii="Arial" w:hAnsi="Arial" w:cs="Arial"/>
        </w:rPr>
        <w:t xml:space="preserve">. Ak nie je filter zobrazovania viditeľný, tak jeho nastavenie stále zostáva v platnosti. Ak na niektoré filtračné kritérium kliknete pravým tlačítkom myši, tak sa nastaví jeho hodnota v maximálnom rozsahu: dátum OD sa </w:t>
      </w:r>
      <w:r w:rsidR="00BF0639" w:rsidRPr="00A91635">
        <w:rPr>
          <w:rFonts w:ascii="Arial" w:hAnsi="Arial" w:cs="Arial"/>
        </w:rPr>
        <w:lastRenderedPageBreak/>
        <w:t>nastaví na „  .  .   „  dátum DO sa nastaví na „31.12.9999“</w:t>
      </w:r>
      <w:r w:rsidR="00C06C73" w:rsidRPr="00A91635">
        <w:rPr>
          <w:rFonts w:ascii="Arial" w:hAnsi="Arial" w:cs="Arial"/>
        </w:rPr>
        <w:t>.</w:t>
      </w:r>
      <w:r w:rsidR="00BF0639" w:rsidRPr="00A91635">
        <w:rPr>
          <w:rFonts w:ascii="Arial" w:hAnsi="Arial" w:cs="Arial"/>
        </w:rPr>
        <w:t xml:space="preserve"> Výberový combo box sa nastaví na „Všetky“.</w:t>
      </w:r>
    </w:p>
    <w:p w:rsidR="00552BBA" w:rsidRPr="00A91635" w:rsidRDefault="00552BBA" w:rsidP="003C795D">
      <w:pPr>
        <w:jc w:val="both"/>
        <w:rPr>
          <w:rFonts w:ascii="Arial" w:hAnsi="Arial" w:cs="Arial"/>
        </w:rPr>
      </w:pPr>
    </w:p>
    <w:p w:rsidR="00552BBA" w:rsidRPr="00A91635" w:rsidRDefault="00552BBA" w:rsidP="00552BBA">
      <w:pPr>
        <w:jc w:val="both"/>
        <w:rPr>
          <w:rFonts w:ascii="Arial" w:hAnsi="Arial" w:cs="Arial"/>
        </w:rPr>
      </w:pPr>
      <w:r w:rsidRPr="00A91635">
        <w:rPr>
          <w:rFonts w:ascii="Arial" w:hAnsi="Arial" w:cs="Arial"/>
        </w:rPr>
        <w:t xml:space="preserve">Ak máte v danej funkcii viacej filtračných kritérií a chcete ich vynulovať všetky naraz (nastaviť ich filtrovanú hodnotu na maximum), kliknite pravým tlačítkom myši nad textom </w:t>
      </w:r>
      <w:r w:rsidR="00FE3FFD" w:rsidRPr="00A91635">
        <w:rPr>
          <w:rFonts w:ascii="Arial" w:hAnsi="Arial" w:cs="Arial"/>
          <w:noProof/>
          <w:lang w:eastAsia="sk-SK"/>
        </w:rPr>
        <w:drawing>
          <wp:inline distT="0" distB="0" distL="0" distR="0">
            <wp:extent cx="1057275" cy="161925"/>
            <wp:effectExtent l="0" t="0" r="9525" b="9525"/>
            <wp:docPr id="15" name="Obrázok 2" descr="a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a4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57275" cy="161925"/>
                    </a:xfrm>
                    <a:prstGeom prst="rect">
                      <a:avLst/>
                    </a:prstGeom>
                    <a:noFill/>
                    <a:ln>
                      <a:noFill/>
                    </a:ln>
                  </pic:spPr>
                </pic:pic>
              </a:graphicData>
            </a:graphic>
          </wp:inline>
        </w:drawing>
      </w:r>
      <w:r w:rsidRPr="00A91635">
        <w:rPr>
          <w:rFonts w:ascii="Arial" w:hAnsi="Arial" w:cs="Arial"/>
        </w:rPr>
        <w:t>. Pri novom otvorení okna (nie pri zviditeľnení už otvoreného okna</w:t>
      </w:r>
      <w:r w:rsidR="0083249D">
        <w:rPr>
          <w:rFonts w:ascii="Arial" w:hAnsi="Arial" w:cs="Arial"/>
        </w:rPr>
        <w:t>,</w:t>
      </w:r>
      <w:r w:rsidRPr="00A91635">
        <w:rPr>
          <w:rFonts w:ascii="Arial" w:hAnsi="Arial" w:cs="Arial"/>
        </w:rPr>
        <w:t xml:space="preserve"> ktoré je schované pod inými otvorenými oknami – vtedy to nemusí platiť) je filter zobrazovania nastavený v maximálnom rozsahu. Pri novom otvorení okna však nemusí byť filter zobrazovania vždy nastavený v maximálnom rozsahu, to platí vtedy ak si nastavený filter zapamätáte kliknutím myšou na text   </w:t>
      </w:r>
      <w:r w:rsidR="00FE3FFD" w:rsidRPr="00A91635">
        <w:rPr>
          <w:rFonts w:ascii="Arial" w:hAnsi="Arial" w:cs="Arial"/>
          <w:noProof/>
          <w:lang w:eastAsia="sk-SK"/>
        </w:rPr>
        <w:drawing>
          <wp:inline distT="0" distB="0" distL="0" distR="0">
            <wp:extent cx="1057275" cy="161925"/>
            <wp:effectExtent l="0" t="0" r="9525" b="9525"/>
            <wp:docPr id="16" name="Obrázok 3" descr="a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a4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57275" cy="161925"/>
                    </a:xfrm>
                    <a:prstGeom prst="rect">
                      <a:avLst/>
                    </a:prstGeom>
                    <a:noFill/>
                    <a:ln>
                      <a:noFill/>
                    </a:ln>
                  </pic:spPr>
                </pic:pic>
              </a:graphicData>
            </a:graphic>
          </wp:inline>
        </w:drawing>
      </w:r>
      <w:r w:rsidRPr="00A91635">
        <w:rPr>
          <w:rFonts w:ascii="Arial" w:hAnsi="Arial" w:cs="Arial"/>
        </w:rPr>
        <w:t>. Po tomto zapamätaní sa pri novom otvorení okna nastaví filter zobrazovania do takej podoby</w:t>
      </w:r>
      <w:r w:rsidR="00C77CB1" w:rsidRPr="00A91635">
        <w:rPr>
          <w:rFonts w:ascii="Arial" w:hAnsi="Arial" w:cs="Arial"/>
        </w:rPr>
        <w:t>,</w:t>
      </w:r>
      <w:r w:rsidRPr="00A91635">
        <w:rPr>
          <w:rFonts w:ascii="Arial" w:hAnsi="Arial" w:cs="Arial"/>
        </w:rPr>
        <w:t xml:space="preserve"> v akej bol zapamätaný. Ak niektoré filtrovacie kritérium zúžite (zadáte kritérium filtrovania) a filter zobrazovania tým pádom začne byť aktívny, tak ikonka filtra zobrazovania sa sfarbí na žlto (takisto sa na bledo žlto zvýrazní aj samotné zvolené filtračné kritérium). Podľa tohto žltého sfarbenia ikonky filtra (alebo podľa bledo žltého sfarbenia filtračného kritéria) viete pri bežnom pohľade na formulár zistiť, či je zapnuté niektoré filtračné kritérium.</w:t>
      </w:r>
    </w:p>
    <w:p w:rsidR="00E86FE2" w:rsidRPr="00A91635" w:rsidRDefault="00E86FE2" w:rsidP="00E86FE2">
      <w:pPr>
        <w:jc w:val="both"/>
        <w:rPr>
          <w:rFonts w:ascii="Arial" w:hAnsi="Arial" w:cs="Arial"/>
        </w:rPr>
      </w:pPr>
    </w:p>
    <w:p w:rsidR="00E173F1" w:rsidRPr="00A91635" w:rsidRDefault="00FE3FFD" w:rsidP="00E173F1">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rFonts w:ascii="Arial" w:hAnsi="Arial" w:cs="Arial"/>
          <w:sz w:val="20"/>
          <w:lang w:val="sk-SK"/>
        </w:rPr>
      </w:pPr>
      <w:r w:rsidRPr="00A91635">
        <w:rPr>
          <w:noProof/>
          <w:lang w:val="sk-SK" w:eastAsia="sk-SK"/>
        </w:rPr>
        <w:drawing>
          <wp:anchor distT="0" distB="0" distL="114300" distR="114300" simplePos="0" relativeHeight="251662848" behindDoc="0" locked="0" layoutInCell="1" allowOverlap="1">
            <wp:simplePos x="0" y="0"/>
            <wp:positionH relativeFrom="column">
              <wp:posOffset>3810</wp:posOffset>
            </wp:positionH>
            <wp:positionV relativeFrom="paragraph">
              <wp:posOffset>3810</wp:posOffset>
            </wp:positionV>
            <wp:extent cx="266700" cy="266700"/>
            <wp:effectExtent l="0" t="0" r="0" b="0"/>
            <wp:wrapSquare wrapText="bothSides"/>
            <wp:docPr id="113" name="Obrázok 34" descr="tlacia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4" descr="tlaciaren"/>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6FE2" w:rsidRPr="00A91635">
        <w:rPr>
          <w:rFonts w:ascii="Arial" w:hAnsi="Arial" w:cs="Arial"/>
          <w:sz w:val="20"/>
          <w:lang w:val="sk-SK"/>
        </w:rPr>
        <w:t xml:space="preserve"> </w:t>
      </w:r>
      <w:r w:rsidR="00E173F1" w:rsidRPr="00A91635">
        <w:rPr>
          <w:rFonts w:ascii="Arial" w:hAnsi="Arial" w:cs="Arial"/>
          <w:bCs/>
          <w:sz w:val="20"/>
          <w:lang w:val="sk-SK"/>
        </w:rPr>
        <w:t xml:space="preserve">Tlač  zostavy. </w:t>
      </w:r>
      <w:r w:rsidR="00E173F1" w:rsidRPr="00A91635">
        <w:rPr>
          <w:rFonts w:ascii="Arial" w:hAnsi="Arial" w:cs="Arial"/>
          <w:sz w:val="20"/>
          <w:lang w:val="sk-SK"/>
        </w:rPr>
        <w:t>Tlačítko možno aktivovať aj pomocou kombinácie kláves (Ctrl</w:t>
      </w:r>
      <w:r w:rsidR="007502D0">
        <w:rPr>
          <w:rFonts w:ascii="Arial" w:hAnsi="Arial" w:cs="Arial"/>
          <w:sz w:val="20"/>
          <w:lang w:val="sk-SK"/>
        </w:rPr>
        <w:t xml:space="preserve"> </w:t>
      </w:r>
      <w:r w:rsidR="00E173F1" w:rsidRPr="00A91635">
        <w:rPr>
          <w:rFonts w:ascii="Arial" w:hAnsi="Arial" w:cs="Arial"/>
          <w:sz w:val="20"/>
          <w:lang w:val="sk-SK"/>
        </w:rPr>
        <w:t>+</w:t>
      </w:r>
      <w:r w:rsidR="007502D0">
        <w:rPr>
          <w:rFonts w:ascii="Arial" w:hAnsi="Arial" w:cs="Arial"/>
          <w:sz w:val="20"/>
          <w:lang w:val="sk-SK"/>
        </w:rPr>
        <w:t xml:space="preserve"> </w:t>
      </w:r>
      <w:r w:rsidR="00E173F1" w:rsidRPr="00A91635">
        <w:rPr>
          <w:rFonts w:ascii="Arial" w:hAnsi="Arial" w:cs="Arial"/>
          <w:sz w:val="20"/>
          <w:lang w:val="sk-SK"/>
        </w:rPr>
        <w:t>P)</w:t>
      </w:r>
    </w:p>
    <w:p w:rsidR="00C841D6" w:rsidRPr="00A91635" w:rsidRDefault="00E86FE2" w:rsidP="00E173F1">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sz w:val="20"/>
          <w:lang w:val="sk-SK"/>
        </w:rPr>
      </w:pPr>
      <w:r w:rsidRPr="00A91635">
        <w:rPr>
          <w:rFonts w:ascii="Arial" w:hAnsi="Arial" w:cs="Arial"/>
          <w:sz w:val="20"/>
          <w:lang w:val="sk-SK"/>
        </w:rPr>
        <w:t>Po st</w:t>
      </w:r>
      <w:r w:rsidR="00E173F1" w:rsidRPr="00A91635">
        <w:rPr>
          <w:rFonts w:ascii="Arial" w:hAnsi="Arial" w:cs="Arial"/>
          <w:sz w:val="20"/>
          <w:lang w:val="sk-SK"/>
        </w:rPr>
        <w:t xml:space="preserve">lačení tohto tlačítka sa zobrazí </w:t>
      </w:r>
      <w:r w:rsidRPr="00A91635">
        <w:rPr>
          <w:rFonts w:ascii="Arial" w:hAnsi="Arial" w:cs="Arial"/>
          <w:sz w:val="20"/>
          <w:lang w:val="sk-SK"/>
        </w:rPr>
        <w:t>formulá</w:t>
      </w:r>
      <w:r w:rsidR="00E173F1" w:rsidRPr="00A91635">
        <w:rPr>
          <w:rFonts w:ascii="Arial" w:hAnsi="Arial" w:cs="Arial"/>
          <w:sz w:val="20"/>
          <w:lang w:val="sk-SK"/>
        </w:rPr>
        <w:t>r</w:t>
      </w:r>
    </w:p>
    <w:p w:rsidR="003D3901" w:rsidRPr="00A91635" w:rsidRDefault="003D3901" w:rsidP="00920D1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rFonts w:ascii="Arial" w:hAnsi="Arial"/>
          <w:bCs/>
          <w:sz w:val="20"/>
          <w:lang w:val="sk-SK"/>
        </w:rPr>
      </w:pPr>
    </w:p>
    <w:p w:rsidR="00920D14" w:rsidRPr="00A91635" w:rsidRDefault="00B3567A" w:rsidP="00C841D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center"/>
        <w:rPr>
          <w:rFonts w:ascii="Arial" w:hAnsi="Arial"/>
          <w:bCs/>
          <w:sz w:val="20"/>
          <w:lang w:val="sk-SK"/>
        </w:rPr>
      </w:pPr>
      <w:r>
        <w:rPr>
          <w:rFonts w:ascii="Arial" w:hAnsi="Arial"/>
          <w:bCs/>
          <w:noProof/>
          <w:sz w:val="20"/>
          <w:lang w:val="sk-SK" w:eastAsia="sk-SK"/>
        </w:rPr>
        <w:drawing>
          <wp:inline distT="0" distB="0" distL="0" distR="0">
            <wp:extent cx="2381250" cy="1619250"/>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mertlace_sk.png"/>
                    <pic:cNvPicPr/>
                  </pic:nvPicPr>
                  <pic:blipFill>
                    <a:blip r:embed="rId32">
                      <a:extLst>
                        <a:ext uri="{28A0092B-C50C-407E-A947-70E740481C1C}">
                          <a14:useLocalDpi xmlns:a14="http://schemas.microsoft.com/office/drawing/2010/main" val="0"/>
                        </a:ext>
                      </a:extLst>
                    </a:blip>
                    <a:stretch>
                      <a:fillRect/>
                    </a:stretch>
                  </pic:blipFill>
                  <pic:spPr>
                    <a:xfrm>
                      <a:off x="0" y="0"/>
                      <a:ext cx="2381250" cy="1619250"/>
                    </a:xfrm>
                    <a:prstGeom prst="rect">
                      <a:avLst/>
                    </a:prstGeom>
                  </pic:spPr>
                </pic:pic>
              </a:graphicData>
            </a:graphic>
          </wp:inline>
        </w:drawing>
      </w:r>
    </w:p>
    <w:p w:rsidR="00920D14" w:rsidRPr="00A91635" w:rsidRDefault="00920D14" w:rsidP="00920D1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center"/>
        <w:rPr>
          <w:rFonts w:ascii="Arial" w:hAnsi="Arial"/>
          <w:bCs/>
          <w:sz w:val="20"/>
          <w:lang w:val="sk-SK"/>
        </w:rPr>
      </w:pPr>
    </w:p>
    <w:p w:rsidR="00C841D6" w:rsidRPr="00A91635" w:rsidRDefault="008A10E1" w:rsidP="006949D3">
      <w:pPr>
        <w:jc w:val="both"/>
        <w:rPr>
          <w:rFonts w:ascii="Arial" w:hAnsi="Arial" w:cs="Arial"/>
        </w:rPr>
      </w:pPr>
      <w:r w:rsidRPr="00A91635">
        <w:rPr>
          <w:rFonts w:ascii="Arial" w:hAnsi="Arial" w:cs="Arial"/>
        </w:rPr>
        <w:lastRenderedPageBreak/>
        <w:t>V</w:t>
      </w:r>
      <w:r w:rsidR="007A0DFE" w:rsidRPr="00A91635">
        <w:rPr>
          <w:rFonts w:ascii="Arial" w:hAnsi="Arial" w:cs="Arial"/>
        </w:rPr>
        <w:t> </w:t>
      </w:r>
      <w:r w:rsidRPr="00A91635">
        <w:rPr>
          <w:rFonts w:ascii="Arial" w:hAnsi="Arial" w:cs="Arial"/>
        </w:rPr>
        <w:t>n</w:t>
      </w:r>
      <w:r w:rsidR="007A0DFE" w:rsidRPr="00A91635">
        <w:rPr>
          <w:rFonts w:ascii="Arial" w:hAnsi="Arial" w:cs="Arial"/>
        </w:rPr>
        <w:t xml:space="preserve">iektorých prípadoch </w:t>
      </w:r>
      <w:r w:rsidR="00063E2E" w:rsidRPr="00A91635">
        <w:rPr>
          <w:rFonts w:ascii="Arial" w:hAnsi="Arial" w:cs="Arial"/>
        </w:rPr>
        <w:t>môže</w:t>
      </w:r>
      <w:r w:rsidR="007A0DFE" w:rsidRPr="00A91635">
        <w:rPr>
          <w:rFonts w:ascii="Arial" w:hAnsi="Arial" w:cs="Arial"/>
        </w:rPr>
        <w:t xml:space="preserve"> by</w:t>
      </w:r>
      <w:r w:rsidR="00063E2E" w:rsidRPr="00A91635">
        <w:rPr>
          <w:rFonts w:ascii="Arial" w:hAnsi="Arial" w:cs="Arial"/>
        </w:rPr>
        <w:t>ť tento formulár ešte</w:t>
      </w:r>
      <w:r w:rsidR="007A0DFE" w:rsidRPr="00A91635">
        <w:rPr>
          <w:rFonts w:ascii="Arial" w:hAnsi="Arial" w:cs="Arial"/>
        </w:rPr>
        <w:t xml:space="preserve"> </w:t>
      </w:r>
      <w:r w:rsidR="00063E2E" w:rsidRPr="00A91635">
        <w:rPr>
          <w:rFonts w:ascii="Arial" w:hAnsi="Arial" w:cs="Arial"/>
        </w:rPr>
        <w:t>predĺžený</w:t>
      </w:r>
      <w:r w:rsidR="007A0DFE" w:rsidRPr="00A91635">
        <w:rPr>
          <w:rFonts w:ascii="Arial" w:hAnsi="Arial" w:cs="Arial"/>
        </w:rPr>
        <w:t xml:space="preserve"> o</w:t>
      </w:r>
      <w:r w:rsidR="00063E2E" w:rsidRPr="00A91635">
        <w:rPr>
          <w:rFonts w:ascii="Arial" w:hAnsi="Arial" w:cs="Arial"/>
        </w:rPr>
        <w:t> </w:t>
      </w:r>
      <w:r w:rsidR="007A0DFE" w:rsidRPr="00A91635">
        <w:rPr>
          <w:rFonts w:ascii="Arial" w:hAnsi="Arial" w:cs="Arial"/>
        </w:rPr>
        <w:t>v</w:t>
      </w:r>
      <w:r w:rsidR="00063E2E" w:rsidRPr="00A91635">
        <w:rPr>
          <w:rFonts w:ascii="Arial" w:hAnsi="Arial" w:cs="Arial"/>
        </w:rPr>
        <w:t xml:space="preserve">ýber </w:t>
      </w:r>
      <w:r w:rsidR="007A0DFE" w:rsidRPr="00A91635">
        <w:rPr>
          <w:rFonts w:ascii="Arial" w:hAnsi="Arial" w:cs="Arial"/>
        </w:rPr>
        <w:t xml:space="preserve">z viacero možných zostáv v danej funkcii, z ktorej </w:t>
      </w:r>
      <w:r w:rsidR="00063E2E" w:rsidRPr="00A91635">
        <w:rPr>
          <w:rFonts w:ascii="Arial" w:hAnsi="Arial" w:cs="Arial"/>
        </w:rPr>
        <w:t>spúšťate</w:t>
      </w:r>
      <w:r w:rsidR="007A0DFE" w:rsidRPr="00A91635">
        <w:rPr>
          <w:rFonts w:ascii="Arial" w:hAnsi="Arial" w:cs="Arial"/>
        </w:rPr>
        <w:t xml:space="preserve"> tlač. V tomto formulári si </w:t>
      </w:r>
      <w:r w:rsidR="00063E2E" w:rsidRPr="00A91635">
        <w:rPr>
          <w:rFonts w:ascii="Arial" w:hAnsi="Arial" w:cs="Arial"/>
        </w:rPr>
        <w:t>môžete</w:t>
      </w:r>
      <w:r w:rsidR="007A0DFE" w:rsidRPr="00A91635">
        <w:rPr>
          <w:rFonts w:ascii="Arial" w:hAnsi="Arial" w:cs="Arial"/>
        </w:rPr>
        <w:t xml:space="preserve"> </w:t>
      </w:r>
      <w:r w:rsidR="00063E2E" w:rsidRPr="00A91635">
        <w:rPr>
          <w:rFonts w:ascii="Arial" w:hAnsi="Arial" w:cs="Arial"/>
        </w:rPr>
        <w:t>určiť</w:t>
      </w:r>
      <w:r w:rsidR="007A0DFE" w:rsidRPr="00A91635">
        <w:rPr>
          <w:rFonts w:ascii="Arial" w:hAnsi="Arial" w:cs="Arial"/>
        </w:rPr>
        <w:t xml:space="preserve">, kam bude presmerovaný výstup tlačovej zostavy. </w:t>
      </w:r>
      <w:r w:rsidR="00AD2BC1" w:rsidRPr="00A91635">
        <w:rPr>
          <w:rFonts w:ascii="Arial" w:hAnsi="Arial" w:cs="Arial"/>
        </w:rPr>
        <w:t>Buď bude vyt</w:t>
      </w:r>
      <w:r w:rsidR="00063E2E" w:rsidRPr="00A91635">
        <w:rPr>
          <w:rFonts w:ascii="Arial" w:hAnsi="Arial" w:cs="Arial"/>
        </w:rPr>
        <w:t xml:space="preserve">lačený priamo na tlačiareň, alebo bude výstupná zostava iba zobrazená na obrazovke </w:t>
      </w:r>
      <w:r w:rsidR="006949D3">
        <w:rPr>
          <w:rFonts w:ascii="Arial" w:hAnsi="Arial" w:cs="Arial"/>
        </w:rPr>
        <w:t xml:space="preserve">na prezeranie. </w:t>
      </w:r>
      <w:r w:rsidR="00063E2E" w:rsidRPr="00A91635">
        <w:rPr>
          <w:rFonts w:ascii="Arial" w:hAnsi="Arial" w:cs="Arial"/>
        </w:rPr>
        <w:t xml:space="preserve">V prípade </w:t>
      </w:r>
      <w:r w:rsidR="00E24FAA" w:rsidRPr="00A91635">
        <w:rPr>
          <w:rFonts w:ascii="Arial" w:hAnsi="Arial" w:cs="Arial"/>
        </w:rPr>
        <w:t xml:space="preserve">zvolenia </w:t>
      </w:r>
      <w:r w:rsidR="00063E2E" w:rsidRPr="00A91635">
        <w:rPr>
          <w:rFonts w:ascii="Arial" w:hAnsi="Arial" w:cs="Arial"/>
        </w:rPr>
        <w:t xml:space="preserve">ostatných možností </w:t>
      </w:r>
      <w:r w:rsidR="007F6E07" w:rsidRPr="00A91635">
        <w:rPr>
          <w:rFonts w:ascii="Arial" w:hAnsi="Arial" w:cs="Arial"/>
        </w:rPr>
        <w:t>(</w:t>
      </w:r>
      <w:r w:rsidR="00021387" w:rsidRPr="00A91635">
        <w:rPr>
          <w:rFonts w:ascii="Arial" w:hAnsi="Arial" w:cs="Arial"/>
        </w:rPr>
        <w:t>MS Word, OpenOff</w:t>
      </w:r>
      <w:r w:rsidR="00C841D6" w:rsidRPr="00A91635">
        <w:rPr>
          <w:rFonts w:ascii="Arial" w:hAnsi="Arial" w:cs="Arial"/>
        </w:rPr>
        <w:t>ice Calc, DPF at</w:t>
      </w:r>
      <w:r w:rsidR="007F6E07" w:rsidRPr="00A91635">
        <w:rPr>
          <w:rFonts w:ascii="Arial" w:hAnsi="Arial" w:cs="Arial"/>
        </w:rPr>
        <w:t>d.</w:t>
      </w:r>
      <w:r w:rsidR="00C841D6" w:rsidRPr="00A91635">
        <w:rPr>
          <w:rFonts w:ascii="Arial" w:hAnsi="Arial" w:cs="Arial"/>
        </w:rPr>
        <w:t>)</w:t>
      </w:r>
      <w:r w:rsidR="00E24FAA" w:rsidRPr="00A91635">
        <w:rPr>
          <w:rFonts w:ascii="Arial" w:hAnsi="Arial" w:cs="Arial"/>
        </w:rPr>
        <w:t xml:space="preserve"> </w:t>
      </w:r>
      <w:r w:rsidR="007F6E07" w:rsidRPr="00A91635">
        <w:rPr>
          <w:rFonts w:ascii="Arial" w:hAnsi="Arial" w:cs="Arial"/>
        </w:rPr>
        <w:t xml:space="preserve">bude </w:t>
      </w:r>
      <w:r w:rsidR="00E24FAA" w:rsidRPr="00A91635">
        <w:rPr>
          <w:rFonts w:ascii="Arial" w:hAnsi="Arial" w:cs="Arial"/>
        </w:rPr>
        <w:t xml:space="preserve">tlačová zostava vytvorená do súboru príslušného typu. </w:t>
      </w:r>
      <w:r w:rsidR="007F6E07" w:rsidRPr="00A91635">
        <w:rPr>
          <w:rFonts w:ascii="Arial" w:hAnsi="Arial" w:cs="Arial"/>
        </w:rPr>
        <w:t>Nap</w:t>
      </w:r>
      <w:r w:rsidR="00E24FAA" w:rsidRPr="00A91635">
        <w:rPr>
          <w:rFonts w:ascii="Arial" w:hAnsi="Arial" w:cs="Arial"/>
        </w:rPr>
        <w:t>r</w:t>
      </w:r>
      <w:r w:rsidR="007F6E07" w:rsidRPr="00A91635">
        <w:rPr>
          <w:rFonts w:ascii="Arial" w:hAnsi="Arial" w:cs="Arial"/>
        </w:rPr>
        <w:t>íklad v</w:t>
      </w:r>
      <w:r w:rsidR="00E24FAA" w:rsidRPr="00A91635">
        <w:rPr>
          <w:rFonts w:ascii="Arial" w:hAnsi="Arial" w:cs="Arial"/>
        </w:rPr>
        <w:t> prípade voľby</w:t>
      </w:r>
      <w:r w:rsidR="007F6E07" w:rsidRPr="00A91635">
        <w:rPr>
          <w:rFonts w:ascii="Arial" w:hAnsi="Arial" w:cs="Arial"/>
        </w:rPr>
        <w:t xml:space="preserve"> </w:t>
      </w:r>
      <w:r w:rsidR="00C841D6" w:rsidRPr="00A91635">
        <w:rPr>
          <w:rFonts w:ascii="Arial" w:hAnsi="Arial" w:cs="Arial"/>
        </w:rPr>
        <w:t xml:space="preserve">„MS Word“ bude </w:t>
      </w:r>
      <w:r w:rsidR="00E24FAA" w:rsidRPr="00A91635">
        <w:rPr>
          <w:rFonts w:ascii="Arial" w:hAnsi="Arial" w:cs="Arial"/>
        </w:rPr>
        <w:t xml:space="preserve">zostava vytvorená do súboru typu </w:t>
      </w:r>
      <w:r w:rsidR="00C841D6" w:rsidRPr="00A91635">
        <w:rPr>
          <w:rFonts w:ascii="Arial" w:hAnsi="Arial" w:cs="Arial"/>
        </w:rPr>
        <w:t>„doc“, v</w:t>
      </w:r>
      <w:r w:rsidR="00111ABE" w:rsidRPr="00A91635">
        <w:rPr>
          <w:rFonts w:ascii="Arial" w:hAnsi="Arial" w:cs="Arial"/>
        </w:rPr>
        <w:t xml:space="preserve"> prípade voľby možnosti </w:t>
      </w:r>
      <w:r w:rsidR="00C841D6" w:rsidRPr="00A91635">
        <w:rPr>
          <w:rFonts w:ascii="Arial" w:hAnsi="Arial" w:cs="Arial"/>
        </w:rPr>
        <w:t>„PDF“ do</w:t>
      </w:r>
      <w:r w:rsidR="00F94C6C" w:rsidRPr="00A91635">
        <w:rPr>
          <w:rFonts w:ascii="Arial" w:hAnsi="Arial" w:cs="Arial"/>
        </w:rPr>
        <w:t xml:space="preserve"> s</w:t>
      </w:r>
      <w:r w:rsidR="00111ABE" w:rsidRPr="00A91635">
        <w:rPr>
          <w:rFonts w:ascii="Arial" w:hAnsi="Arial" w:cs="Arial"/>
        </w:rPr>
        <w:t>úboru typu „pdf“ atď</w:t>
      </w:r>
      <w:r w:rsidR="00F94C6C" w:rsidRPr="00A91635">
        <w:rPr>
          <w:rFonts w:ascii="Arial" w:hAnsi="Arial" w:cs="Arial"/>
        </w:rPr>
        <w:t>. Samotn</w:t>
      </w:r>
      <w:r w:rsidR="00111ABE" w:rsidRPr="00A91635">
        <w:rPr>
          <w:rFonts w:ascii="Arial" w:hAnsi="Arial" w:cs="Arial"/>
        </w:rPr>
        <w:t xml:space="preserve">á tlač na tlačiareň alebo vytvorenie zvoleného typu súboru prebehne po stlačení tlačítka </w:t>
      </w:r>
      <w:r w:rsidR="00D71ED9">
        <w:rPr>
          <w:rFonts w:ascii="Arial" w:hAnsi="Arial" w:cs="Arial"/>
          <w:noProof/>
          <w:lang w:eastAsia="sk-SK"/>
        </w:rPr>
        <w:drawing>
          <wp:inline distT="0" distB="0" distL="0" distR="0">
            <wp:extent cx="1514475" cy="333375"/>
            <wp:effectExtent l="0" t="0" r="9525"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ytlacit.png"/>
                    <pic:cNvPicPr/>
                  </pic:nvPicPr>
                  <pic:blipFill>
                    <a:blip r:embed="rId33">
                      <a:extLst>
                        <a:ext uri="{28A0092B-C50C-407E-A947-70E740481C1C}">
                          <a14:useLocalDpi xmlns:a14="http://schemas.microsoft.com/office/drawing/2010/main" val="0"/>
                        </a:ext>
                      </a:extLst>
                    </a:blip>
                    <a:stretch>
                      <a:fillRect/>
                    </a:stretch>
                  </pic:blipFill>
                  <pic:spPr>
                    <a:xfrm>
                      <a:off x="0" y="0"/>
                      <a:ext cx="1514475" cy="333375"/>
                    </a:xfrm>
                    <a:prstGeom prst="rect">
                      <a:avLst/>
                    </a:prstGeom>
                  </pic:spPr>
                </pic:pic>
              </a:graphicData>
            </a:graphic>
          </wp:inline>
        </w:drawing>
      </w:r>
      <w:r w:rsidR="00C841D6" w:rsidRPr="00A91635">
        <w:rPr>
          <w:rFonts w:ascii="Arial" w:hAnsi="Arial" w:cs="Arial"/>
        </w:rPr>
        <w:t xml:space="preserve">. </w:t>
      </w:r>
      <w:r w:rsidR="00111ABE" w:rsidRPr="00A91635">
        <w:rPr>
          <w:rFonts w:ascii="Arial" w:hAnsi="Arial" w:cs="Arial"/>
        </w:rPr>
        <w:t>Ak vytvoríte tlačovú zostavu do zvoleného typu súboru (okrem možnosti „Tlačiareň</w:t>
      </w:r>
      <w:r w:rsidR="00A402F1" w:rsidRPr="00A91635">
        <w:rPr>
          <w:rFonts w:ascii="Arial" w:hAnsi="Arial" w:cs="Arial"/>
        </w:rPr>
        <w:t xml:space="preserve">“ a </w:t>
      </w:r>
      <w:r w:rsidR="00200FF1" w:rsidRPr="00A91635">
        <w:rPr>
          <w:rFonts w:ascii="Arial" w:hAnsi="Arial" w:cs="Arial"/>
        </w:rPr>
        <w:t xml:space="preserve">„Obrazovka“), </w:t>
      </w:r>
      <w:r w:rsidR="00E152F9" w:rsidRPr="00A91635">
        <w:rPr>
          <w:rFonts w:ascii="Arial" w:hAnsi="Arial" w:cs="Arial"/>
        </w:rPr>
        <w:t>skôr, než sa</w:t>
      </w:r>
      <w:r w:rsidR="00F462C6" w:rsidRPr="00A91635">
        <w:rPr>
          <w:rFonts w:ascii="Arial" w:hAnsi="Arial" w:cs="Arial"/>
        </w:rPr>
        <w:t xml:space="preserve"> súbor vytvorí, program vás vyzve k určeniu miesta uloženia súboru a voľby jeho názvu. Až potom bude výstupný súbor vytvorený. V prípade stlačenia tlačítka </w:t>
      </w:r>
      <w:r w:rsidR="00FE3FFD" w:rsidRPr="00A91635">
        <w:rPr>
          <w:rFonts w:ascii="Arial" w:hAnsi="Arial" w:cs="Arial"/>
          <w:noProof/>
          <w:lang w:eastAsia="sk-SK"/>
        </w:rPr>
        <w:drawing>
          <wp:inline distT="0" distB="0" distL="0" distR="0">
            <wp:extent cx="590550" cy="123825"/>
            <wp:effectExtent l="0" t="0" r="0" b="9525"/>
            <wp:docPr id="19" name="Obrázok 19" descr="a9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9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0550" cy="123825"/>
                    </a:xfrm>
                    <a:prstGeom prst="rect">
                      <a:avLst/>
                    </a:prstGeom>
                    <a:noFill/>
                    <a:ln>
                      <a:noFill/>
                    </a:ln>
                  </pic:spPr>
                </pic:pic>
              </a:graphicData>
            </a:graphic>
          </wp:inline>
        </w:drawing>
      </w:r>
      <w:r w:rsidR="00091BAE" w:rsidRPr="00A91635">
        <w:rPr>
          <w:rFonts w:ascii="Arial" w:hAnsi="Arial" w:cs="Arial"/>
        </w:rPr>
        <w:t>, s</w:t>
      </w:r>
      <w:r w:rsidR="00E152F9" w:rsidRPr="00A91635">
        <w:rPr>
          <w:rFonts w:ascii="Arial" w:hAnsi="Arial" w:cs="Arial"/>
        </w:rPr>
        <w:t>a vám zobrazí formulár,</w:t>
      </w:r>
    </w:p>
    <w:p w:rsidR="003D3901" w:rsidRPr="00A91635" w:rsidRDefault="003D3901" w:rsidP="00920D1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rFonts w:ascii="Arial" w:hAnsi="Arial"/>
          <w:bCs/>
          <w:sz w:val="20"/>
          <w:lang w:val="sk-SK"/>
        </w:rPr>
      </w:pPr>
    </w:p>
    <w:p w:rsidR="00920D14" w:rsidRPr="00A91635" w:rsidRDefault="00B3567A" w:rsidP="00920D1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center"/>
        <w:rPr>
          <w:rFonts w:ascii="Arial" w:hAnsi="Arial"/>
          <w:bCs/>
          <w:sz w:val="20"/>
          <w:lang w:val="sk-SK"/>
        </w:rPr>
      </w:pPr>
      <w:r>
        <w:rPr>
          <w:rFonts w:ascii="Arial" w:hAnsi="Arial"/>
          <w:bCs/>
          <w:noProof/>
          <w:sz w:val="20"/>
          <w:lang w:val="sk-SK" w:eastAsia="sk-SK"/>
        </w:rPr>
        <w:drawing>
          <wp:inline distT="0" distB="0" distL="0" distR="0">
            <wp:extent cx="3891915" cy="1988820"/>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mertlace2_sk.png"/>
                    <pic:cNvPicPr/>
                  </pic:nvPicPr>
                  <pic:blipFill>
                    <a:blip r:embed="rId35">
                      <a:extLst>
                        <a:ext uri="{28A0092B-C50C-407E-A947-70E740481C1C}">
                          <a14:useLocalDpi xmlns:a14="http://schemas.microsoft.com/office/drawing/2010/main" val="0"/>
                        </a:ext>
                      </a:extLst>
                    </a:blip>
                    <a:stretch>
                      <a:fillRect/>
                    </a:stretch>
                  </pic:blipFill>
                  <pic:spPr>
                    <a:xfrm>
                      <a:off x="0" y="0"/>
                      <a:ext cx="3891915" cy="1988820"/>
                    </a:xfrm>
                    <a:prstGeom prst="rect">
                      <a:avLst/>
                    </a:prstGeom>
                  </pic:spPr>
                </pic:pic>
              </a:graphicData>
            </a:graphic>
          </wp:inline>
        </w:drawing>
      </w:r>
    </w:p>
    <w:p w:rsidR="00920D14" w:rsidRPr="00A91635" w:rsidRDefault="00920D14" w:rsidP="00920D1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rFonts w:ascii="Arial" w:hAnsi="Arial"/>
          <w:bCs/>
          <w:sz w:val="20"/>
          <w:lang w:val="sk-SK"/>
        </w:rPr>
      </w:pPr>
      <w:r w:rsidRPr="00A91635">
        <w:rPr>
          <w:rFonts w:ascii="Arial" w:hAnsi="Arial"/>
          <w:bCs/>
          <w:sz w:val="20"/>
          <w:lang w:val="sk-SK"/>
        </w:rPr>
        <w:tab/>
      </w:r>
    </w:p>
    <w:p w:rsidR="00897ECE" w:rsidRPr="00A91635" w:rsidRDefault="00C841D6" w:rsidP="00CA6B24">
      <w:pPr>
        <w:jc w:val="both"/>
        <w:rPr>
          <w:rFonts w:ascii="Arial" w:hAnsi="Arial" w:cs="Arial"/>
        </w:rPr>
      </w:pPr>
      <w:r w:rsidRPr="00A91635">
        <w:rPr>
          <w:rFonts w:ascii="Arial" w:hAnsi="Arial" w:cs="Arial"/>
        </w:rPr>
        <w:t>kde si</w:t>
      </w:r>
      <w:r w:rsidR="00897ECE" w:rsidRPr="00A91635">
        <w:rPr>
          <w:rFonts w:ascii="Arial" w:hAnsi="Arial" w:cs="Arial"/>
        </w:rPr>
        <w:t xml:space="preserve"> </w:t>
      </w:r>
      <w:r w:rsidR="00E152F9" w:rsidRPr="00A91635">
        <w:rPr>
          <w:rFonts w:ascii="Arial" w:hAnsi="Arial" w:cs="Arial"/>
        </w:rPr>
        <w:t>môžete určiť, kto</w:t>
      </w:r>
      <w:r w:rsidR="00897ECE" w:rsidRPr="00A91635">
        <w:rPr>
          <w:rFonts w:ascii="Arial" w:hAnsi="Arial" w:cs="Arial"/>
        </w:rPr>
        <w:t>rý adres</w:t>
      </w:r>
      <w:r w:rsidR="00E152F9" w:rsidRPr="00A91635">
        <w:rPr>
          <w:rFonts w:ascii="Arial" w:hAnsi="Arial" w:cs="Arial"/>
        </w:rPr>
        <w:t xml:space="preserve">ár sa vám bude zobrazovať ako prednastavený pre uloženie výstupných súborov (mimo možnosti voľby </w:t>
      </w:r>
      <w:r w:rsidR="00897ECE" w:rsidRPr="00A91635">
        <w:rPr>
          <w:rFonts w:ascii="Arial" w:hAnsi="Arial" w:cs="Arial"/>
        </w:rPr>
        <w:t>„T</w:t>
      </w:r>
      <w:r w:rsidR="00E152F9" w:rsidRPr="00A91635">
        <w:rPr>
          <w:rFonts w:ascii="Arial" w:hAnsi="Arial" w:cs="Arial"/>
        </w:rPr>
        <w:t xml:space="preserve">lačiareň“ alebo </w:t>
      </w:r>
      <w:r w:rsidR="00CA6B24" w:rsidRPr="00A91635">
        <w:rPr>
          <w:rFonts w:ascii="Arial" w:hAnsi="Arial" w:cs="Arial"/>
        </w:rPr>
        <w:t xml:space="preserve">„Obrazovka“ a niektorých prípadov voľby </w:t>
      </w:r>
      <w:r w:rsidR="00897ECE" w:rsidRPr="00A91635">
        <w:rPr>
          <w:rFonts w:ascii="Arial" w:hAnsi="Arial" w:cs="Arial"/>
        </w:rPr>
        <w:t xml:space="preserve">MS Excel). </w:t>
      </w:r>
    </w:p>
    <w:p w:rsidR="00897ECE" w:rsidRPr="00A91635" w:rsidRDefault="00897ECE" w:rsidP="00C841D6">
      <w:pPr>
        <w:jc w:val="both"/>
        <w:rPr>
          <w:rFonts w:ascii="Arial" w:hAnsi="Arial" w:cs="Arial"/>
        </w:rPr>
      </w:pPr>
    </w:p>
    <w:p w:rsidR="00093EE4" w:rsidRPr="00A91635" w:rsidRDefault="00576CCE" w:rsidP="00B13617">
      <w:pPr>
        <w:jc w:val="both"/>
        <w:rPr>
          <w:rFonts w:ascii="Arial" w:hAnsi="Arial" w:cs="Arial"/>
        </w:rPr>
      </w:pPr>
      <w:r w:rsidRPr="00A91635">
        <w:rPr>
          <w:rFonts w:ascii="Arial" w:hAnsi="Arial" w:cs="Arial"/>
        </w:rPr>
        <w:lastRenderedPageBreak/>
        <w:t>Môžete</w:t>
      </w:r>
      <w:r w:rsidR="00D35E5B" w:rsidRPr="00A91635">
        <w:rPr>
          <w:rFonts w:ascii="Arial" w:hAnsi="Arial" w:cs="Arial"/>
        </w:rPr>
        <w:t xml:space="preserve"> si nastaviť, či sa má zobrazovať priebeh vytvárania zostavy v</w:t>
      </w:r>
      <w:r w:rsidR="00B86EE7" w:rsidRPr="00A91635">
        <w:rPr>
          <w:rFonts w:ascii="Arial" w:hAnsi="Arial" w:cs="Arial"/>
        </w:rPr>
        <w:t xml:space="preserve"> tzv. </w:t>
      </w:r>
      <w:r w:rsidR="00C841D6" w:rsidRPr="00A91635">
        <w:rPr>
          <w:rFonts w:ascii="Arial" w:hAnsi="Arial" w:cs="Arial"/>
        </w:rPr>
        <w:t xml:space="preserve">„hadovi“, </w:t>
      </w:r>
      <w:r w:rsidR="007A198E" w:rsidRPr="00A91635">
        <w:rPr>
          <w:rFonts w:ascii="Arial" w:hAnsi="Arial" w:cs="Arial"/>
        </w:rPr>
        <w:t>či sa má výsledný súbor po vytvorení zobraziť v príslušnej aplikácii, pokia</w:t>
      </w:r>
      <w:r w:rsidRPr="00A91635">
        <w:rPr>
          <w:rFonts w:ascii="Arial" w:hAnsi="Arial" w:cs="Arial"/>
        </w:rPr>
        <w:t xml:space="preserve">ľ ju máte nainštalovanú </w:t>
      </w:r>
      <w:r w:rsidR="00B86EE7" w:rsidRPr="00A91635">
        <w:rPr>
          <w:rFonts w:ascii="Arial" w:hAnsi="Arial" w:cs="Arial"/>
        </w:rPr>
        <w:t xml:space="preserve">(mimo </w:t>
      </w:r>
      <w:r w:rsidRPr="00A91635">
        <w:rPr>
          <w:rFonts w:ascii="Arial" w:hAnsi="Arial" w:cs="Arial"/>
        </w:rPr>
        <w:t>voľby</w:t>
      </w:r>
      <w:r w:rsidR="00B86EE7" w:rsidRPr="00A91635">
        <w:rPr>
          <w:rFonts w:ascii="Arial" w:hAnsi="Arial" w:cs="Arial"/>
        </w:rPr>
        <w:t xml:space="preserve"> „T</w:t>
      </w:r>
      <w:r w:rsidRPr="00A91635">
        <w:rPr>
          <w:rFonts w:ascii="Arial" w:hAnsi="Arial" w:cs="Arial"/>
        </w:rPr>
        <w:t>lačiareň</w:t>
      </w:r>
      <w:r w:rsidR="00B86EE7" w:rsidRPr="00A91635">
        <w:rPr>
          <w:rFonts w:ascii="Arial" w:hAnsi="Arial" w:cs="Arial"/>
        </w:rPr>
        <w:t>“, „Obrazovka“ a</w:t>
      </w:r>
      <w:r w:rsidRPr="00A91635">
        <w:rPr>
          <w:rFonts w:ascii="Arial" w:hAnsi="Arial" w:cs="Arial"/>
        </w:rPr>
        <w:t> </w:t>
      </w:r>
      <w:r w:rsidR="00B86EE7" w:rsidRPr="00A91635">
        <w:rPr>
          <w:rFonts w:ascii="Arial" w:hAnsi="Arial" w:cs="Arial"/>
        </w:rPr>
        <w:t>n</w:t>
      </w:r>
      <w:r w:rsidRPr="00A91635">
        <w:rPr>
          <w:rFonts w:ascii="Arial" w:hAnsi="Arial" w:cs="Arial"/>
        </w:rPr>
        <w:t xml:space="preserve">iektorých prípadov voľby </w:t>
      </w:r>
      <w:r w:rsidR="00363191" w:rsidRPr="00A91635">
        <w:rPr>
          <w:rFonts w:ascii="Arial" w:hAnsi="Arial" w:cs="Arial"/>
        </w:rPr>
        <w:t>MS Excel), a nako</w:t>
      </w:r>
      <w:r w:rsidR="00711016" w:rsidRPr="00A91635">
        <w:rPr>
          <w:rFonts w:ascii="Arial" w:hAnsi="Arial" w:cs="Arial"/>
        </w:rPr>
        <w:t>n</w:t>
      </w:r>
      <w:r w:rsidRPr="00A91635">
        <w:rPr>
          <w:rFonts w:ascii="Arial" w:hAnsi="Arial" w:cs="Arial"/>
        </w:rPr>
        <w:t>ie</w:t>
      </w:r>
      <w:r w:rsidR="00363191" w:rsidRPr="00A91635">
        <w:rPr>
          <w:rFonts w:ascii="Arial" w:hAnsi="Arial" w:cs="Arial"/>
        </w:rPr>
        <w:t xml:space="preserve">c si </w:t>
      </w:r>
      <w:r w:rsidR="00B41330" w:rsidRPr="00A91635">
        <w:rPr>
          <w:rFonts w:ascii="Arial" w:hAnsi="Arial" w:cs="Arial"/>
        </w:rPr>
        <w:t>môžete</w:t>
      </w:r>
      <w:r w:rsidRPr="00A91635">
        <w:rPr>
          <w:rFonts w:ascii="Arial" w:hAnsi="Arial" w:cs="Arial"/>
        </w:rPr>
        <w:t xml:space="preserve"> nastaviť aj typ </w:t>
      </w:r>
      <w:r w:rsidR="00C0786C" w:rsidRPr="00A91635">
        <w:rPr>
          <w:rFonts w:ascii="Arial" w:hAnsi="Arial" w:cs="Arial"/>
        </w:rPr>
        <w:t xml:space="preserve">tlačovej zostavy, ktorú budete mať prednostne nastavenú po stlačení tlačítka </w:t>
      </w:r>
      <w:r w:rsidR="00FE3FFD" w:rsidRPr="00A91635">
        <w:rPr>
          <w:rFonts w:ascii="Arial" w:hAnsi="Arial" w:cs="Arial"/>
          <w:noProof/>
          <w:lang w:eastAsia="sk-SK"/>
        </w:rPr>
        <w:drawing>
          <wp:inline distT="0" distB="0" distL="0" distR="0">
            <wp:extent cx="276225" cy="276225"/>
            <wp:effectExtent l="0" t="0" r="9525" b="9525"/>
            <wp:docPr id="21" name="Obrázok 21" descr="a1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11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00C841D6" w:rsidRPr="00A91635">
        <w:rPr>
          <w:rFonts w:ascii="Arial" w:hAnsi="Arial" w:cs="Arial"/>
        </w:rPr>
        <w:t xml:space="preserve"> a zobrazení </w:t>
      </w:r>
      <w:r w:rsidR="00DA33D8" w:rsidRPr="00A91635">
        <w:rPr>
          <w:rFonts w:ascii="Arial" w:hAnsi="Arial" w:cs="Arial"/>
        </w:rPr>
        <w:t>formul</w:t>
      </w:r>
      <w:r w:rsidR="00C0786C" w:rsidRPr="00A91635">
        <w:rPr>
          <w:rFonts w:ascii="Arial" w:hAnsi="Arial" w:cs="Arial"/>
        </w:rPr>
        <w:t>ára na presmerovanie tlače.</w:t>
      </w:r>
      <w:r w:rsidR="00C80C15" w:rsidRPr="00A91635">
        <w:rPr>
          <w:rFonts w:ascii="Arial" w:hAnsi="Arial" w:cs="Arial"/>
        </w:rPr>
        <w:t xml:space="preserve"> </w:t>
      </w:r>
      <w:r w:rsidR="00093EE4" w:rsidRPr="00A91635">
        <w:rPr>
          <w:rFonts w:ascii="Arial" w:hAnsi="Arial" w:cs="Arial"/>
        </w:rPr>
        <w:t xml:space="preserve">Pri vytváraní výstupného súboru alebo pri samotnej tlači na tlačiareň alebo obrazovku sa vytlačia vždy všetky údaje (až na výnimky, ktoré sú výslovne spomenuté v príručke pri konkrétnej úlohe), ktoré obsahuje zoznam záznamov. Ak chcete množstvo tlačených údajov obmedziť, musíte obmedziť množstvo údajov </w:t>
      </w:r>
      <w:r w:rsidR="008F7CF2">
        <w:rPr>
          <w:rFonts w:ascii="Arial" w:hAnsi="Arial" w:cs="Arial"/>
        </w:rPr>
        <w:t xml:space="preserve">zobrazovaných </w:t>
      </w:r>
      <w:r w:rsidR="00093EE4" w:rsidRPr="00A91635">
        <w:rPr>
          <w:rFonts w:ascii="Arial" w:hAnsi="Arial" w:cs="Arial"/>
        </w:rPr>
        <w:t>v zozname záznamov pomocou filtra zobrazovania. Poradie zoradenia údajov na tlačovej zostave závisí od aktuálneho nastavenia zoraďovania údajov v danej funkcii (úlohe). Čas vytvorenia výstupných zostáv (ak ste si zvolili tlač mimo tlačiar</w:t>
      </w:r>
      <w:r w:rsidR="00B13617">
        <w:rPr>
          <w:rFonts w:ascii="Arial" w:hAnsi="Arial" w:cs="Arial"/>
        </w:rPr>
        <w:t xml:space="preserve">eň </w:t>
      </w:r>
      <w:r w:rsidR="00093EE4" w:rsidRPr="00A91635">
        <w:rPr>
          <w:rFonts w:ascii="Arial" w:hAnsi="Arial" w:cs="Arial"/>
        </w:rPr>
        <w:t xml:space="preserve">a obrazovky) do zvoleného súboru závisí od výkonu </w:t>
      </w:r>
      <w:r w:rsidR="00B13617">
        <w:rPr>
          <w:rFonts w:ascii="Arial" w:hAnsi="Arial" w:cs="Arial"/>
        </w:rPr>
        <w:t>v</w:t>
      </w:r>
      <w:r w:rsidR="00093EE4" w:rsidRPr="00A91635">
        <w:rPr>
          <w:rFonts w:ascii="Arial" w:hAnsi="Arial" w:cs="Arial"/>
        </w:rPr>
        <w:t xml:space="preserve">ášho počítača a od množstva dát nachádzajúcich sa v tlačovej zostave. Pri voľbe „MS Excel“ môže vytváranie súboru prebiehať dvoma spôsobmi. Buď tvorba xls súboru prebieha v súlade z vyššie spomínaným popisom alebo prebieha v špeciálnom tvare, ktorý spôsobuje, že súbor xls sa automaticky neukladá na disk (nepýta si ani miesto kam sa má uložiť) ale sa iba zobrazuje na obrazovke v aplikácii MS Excel (bez </w:t>
      </w:r>
      <w:r w:rsidR="00C66540" w:rsidRPr="00A91635">
        <w:rPr>
          <w:rFonts w:ascii="Arial" w:hAnsi="Arial" w:cs="Arial"/>
        </w:rPr>
        <w:t>ohľadu</w:t>
      </w:r>
      <w:r w:rsidR="00093EE4" w:rsidRPr="00A91635">
        <w:rPr>
          <w:rFonts w:ascii="Arial" w:hAnsi="Arial" w:cs="Arial"/>
        </w:rPr>
        <w:t xml:space="preserve"> na to či je nastavené zobrazenie v príslušnej aplikácii alebo nie, súbor si však môžete uložiť na disk cez aplikáciu Excel) a je ignorovaná voľba zobrazenia/nezobrazenia percentuálneho priebehu vytvárania zostavy v</w:t>
      </w:r>
      <w:r w:rsidR="00C66540" w:rsidRPr="00A91635">
        <w:rPr>
          <w:rFonts w:ascii="Arial" w:hAnsi="Arial" w:cs="Arial"/>
        </w:rPr>
        <w:t> </w:t>
      </w:r>
      <w:r w:rsidR="00093EE4" w:rsidRPr="00A91635">
        <w:rPr>
          <w:rFonts w:ascii="Arial" w:hAnsi="Arial" w:cs="Arial"/>
        </w:rPr>
        <w:t>tzv</w:t>
      </w:r>
      <w:r w:rsidR="00C66540" w:rsidRPr="00A91635">
        <w:rPr>
          <w:rFonts w:ascii="Arial" w:hAnsi="Arial" w:cs="Arial"/>
        </w:rPr>
        <w:t>.</w:t>
      </w:r>
      <w:r w:rsidR="00093EE4" w:rsidRPr="00A91635">
        <w:rPr>
          <w:rFonts w:ascii="Arial" w:hAnsi="Arial" w:cs="Arial"/>
        </w:rPr>
        <w:t xml:space="preserve"> „hadovi“. „Had“ sa v tomto prípade zobrazuje stále a má nasledov</w:t>
      </w:r>
      <w:r w:rsidR="00C66540" w:rsidRPr="00A91635">
        <w:rPr>
          <w:rFonts w:ascii="Arial" w:hAnsi="Arial" w:cs="Arial"/>
        </w:rPr>
        <w:t>n</w:t>
      </w:r>
      <w:r w:rsidR="00093EE4" w:rsidRPr="00A91635">
        <w:rPr>
          <w:rFonts w:ascii="Arial" w:hAnsi="Arial" w:cs="Arial"/>
        </w:rPr>
        <w:t xml:space="preserve">ý vzhľad </w:t>
      </w:r>
    </w:p>
    <w:p w:rsidR="00093EE4" w:rsidRPr="00A91635" w:rsidRDefault="00093EE4" w:rsidP="00093EE4">
      <w:pPr>
        <w:jc w:val="both"/>
        <w:rPr>
          <w:rFonts w:ascii="Arial" w:hAnsi="Arial" w:cs="Arial"/>
        </w:rPr>
      </w:pPr>
    </w:p>
    <w:p w:rsidR="00093EE4" w:rsidRPr="00A91635" w:rsidRDefault="00FE3FFD" w:rsidP="00093EE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center"/>
        <w:rPr>
          <w:rFonts w:ascii="Arial" w:hAnsi="Arial"/>
          <w:bCs/>
          <w:sz w:val="20"/>
          <w:lang w:val="sk-SK"/>
        </w:rPr>
      </w:pPr>
      <w:r w:rsidRPr="00A91635">
        <w:rPr>
          <w:rFonts w:ascii="Arial" w:hAnsi="Arial"/>
          <w:bCs/>
          <w:noProof/>
          <w:sz w:val="20"/>
          <w:lang w:val="sk-SK" w:eastAsia="sk-SK"/>
        </w:rPr>
        <w:drawing>
          <wp:inline distT="0" distB="0" distL="0" distR="0">
            <wp:extent cx="3067050" cy="609600"/>
            <wp:effectExtent l="0" t="0" r="0" b="0"/>
            <wp:docPr id="22" name="Obrázok 22" descr="ha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ad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67050" cy="609600"/>
                    </a:xfrm>
                    <a:prstGeom prst="rect">
                      <a:avLst/>
                    </a:prstGeom>
                    <a:noFill/>
                    <a:ln>
                      <a:noFill/>
                    </a:ln>
                  </pic:spPr>
                </pic:pic>
              </a:graphicData>
            </a:graphic>
          </wp:inline>
        </w:drawing>
      </w:r>
    </w:p>
    <w:p w:rsidR="00093EE4" w:rsidRPr="00A91635" w:rsidRDefault="00093EE4" w:rsidP="00093EE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hanging="708"/>
        <w:jc w:val="both"/>
        <w:rPr>
          <w:rFonts w:ascii="Arial" w:hAnsi="Arial"/>
          <w:bCs/>
          <w:sz w:val="20"/>
          <w:lang w:val="sk-SK"/>
        </w:rPr>
      </w:pPr>
    </w:p>
    <w:p w:rsidR="00093EE4" w:rsidRPr="00A91635" w:rsidRDefault="00093EE4" w:rsidP="00093EE4">
      <w:pPr>
        <w:rPr>
          <w:rFonts w:ascii="Arial" w:hAnsi="Arial" w:cs="Arial"/>
        </w:rPr>
      </w:pPr>
      <w:r w:rsidRPr="00A91635">
        <w:rPr>
          <w:rFonts w:ascii="Arial" w:hAnsi="Arial" w:cs="Arial"/>
        </w:rPr>
        <w:t>Ak sa zobrazí pri vytváraní xls súboru tento vzhľad „hada“ a neboli ste vyzvaný na určenie miesta uloženia súboru a voľby jeho názvu, znamená to, že xls súbor je vytváraný špeciálnym postupom (kvôli zložitosti tlačovej zostavy).</w:t>
      </w:r>
    </w:p>
    <w:p w:rsidR="00093EE4" w:rsidRPr="00A91635" w:rsidRDefault="00093EE4" w:rsidP="00C0786C">
      <w:pPr>
        <w:jc w:val="both"/>
        <w:rPr>
          <w:rFonts w:ascii="Arial" w:hAnsi="Arial" w:cs="Arial"/>
        </w:rPr>
      </w:pPr>
    </w:p>
    <w:p w:rsidR="00335C68" w:rsidRPr="00A91635" w:rsidRDefault="00335C68" w:rsidP="00335C68"/>
    <w:p w:rsidR="00C0786C" w:rsidRDefault="00B3567A" w:rsidP="00FF47F8">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D6ED2">
        <w:rPr>
          <w:noProof/>
          <w:highlight w:val="yellow"/>
          <w:lang w:val="sk-SK" w:eastAsia="sk-SK"/>
        </w:rPr>
        <w:drawing>
          <wp:anchor distT="0" distB="0" distL="114300" distR="114300" simplePos="0" relativeHeight="251664384" behindDoc="0" locked="0" layoutInCell="1" allowOverlap="1" wp14:anchorId="62A7728D" wp14:editId="4CE26476">
            <wp:simplePos x="0" y="0"/>
            <wp:positionH relativeFrom="column">
              <wp:posOffset>0</wp:posOffset>
            </wp:positionH>
            <wp:positionV relativeFrom="paragraph">
              <wp:posOffset>7620</wp:posOffset>
            </wp:positionV>
            <wp:extent cx="266065" cy="266065"/>
            <wp:effectExtent l="0" t="0" r="635" b="635"/>
            <wp:wrapSquare wrapText="bothSides"/>
            <wp:docPr id="114"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5" descr="ok"/>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bwMode="auto">
                    <a:xfrm>
                      <a:off x="0" y="0"/>
                      <a:ext cx="266065" cy="266065"/>
                    </a:xfrm>
                    <a:prstGeom prst="rect">
                      <a:avLst/>
                    </a:prstGeom>
                    <a:noFill/>
                    <a:ln>
                      <a:noFill/>
                    </a:ln>
                  </pic:spPr>
                </pic:pic>
              </a:graphicData>
            </a:graphic>
            <wp14:sizeRelH relativeFrom="page">
              <wp14:pctWidth>0</wp14:pctWidth>
            </wp14:sizeRelH>
            <wp14:sizeRelV relativeFrom="page">
              <wp14:pctHeight>0</wp14:pctHeight>
            </wp14:sizeRelV>
          </wp:anchor>
        </w:drawing>
      </w:r>
      <w:r w:rsidR="004D5921" w:rsidRPr="004D5921">
        <w:rPr>
          <w:rFonts w:ascii="Arial" w:hAnsi="Arial" w:cs="Arial"/>
          <w:sz w:val="20"/>
        </w:rPr>
        <w:t xml:space="preserve"> </w:t>
      </w:r>
      <w:r w:rsidR="004D5921" w:rsidRPr="00CC01AF">
        <w:rPr>
          <w:rFonts w:ascii="Arial" w:hAnsi="Arial" w:cs="Arial"/>
          <w:sz w:val="20"/>
        </w:rPr>
        <w:t xml:space="preserve">Ukončenie </w:t>
      </w:r>
      <w:r w:rsidR="004D5921">
        <w:rPr>
          <w:rFonts w:ascii="Arial" w:hAnsi="Arial" w:cs="Arial"/>
          <w:sz w:val="20"/>
        </w:rPr>
        <w:t>formulára / okna</w:t>
      </w:r>
      <w:r w:rsidR="004D5921" w:rsidRPr="00CC01AF">
        <w:rPr>
          <w:rFonts w:ascii="Arial" w:hAnsi="Arial" w:cs="Arial"/>
          <w:sz w:val="20"/>
        </w:rPr>
        <w:t xml:space="preserve">, čosi ako </w:t>
      </w:r>
      <w:r w:rsidR="00A024A9">
        <w:rPr>
          <w:rFonts w:ascii="Arial" w:hAnsi="Arial" w:cs="Arial"/>
          <w:sz w:val="20"/>
        </w:rPr>
        <w:t xml:space="preserve">klávesa </w:t>
      </w:r>
      <w:r w:rsidR="004D5921" w:rsidRPr="00CC01AF">
        <w:rPr>
          <w:rFonts w:ascii="Arial" w:hAnsi="Arial" w:cs="Arial"/>
          <w:sz w:val="20"/>
        </w:rPr>
        <w:t>ESC</w:t>
      </w:r>
      <w:r w:rsidR="00314ACD">
        <w:rPr>
          <w:rFonts w:ascii="Arial" w:hAnsi="Arial" w:cs="Arial"/>
          <w:sz w:val="20"/>
          <w:lang w:val="sk-SK"/>
        </w:rPr>
        <w:t>.</w:t>
      </w:r>
    </w:p>
    <w:p w:rsidR="004D5921" w:rsidRPr="00A91635" w:rsidRDefault="004D5921" w:rsidP="00FF47F8">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336CBA" w:rsidRPr="00A91635" w:rsidRDefault="00336CBA" w:rsidP="00336CBA">
      <w:pPr>
        <w:pStyle w:val="Zkladnt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336CBA" w:rsidRPr="00A91635" w:rsidRDefault="00FE3FFD"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noProof/>
          <w:sz w:val="20"/>
          <w:lang w:val="sk-SK" w:eastAsia="sk-SK"/>
        </w:rPr>
        <w:drawing>
          <wp:inline distT="0" distB="0" distL="0" distR="0">
            <wp:extent cx="180975" cy="180975"/>
            <wp:effectExtent l="0" t="0" r="9525" b="9525"/>
            <wp:docPr id="23" name="Obrázok 23" descr="a15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15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336CBA" w:rsidRPr="00A91635">
        <w:rPr>
          <w:rFonts w:ascii="Arial" w:hAnsi="Arial"/>
          <w:sz w:val="20"/>
          <w:lang w:val="sk-SK"/>
        </w:rPr>
        <w:t xml:space="preserve">       Tlačítko na pom</w:t>
      </w:r>
      <w:r w:rsidR="005F2F10">
        <w:rPr>
          <w:rFonts w:ascii="Arial" w:hAnsi="Arial"/>
          <w:sz w:val="20"/>
          <w:lang w:val="sk-SK"/>
        </w:rPr>
        <w:t>ocné vypĺňanie políčka formulára</w:t>
      </w:r>
      <w:r w:rsidR="00336CBA" w:rsidRPr="00A91635">
        <w:rPr>
          <w:rFonts w:ascii="Arial" w:hAnsi="Arial"/>
          <w:sz w:val="20"/>
          <w:lang w:val="sk-SK"/>
        </w:rPr>
        <w:t xml:space="preserve">. Prislúcha  </w:t>
      </w:r>
    </w:p>
    <w:p w:rsidR="00336CBA" w:rsidRPr="00A91635" w:rsidRDefault="00336CBA"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rFonts w:ascii="Arial" w:hAnsi="Arial"/>
          <w:bCs/>
          <w:sz w:val="20"/>
          <w:lang w:val="sk-SK"/>
        </w:rPr>
      </w:pPr>
      <w:r w:rsidRPr="00A91635">
        <w:rPr>
          <w:rFonts w:ascii="Arial" w:hAnsi="Arial"/>
          <w:sz w:val="20"/>
          <w:lang w:val="sk-SK"/>
        </w:rPr>
        <w:tab/>
        <w:t>k tomu políčku</w:t>
      </w:r>
      <w:r w:rsidR="005F2F10">
        <w:rPr>
          <w:rFonts w:ascii="Arial" w:hAnsi="Arial"/>
          <w:sz w:val="20"/>
          <w:lang w:val="sk-SK"/>
        </w:rPr>
        <w:t>,</w:t>
      </w:r>
      <w:r w:rsidRPr="00A91635">
        <w:rPr>
          <w:rFonts w:ascii="Arial" w:hAnsi="Arial"/>
          <w:sz w:val="20"/>
          <w:lang w:val="sk-SK"/>
        </w:rPr>
        <w:t xml:space="preserve"> za ktorým je umiestnené. Po jeho stlačení sa objaví pomocný formulár, z ktorého si môžete zvoliť údaj</w:t>
      </w:r>
      <w:r w:rsidR="005F2F10">
        <w:rPr>
          <w:rFonts w:ascii="Arial" w:hAnsi="Arial"/>
          <w:sz w:val="20"/>
          <w:lang w:val="sk-SK"/>
        </w:rPr>
        <w:t>,</w:t>
      </w:r>
      <w:r w:rsidR="00A478F3">
        <w:rPr>
          <w:rFonts w:ascii="Arial" w:hAnsi="Arial"/>
          <w:sz w:val="20"/>
          <w:lang w:val="sk-SK"/>
        </w:rPr>
        <w:t xml:space="preserve"> ktorým sa napl</w:t>
      </w:r>
      <w:r w:rsidR="00A478F3" w:rsidRPr="00A91635">
        <w:rPr>
          <w:rFonts w:ascii="Arial" w:hAnsi="Arial"/>
          <w:sz w:val="20"/>
          <w:lang w:val="sk-SK"/>
        </w:rPr>
        <w:t>ní</w:t>
      </w:r>
      <w:r w:rsidRPr="00A91635">
        <w:rPr>
          <w:rFonts w:ascii="Arial" w:hAnsi="Arial"/>
          <w:sz w:val="20"/>
          <w:lang w:val="sk-SK"/>
        </w:rPr>
        <w:t xml:space="preserve"> políčko. Obsah zobrazených pomocných údajov v zobrazenom formulári závisí </w:t>
      </w:r>
      <w:r w:rsidR="00A478F3">
        <w:rPr>
          <w:rFonts w:ascii="Arial" w:hAnsi="Arial"/>
          <w:sz w:val="20"/>
          <w:lang w:val="sk-SK"/>
        </w:rPr>
        <w:t>od charakteru požadovaného údaja</w:t>
      </w:r>
      <w:r w:rsidRPr="00A91635">
        <w:rPr>
          <w:rFonts w:ascii="Arial" w:hAnsi="Arial"/>
          <w:sz w:val="20"/>
          <w:lang w:val="sk-SK"/>
        </w:rPr>
        <w:t xml:space="preserve"> políčkom.</w:t>
      </w:r>
      <w:r w:rsidRPr="00A91635">
        <w:rPr>
          <w:rFonts w:ascii="Arial" w:hAnsi="Arial"/>
          <w:bCs/>
          <w:sz w:val="20"/>
          <w:lang w:val="sk-SK"/>
        </w:rPr>
        <w:t xml:space="preserve"> Napr. pre výber údajov z číselníka </w:t>
      </w:r>
      <w:r w:rsidR="00D71ED9">
        <w:rPr>
          <w:rFonts w:ascii="Arial" w:hAnsi="Arial"/>
          <w:bCs/>
          <w:sz w:val="20"/>
          <w:lang w:val="sk-SK"/>
        </w:rPr>
        <w:t>klientov</w:t>
      </w:r>
      <w:r w:rsidRPr="00A91635">
        <w:rPr>
          <w:rFonts w:ascii="Arial" w:hAnsi="Arial"/>
          <w:bCs/>
          <w:sz w:val="20"/>
          <w:lang w:val="sk-SK"/>
        </w:rPr>
        <w:t xml:space="preserve"> sa zobrazí výberové okno </w:t>
      </w:r>
    </w:p>
    <w:p w:rsidR="00336CBA" w:rsidRPr="00A91635" w:rsidRDefault="00336CBA"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336CBA" w:rsidRPr="00A91635" w:rsidRDefault="00D71ED9"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lang w:val="sk-SK"/>
        </w:rPr>
      </w:pPr>
      <w:r>
        <w:rPr>
          <w:rFonts w:ascii="Arial" w:hAnsi="Arial"/>
          <w:bCs/>
          <w:noProof/>
          <w:sz w:val="20"/>
          <w:lang w:val="sk-SK" w:eastAsia="sk-SK"/>
        </w:rPr>
        <w:drawing>
          <wp:inline distT="0" distB="0" distL="0" distR="0">
            <wp:extent cx="3891915" cy="2525395"/>
            <wp:effectExtent l="0" t="0" r="0" b="8255"/>
            <wp:docPr id="80" name="Obrázok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amat pismen.png"/>
                    <pic:cNvPicPr/>
                  </pic:nvPicPr>
                  <pic:blipFill>
                    <a:blip r:embed="rId40">
                      <a:extLst>
                        <a:ext uri="{28A0092B-C50C-407E-A947-70E740481C1C}">
                          <a14:useLocalDpi xmlns:a14="http://schemas.microsoft.com/office/drawing/2010/main" val="0"/>
                        </a:ext>
                      </a:extLst>
                    </a:blip>
                    <a:stretch>
                      <a:fillRect/>
                    </a:stretch>
                  </pic:blipFill>
                  <pic:spPr>
                    <a:xfrm>
                      <a:off x="0" y="0"/>
                      <a:ext cx="3891915" cy="2525395"/>
                    </a:xfrm>
                    <a:prstGeom prst="rect">
                      <a:avLst/>
                    </a:prstGeom>
                  </pic:spPr>
                </pic:pic>
              </a:graphicData>
            </a:graphic>
          </wp:inline>
        </w:drawing>
      </w:r>
    </w:p>
    <w:p w:rsidR="00336CBA" w:rsidRPr="00A91635" w:rsidRDefault="00336CBA"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Cs/>
          <w:sz w:val="20"/>
          <w:lang w:val="sk-SK"/>
        </w:rPr>
      </w:pPr>
    </w:p>
    <w:p w:rsidR="00336CBA" w:rsidRPr="00A91635" w:rsidRDefault="00336CBA" w:rsidP="00D341E3">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sz w:val="20"/>
          <w:lang w:val="sk-SK"/>
        </w:rPr>
        <w:t xml:space="preserve">Medzi jednotlivými zobrazenými </w:t>
      </w:r>
      <w:r w:rsidR="00A478F3">
        <w:rPr>
          <w:rFonts w:ascii="Arial" w:hAnsi="Arial"/>
          <w:bCs/>
          <w:sz w:val="20"/>
          <w:lang w:val="sk-SK"/>
        </w:rPr>
        <w:t xml:space="preserve">klientmi </w:t>
      </w:r>
      <w:r w:rsidRPr="00A91635">
        <w:rPr>
          <w:rFonts w:ascii="Arial" w:hAnsi="Arial"/>
          <w:bCs/>
          <w:sz w:val="20"/>
          <w:lang w:val="sk-SK"/>
        </w:rPr>
        <w:t xml:space="preserve">sa pohybujete šípkami na klávesnici (poprípade šípkami v okne), alebo kliknutím myši na konkrétneho </w:t>
      </w:r>
      <w:r w:rsidR="00D341E3">
        <w:rPr>
          <w:rFonts w:ascii="Arial" w:hAnsi="Arial"/>
          <w:bCs/>
          <w:sz w:val="20"/>
          <w:lang w:val="sk-SK"/>
        </w:rPr>
        <w:t xml:space="preserve">klienta. </w:t>
      </w:r>
      <w:r w:rsidRPr="00A91635">
        <w:rPr>
          <w:rFonts w:ascii="Arial" w:hAnsi="Arial"/>
          <w:bCs/>
          <w:sz w:val="20"/>
          <w:lang w:val="sk-SK"/>
        </w:rPr>
        <w:t xml:space="preserve">Potvrdenie zvoleného </w:t>
      </w:r>
      <w:r w:rsidR="00D341E3">
        <w:rPr>
          <w:rFonts w:ascii="Arial" w:hAnsi="Arial"/>
          <w:bCs/>
          <w:sz w:val="20"/>
          <w:lang w:val="sk-SK"/>
        </w:rPr>
        <w:t xml:space="preserve">klienta </w:t>
      </w:r>
      <w:r w:rsidRPr="00A91635">
        <w:rPr>
          <w:rFonts w:ascii="Arial" w:hAnsi="Arial"/>
          <w:bCs/>
          <w:sz w:val="20"/>
          <w:lang w:val="sk-SK"/>
        </w:rPr>
        <w:t xml:space="preserve">nastane stlačením tlačítka </w:t>
      </w:r>
      <w:r w:rsidR="00FE3FFD" w:rsidRPr="00A91635">
        <w:rPr>
          <w:rFonts w:ascii="Arial" w:hAnsi="Arial"/>
          <w:bCs/>
          <w:noProof/>
          <w:sz w:val="20"/>
          <w:lang w:val="sk-SK" w:eastAsia="sk-SK"/>
        </w:rPr>
        <w:drawing>
          <wp:inline distT="0" distB="0" distL="0" distR="0">
            <wp:extent cx="276225" cy="276225"/>
            <wp:effectExtent l="0" t="0" r="9525" b="9525"/>
            <wp:docPr id="25" name="Obrázok 25" descr="tl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l1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Pr="00A91635">
        <w:rPr>
          <w:rFonts w:ascii="Arial" w:hAnsi="Arial"/>
          <w:bCs/>
          <w:sz w:val="20"/>
          <w:lang w:val="sk-SK"/>
        </w:rPr>
        <w:t xml:space="preserve"> , alebo klávesy ENTER, poprípade môžete použiť dvojklik myši.</w:t>
      </w:r>
    </w:p>
    <w:p w:rsidR="00336CBA" w:rsidRPr="00A91635" w:rsidRDefault="00336CBA" w:rsidP="00C66540">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sz w:val="20"/>
          <w:lang w:val="sk-SK"/>
        </w:rPr>
        <w:t>Ak nechcete z tohto okna nič vybrať stlačte klávesu ESC, alebo tlačítko „Zrušiť“</w:t>
      </w:r>
    </w:p>
    <w:p w:rsidR="00336CBA" w:rsidRPr="00A91635" w:rsidRDefault="00336CBA" w:rsidP="00D341E3">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sz w:val="20"/>
          <w:lang w:val="sk-SK"/>
        </w:rPr>
        <w:lastRenderedPageBreak/>
        <w:t xml:space="preserve">Pri výbere z výberového okna číselníka </w:t>
      </w:r>
      <w:r w:rsidR="00D341E3">
        <w:rPr>
          <w:rFonts w:ascii="Arial" w:hAnsi="Arial"/>
          <w:bCs/>
          <w:sz w:val="20"/>
          <w:lang w:val="sk-SK"/>
        </w:rPr>
        <w:t xml:space="preserve">klientov </w:t>
      </w:r>
      <w:r w:rsidRPr="00A91635">
        <w:rPr>
          <w:rFonts w:ascii="Arial" w:hAnsi="Arial"/>
          <w:bCs/>
          <w:sz w:val="20"/>
          <w:lang w:val="sk-SK"/>
        </w:rPr>
        <w:t>existuje tzv. pamäť stlačených písmen. Urýchlené vyhľadávanie záznamov v tomto výberovom okne nereaguje iba na počiatočné písmeno záznamu, ale na ľubovoľný počet po sebe stlačených kláves na klávesnici, pričom zoznam stlačených kláves sa zobrazuje nad zelenými šípkami v tzv. pamäti stlačených písmen. Ak chcete zmazať posledný znak z tejto pamäti stlačte klávesu „Back Space“. Ak chcete vymazať celú pamäť stlačte klávesu „Delete“, alebo sa presuňte na iný údaj vo výberovom okne pomocou šípok na klávesnici, alebo pomocou zelených šíp</w:t>
      </w:r>
      <w:r w:rsidR="00C66540" w:rsidRPr="00A91635">
        <w:rPr>
          <w:rFonts w:ascii="Arial" w:hAnsi="Arial"/>
          <w:bCs/>
          <w:sz w:val="20"/>
          <w:lang w:val="sk-SK"/>
        </w:rPr>
        <w:t>ok</w:t>
      </w:r>
      <w:r w:rsidRPr="00A91635">
        <w:rPr>
          <w:rFonts w:ascii="Arial" w:hAnsi="Arial"/>
          <w:bCs/>
          <w:sz w:val="20"/>
          <w:lang w:val="sk-SK"/>
        </w:rPr>
        <w:t xml:space="preserve"> na formulári. Do tzv. pamäti stlačených kláves sa nedostanete s kurzorom.</w:t>
      </w:r>
    </w:p>
    <w:p w:rsidR="00336CBA" w:rsidRPr="00A91635" w:rsidRDefault="00336CBA" w:rsidP="0045144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sz w:val="20"/>
          <w:lang w:val="sk-SK"/>
        </w:rPr>
        <w:t xml:space="preserve">Ak vo výberovom okne číselníka </w:t>
      </w:r>
      <w:r w:rsidR="00D341E3">
        <w:rPr>
          <w:rFonts w:ascii="Arial" w:hAnsi="Arial"/>
          <w:bCs/>
          <w:sz w:val="20"/>
          <w:lang w:val="sk-SK"/>
        </w:rPr>
        <w:t xml:space="preserve">klientov </w:t>
      </w:r>
      <w:r w:rsidRPr="00A91635">
        <w:rPr>
          <w:rFonts w:ascii="Arial" w:hAnsi="Arial"/>
          <w:bCs/>
          <w:sz w:val="20"/>
          <w:lang w:val="sk-SK"/>
        </w:rPr>
        <w:t xml:space="preserve">nad tlačítkom </w:t>
      </w:r>
      <w:r w:rsidR="00FE3FFD" w:rsidRPr="00A91635">
        <w:rPr>
          <w:rFonts w:ascii="Arial" w:hAnsi="Arial"/>
          <w:bCs/>
          <w:noProof/>
          <w:sz w:val="20"/>
          <w:lang w:val="sk-SK" w:eastAsia="sk-SK"/>
        </w:rPr>
        <w:drawing>
          <wp:inline distT="0" distB="0" distL="0" distR="0">
            <wp:extent cx="276225" cy="285750"/>
            <wp:effectExtent l="0" t="0" r="9525" b="0"/>
            <wp:docPr id="26" name="Obrázok 26" descr="a1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1w"/>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6225" cy="285750"/>
                    </a:xfrm>
                    <a:prstGeom prst="rect">
                      <a:avLst/>
                    </a:prstGeom>
                    <a:noFill/>
                    <a:ln>
                      <a:noFill/>
                    </a:ln>
                  </pic:spPr>
                </pic:pic>
              </a:graphicData>
            </a:graphic>
          </wp:inline>
        </w:drawing>
      </w:r>
      <w:r w:rsidRPr="00A91635">
        <w:rPr>
          <w:rFonts w:ascii="Arial" w:hAnsi="Arial"/>
          <w:bCs/>
          <w:sz w:val="20"/>
          <w:lang w:val="sk-SK"/>
        </w:rPr>
        <w:t xml:space="preserve"> stlačíte pravé tlačítko myši</w:t>
      </w:r>
      <w:r w:rsidR="00451446">
        <w:rPr>
          <w:rFonts w:ascii="Arial" w:hAnsi="Arial"/>
          <w:bCs/>
          <w:sz w:val="20"/>
          <w:lang w:val="sk-SK"/>
        </w:rPr>
        <w:t>,</w:t>
      </w:r>
      <w:r w:rsidRPr="00A91635">
        <w:rPr>
          <w:rFonts w:ascii="Arial" w:hAnsi="Arial"/>
          <w:bCs/>
          <w:sz w:val="20"/>
          <w:lang w:val="sk-SK"/>
        </w:rPr>
        <w:t xml:space="preserve"> kurzor sa nastaví na naposledy zapísaného </w:t>
      </w:r>
      <w:r w:rsidR="00451446">
        <w:rPr>
          <w:rFonts w:ascii="Arial" w:hAnsi="Arial"/>
          <w:bCs/>
          <w:sz w:val="20"/>
          <w:lang w:val="sk-SK"/>
        </w:rPr>
        <w:t xml:space="preserve">klienta </w:t>
      </w:r>
      <w:r w:rsidRPr="00A91635">
        <w:rPr>
          <w:rFonts w:ascii="Arial" w:hAnsi="Arial"/>
          <w:bCs/>
          <w:sz w:val="20"/>
          <w:lang w:val="sk-SK"/>
        </w:rPr>
        <w:t xml:space="preserve">a nie na posledného </w:t>
      </w:r>
      <w:r w:rsidR="00451446">
        <w:rPr>
          <w:rFonts w:ascii="Arial" w:hAnsi="Arial"/>
          <w:bCs/>
          <w:sz w:val="20"/>
          <w:lang w:val="sk-SK"/>
        </w:rPr>
        <w:t xml:space="preserve">klienta v abecednom zozname údajov, </w:t>
      </w:r>
      <w:r w:rsidRPr="00A91635">
        <w:rPr>
          <w:rFonts w:ascii="Arial" w:hAnsi="Arial"/>
          <w:bCs/>
          <w:sz w:val="20"/>
          <w:lang w:val="sk-SK"/>
        </w:rPr>
        <w:t xml:space="preserve">ako by tomu bolo kebyže nad tlačítkom </w:t>
      </w:r>
      <w:r w:rsidR="00FE3FFD" w:rsidRPr="00A91635">
        <w:rPr>
          <w:rFonts w:ascii="Arial" w:hAnsi="Arial"/>
          <w:bCs/>
          <w:noProof/>
          <w:sz w:val="20"/>
          <w:lang w:val="sk-SK" w:eastAsia="sk-SK"/>
        </w:rPr>
        <w:drawing>
          <wp:inline distT="0" distB="0" distL="0" distR="0">
            <wp:extent cx="276225" cy="285750"/>
            <wp:effectExtent l="0" t="0" r="9525" b="0"/>
            <wp:docPr id="27" name="Obrázok 27" descr="a1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1w"/>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6225" cy="285750"/>
                    </a:xfrm>
                    <a:prstGeom prst="rect">
                      <a:avLst/>
                    </a:prstGeom>
                    <a:noFill/>
                    <a:ln>
                      <a:noFill/>
                    </a:ln>
                  </pic:spPr>
                </pic:pic>
              </a:graphicData>
            </a:graphic>
          </wp:inline>
        </w:drawing>
      </w:r>
      <w:r w:rsidRPr="00A91635">
        <w:rPr>
          <w:rFonts w:ascii="Arial" w:hAnsi="Arial"/>
          <w:bCs/>
          <w:sz w:val="20"/>
          <w:lang w:val="sk-SK"/>
        </w:rPr>
        <w:t xml:space="preserve"> stlačíte ľavé tlačítko myši.</w:t>
      </w:r>
    </w:p>
    <w:p w:rsidR="00336CBA" w:rsidRPr="00A91635" w:rsidRDefault="00336CBA"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336CBA" w:rsidRPr="00A91635" w:rsidRDefault="00FE3FFD"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noProof/>
          <w:sz w:val="20"/>
          <w:lang w:val="sk-SK" w:eastAsia="sk-SK"/>
        </w:rPr>
        <w:drawing>
          <wp:anchor distT="0" distB="0" distL="114300" distR="114300" simplePos="0" relativeHeight="251665920" behindDoc="1" locked="0" layoutInCell="1" allowOverlap="1">
            <wp:simplePos x="0" y="0"/>
            <wp:positionH relativeFrom="column">
              <wp:posOffset>3810</wp:posOffset>
            </wp:positionH>
            <wp:positionV relativeFrom="paragraph">
              <wp:posOffset>3810</wp:posOffset>
            </wp:positionV>
            <wp:extent cx="171450" cy="171450"/>
            <wp:effectExtent l="0" t="0" r="0" b="0"/>
            <wp:wrapTight wrapText="bothSides">
              <wp:wrapPolygon edited="0">
                <wp:start x="0" y="0"/>
                <wp:lineTo x="0" y="19200"/>
                <wp:lineTo x="19200" y="19200"/>
                <wp:lineTo x="19200" y="0"/>
                <wp:lineTo x="0" y="0"/>
              </wp:wrapPolygon>
            </wp:wrapTight>
            <wp:docPr id="117" name="Obrázok 117" descr="a16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a16_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14:sizeRelH relativeFrom="page">
              <wp14:pctWidth>0</wp14:pctWidth>
            </wp14:sizeRelH>
            <wp14:sizeRelV relativeFrom="page">
              <wp14:pctHeight>0</wp14:pctHeight>
            </wp14:sizeRelV>
          </wp:anchor>
        </w:drawing>
      </w:r>
      <w:r w:rsidR="00336CBA" w:rsidRPr="00A91635">
        <w:rPr>
          <w:rFonts w:ascii="Arial" w:hAnsi="Arial" w:cs="Arial"/>
          <w:sz w:val="20"/>
          <w:lang w:val="sk-SK"/>
        </w:rPr>
        <w:t xml:space="preserve">Tlačítko  na  vyvolanie  pomocníka danej funkcie. Otvorí sa príručka (iba časť, ktorá prináleží danej funkcii) s podrobným popisom funkcie a jej funkcionality aj s návodom na používanie a obsluhu. Toto tlačítko ja väčšinou umiestnené v pravom hornom rohu formulára danej funkcie/úlohy. </w:t>
      </w:r>
    </w:p>
    <w:p w:rsidR="00336CBA" w:rsidRPr="00A91635" w:rsidRDefault="00336CBA" w:rsidP="00667B7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sk-SK"/>
        </w:rPr>
      </w:pPr>
      <w:r w:rsidRPr="00A91635">
        <w:rPr>
          <w:rFonts w:ascii="Arial" w:hAnsi="Arial" w:cs="Arial"/>
          <w:sz w:val="20"/>
          <w:lang w:val="sk-SK"/>
        </w:rPr>
        <w:t>A</w:t>
      </w:r>
      <w:r w:rsidR="00667B77" w:rsidRPr="00A91635">
        <w:rPr>
          <w:rFonts w:ascii="Arial" w:hAnsi="Arial" w:cs="Arial"/>
          <w:sz w:val="20"/>
          <w:lang w:val="sk-SK"/>
        </w:rPr>
        <w:t>k sa Vám nedarí po stlačení toh</w:t>
      </w:r>
      <w:r w:rsidRPr="00A91635">
        <w:rPr>
          <w:rFonts w:ascii="Arial" w:hAnsi="Arial" w:cs="Arial"/>
          <w:sz w:val="20"/>
          <w:lang w:val="sk-SK"/>
        </w:rPr>
        <w:t>to tlačítka vyvolať pomocníka a nezobrazuje sa ani žiaden programový oznam/hláška, pravdepodobne n</w:t>
      </w:r>
      <w:r w:rsidR="00667B77" w:rsidRPr="00A91635">
        <w:rPr>
          <w:rFonts w:ascii="Arial" w:hAnsi="Arial" w:cs="Arial"/>
          <w:sz w:val="20"/>
          <w:lang w:val="sk-SK"/>
        </w:rPr>
        <w:t>e</w:t>
      </w:r>
      <w:r w:rsidRPr="00A91635">
        <w:rPr>
          <w:rFonts w:ascii="Arial" w:hAnsi="Arial" w:cs="Arial"/>
          <w:sz w:val="20"/>
          <w:lang w:val="sk-SK"/>
        </w:rPr>
        <w:t xml:space="preserve">máte vo vašom počítači nainštalovaný softvér na prehliadanie pdf dokumentov </w:t>
      </w:r>
      <w:r w:rsidRPr="00A91635">
        <w:rPr>
          <w:rFonts w:ascii="Arial" w:hAnsi="Arial" w:cs="Arial"/>
          <w:lang w:val="sk-SK"/>
        </w:rPr>
        <w:t>.</w:t>
      </w:r>
    </w:p>
    <w:p w:rsidR="00336CBA" w:rsidRPr="00A91635" w:rsidRDefault="00FE3FFD"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noProof/>
          <w:lang w:val="sk-SK" w:eastAsia="sk-SK"/>
        </w:rPr>
        <w:drawing>
          <wp:anchor distT="0" distB="0" distL="114300" distR="114300" simplePos="0" relativeHeight="251663872" behindDoc="0" locked="0" layoutInCell="1" allowOverlap="1">
            <wp:simplePos x="0" y="0"/>
            <wp:positionH relativeFrom="column">
              <wp:posOffset>3810</wp:posOffset>
            </wp:positionH>
            <wp:positionV relativeFrom="paragraph">
              <wp:posOffset>180340</wp:posOffset>
            </wp:positionV>
            <wp:extent cx="180975" cy="180975"/>
            <wp:effectExtent l="0" t="0" r="9525" b="9525"/>
            <wp:wrapSquare wrapText="bothSides"/>
            <wp:docPr id="115" name="Obrázok 115" descr="a1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a13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00336CBA" w:rsidRPr="00A91635">
        <w:rPr>
          <w:rFonts w:ascii="Arial" w:hAnsi="Arial"/>
          <w:bCs/>
          <w:sz w:val="20"/>
          <w:lang w:val="sk-SK"/>
        </w:rPr>
        <w:t xml:space="preserve">       </w:t>
      </w:r>
    </w:p>
    <w:p w:rsidR="00336CBA" w:rsidRPr="00A91635" w:rsidRDefault="00336CBA" w:rsidP="00336CBA">
      <w:pPr>
        <w:jc w:val="both"/>
        <w:rPr>
          <w:rFonts w:ascii="Arial" w:hAnsi="Arial" w:cs="Arial"/>
        </w:rPr>
      </w:pPr>
      <w:r w:rsidRPr="00A91635">
        <w:rPr>
          <w:rFonts w:ascii="Arial" w:hAnsi="Arial" w:cs="Arial"/>
        </w:rPr>
        <w:t>Tlačítko  na  vyvolanie  okna  kalendára,  ktorý  slúži  na zadávanie dátumov do dátumových políčok ako alternatíva k zadávaniu dátumu cez klávesnicu. Zobrazuje sa vedľa dátumových políčok. Po jeho stlačení sa zobrazí  okno</w:t>
      </w:r>
    </w:p>
    <w:p w:rsidR="00336CBA" w:rsidRPr="00A91635" w:rsidRDefault="00336CBA"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336CBA" w:rsidRPr="00A91635" w:rsidRDefault="00FE3FFD"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lang w:val="sk-SK"/>
        </w:rPr>
      </w:pPr>
      <w:r w:rsidRPr="00A91635">
        <w:rPr>
          <w:rFonts w:ascii="Arial" w:hAnsi="Arial"/>
          <w:bCs/>
          <w:noProof/>
          <w:sz w:val="20"/>
          <w:lang w:val="sk-SK" w:eastAsia="sk-SK"/>
        </w:rPr>
        <w:lastRenderedPageBreak/>
        <w:drawing>
          <wp:inline distT="0" distB="0" distL="0" distR="0">
            <wp:extent cx="2295525" cy="2286000"/>
            <wp:effectExtent l="0" t="0" r="9525" b="0"/>
            <wp:docPr id="28" name="Obrázok 28" descr="a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1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95525" cy="2286000"/>
                    </a:xfrm>
                    <a:prstGeom prst="rect">
                      <a:avLst/>
                    </a:prstGeom>
                    <a:noFill/>
                    <a:ln>
                      <a:noFill/>
                    </a:ln>
                  </pic:spPr>
                </pic:pic>
              </a:graphicData>
            </a:graphic>
          </wp:inline>
        </w:drawing>
      </w:r>
    </w:p>
    <w:p w:rsidR="00336CBA" w:rsidRPr="00A91635" w:rsidRDefault="00336CBA"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Cs/>
          <w:sz w:val="20"/>
          <w:lang w:val="sk-SK"/>
        </w:rPr>
      </w:pPr>
    </w:p>
    <w:p w:rsidR="00336CBA" w:rsidRPr="00A91635" w:rsidRDefault="00336CBA"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sz w:val="20"/>
          <w:lang w:val="sk-SK"/>
        </w:rPr>
        <w:t xml:space="preserve">v ktorom si nastavíte požadovaný dátum zvolením konkrétneho roka a mesiaca. Deň v mesiaci zvolíte kliknutím myši na poradový deň v mesiaci. Vybranie dátumu nastane po stlačení tlačítka </w:t>
      </w:r>
      <w:r w:rsidR="00FE3FFD" w:rsidRPr="00A91635">
        <w:rPr>
          <w:rFonts w:ascii="Arial" w:hAnsi="Arial"/>
          <w:bCs/>
          <w:noProof/>
          <w:sz w:val="20"/>
          <w:lang w:val="sk-SK" w:eastAsia="sk-SK"/>
        </w:rPr>
        <w:drawing>
          <wp:inline distT="0" distB="0" distL="0" distR="0">
            <wp:extent cx="276225" cy="276225"/>
            <wp:effectExtent l="0" t="0" r="9525" b="9525"/>
            <wp:docPr id="29" name="Obrázok 29" descr="tl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l1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Pr="00A91635">
        <w:rPr>
          <w:rFonts w:ascii="Arial" w:hAnsi="Arial"/>
          <w:bCs/>
          <w:sz w:val="20"/>
          <w:lang w:val="sk-SK"/>
        </w:rPr>
        <w:t xml:space="preserve"> , alebo po dvojkliku myši nad príslušným vybraným dňom. Ak nechcete vybrať žiaden dátum stlačte klávesu ESC. Po kliknutí na tlačítko </w:t>
      </w:r>
      <w:r w:rsidR="00FE3FFD" w:rsidRPr="00A91635">
        <w:rPr>
          <w:rFonts w:ascii="Arial" w:hAnsi="Arial"/>
          <w:bCs/>
          <w:noProof/>
          <w:sz w:val="20"/>
          <w:lang w:val="sk-SK" w:eastAsia="sk-SK"/>
        </w:rPr>
        <w:drawing>
          <wp:inline distT="0" distB="0" distL="0" distR="0">
            <wp:extent cx="133350" cy="152400"/>
            <wp:effectExtent l="0" t="0" r="0" b="0"/>
            <wp:docPr id="30" name="Obrázok 30" descr="a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a2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33350" cy="152400"/>
                    </a:xfrm>
                    <a:prstGeom prst="rect">
                      <a:avLst/>
                    </a:prstGeom>
                    <a:noFill/>
                    <a:ln>
                      <a:noFill/>
                    </a:ln>
                  </pic:spPr>
                </pic:pic>
              </a:graphicData>
            </a:graphic>
          </wp:inline>
        </w:drawing>
      </w:r>
      <w:r w:rsidRPr="00A91635">
        <w:rPr>
          <w:rFonts w:ascii="Arial" w:hAnsi="Arial"/>
          <w:bCs/>
          <w:sz w:val="20"/>
          <w:lang w:val="sk-SK"/>
        </w:rPr>
        <w:t xml:space="preserve"> sa kalendár nastaví na aktuálny systémový dátum.</w:t>
      </w:r>
    </w:p>
    <w:p w:rsidR="00336CBA" w:rsidRPr="00A91635" w:rsidRDefault="00FE3FFD" w:rsidP="00DE5190">
      <w:pPr>
        <w:rPr>
          <w:rFonts w:ascii="Arial" w:hAnsi="Arial" w:cs="Arial"/>
        </w:rPr>
      </w:pPr>
      <w:r w:rsidRPr="00A91635">
        <w:rPr>
          <w:rFonts w:ascii="Arial" w:hAnsi="Arial" w:cs="Arial"/>
          <w:noProof/>
          <w:lang w:eastAsia="sk-SK"/>
        </w:rPr>
        <w:drawing>
          <wp:anchor distT="0" distB="0" distL="114300" distR="114300" simplePos="0" relativeHeight="251664896" behindDoc="0" locked="0" layoutInCell="1" allowOverlap="1">
            <wp:simplePos x="0" y="0"/>
            <wp:positionH relativeFrom="column">
              <wp:posOffset>-53340</wp:posOffset>
            </wp:positionH>
            <wp:positionV relativeFrom="paragraph">
              <wp:posOffset>261620</wp:posOffset>
            </wp:positionV>
            <wp:extent cx="180975" cy="180975"/>
            <wp:effectExtent l="0" t="0" r="9525" b="9525"/>
            <wp:wrapSquare wrapText="bothSides"/>
            <wp:docPr id="116" name="Obrázok 116" descr="a15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a15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5190" w:rsidRPr="00A91635" w:rsidRDefault="00DE5190" w:rsidP="00DE5190">
      <w:pPr>
        <w:rPr>
          <w:rFonts w:ascii="Arial" w:hAnsi="Arial" w:cs="Arial"/>
        </w:rPr>
      </w:pPr>
    </w:p>
    <w:p w:rsidR="00336CBA" w:rsidRPr="00A91635" w:rsidRDefault="00336CBA" w:rsidP="0056623D">
      <w:pPr>
        <w:jc w:val="both"/>
      </w:pPr>
      <w:r w:rsidRPr="00A91635">
        <w:rPr>
          <w:rFonts w:ascii="Arial" w:hAnsi="Arial" w:cs="Arial"/>
        </w:rPr>
        <w:t>Tlačítko na pomocné vypĺňanie políčka formulár</w:t>
      </w:r>
      <w:r w:rsidR="0056623D">
        <w:rPr>
          <w:rFonts w:ascii="Arial" w:hAnsi="Arial" w:cs="Arial"/>
        </w:rPr>
        <w:t>a</w:t>
      </w:r>
      <w:r w:rsidRPr="00A91635">
        <w:rPr>
          <w:rFonts w:ascii="Arial" w:hAnsi="Arial" w:cs="Arial"/>
        </w:rPr>
        <w:t>. Prislúcha k tomu políčku za ktorým je umiestnené. Po jeho stlačení sa objaví pomocný formulár, z ktorého si môžete zvoliť údaj</w:t>
      </w:r>
      <w:r w:rsidR="0056623D">
        <w:rPr>
          <w:rFonts w:ascii="Arial" w:hAnsi="Arial" w:cs="Arial"/>
        </w:rPr>
        <w:t>,</w:t>
      </w:r>
      <w:r w:rsidRPr="00A91635">
        <w:rPr>
          <w:rFonts w:ascii="Arial" w:hAnsi="Arial" w:cs="Arial"/>
        </w:rPr>
        <w:t xml:space="preserve"> ktorým sa naplní políčko. Obsah zobrazených pomocných údajov v zobrazenom formulári závisí od charakteru údaju požadovaného políčkom</w:t>
      </w:r>
      <w:r w:rsidRPr="00A91635">
        <w:t>.</w:t>
      </w:r>
    </w:p>
    <w:p w:rsidR="00336CBA" w:rsidRPr="00A91635" w:rsidRDefault="00336CBA" w:rsidP="00336CBA">
      <w:pPr>
        <w:jc w:val="both"/>
        <w:rPr>
          <w:rFonts w:ascii="Arial" w:hAnsi="Arial"/>
          <w:bCs/>
        </w:rPr>
      </w:pPr>
    </w:p>
    <w:p w:rsidR="00336CBA" w:rsidRPr="00A91635" w:rsidRDefault="00336CBA" w:rsidP="00336CBA">
      <w:pPr>
        <w:jc w:val="both"/>
        <w:rPr>
          <w:rFonts w:ascii="Arial" w:hAnsi="Arial"/>
          <w:bCs/>
        </w:rPr>
      </w:pPr>
      <w:r w:rsidRPr="00A91635">
        <w:rPr>
          <w:rFonts w:ascii="Arial" w:hAnsi="Arial"/>
          <w:bCs/>
        </w:rPr>
        <w:t>V jednotlivých funkciách programu sa zobrazujú formuláre</w:t>
      </w:r>
      <w:r w:rsidR="0056623D">
        <w:rPr>
          <w:rFonts w:ascii="Arial" w:hAnsi="Arial"/>
          <w:bCs/>
        </w:rPr>
        <w:t>,</w:t>
      </w:r>
      <w:r w:rsidRPr="00A91635">
        <w:rPr>
          <w:rFonts w:ascii="Arial" w:hAnsi="Arial"/>
          <w:bCs/>
        </w:rPr>
        <w:t xml:space="preserve"> kde sa medzi zobrazovacím gridom (biele pole so zoznamom záznamov) a detailom jednotlivého záznamu (na nasledujúcom obrázku ide jednotlivé políčka „Špz“, „Dátum jazdy“ atď..) sa môže užívateľ prepínať okrem kliknutia myšou aj pomocou kombinácie kláves (Ctrl+Q). </w:t>
      </w:r>
    </w:p>
    <w:p w:rsidR="00336CBA" w:rsidRPr="00A91635" w:rsidRDefault="00336CBA" w:rsidP="00336CBA">
      <w:pPr>
        <w:jc w:val="both"/>
        <w:rPr>
          <w:rFonts w:ascii="Arial" w:hAnsi="Arial"/>
          <w:bCs/>
        </w:rPr>
      </w:pPr>
      <w:r w:rsidRPr="00A91635">
        <w:rPr>
          <w:rFonts w:ascii="Arial" w:hAnsi="Arial"/>
          <w:bCs/>
        </w:rPr>
        <w:lastRenderedPageBreak/>
        <w:t>Ďalším ovládacím prvkom je zoradenie údajov na obrazovke podľa zvolených zoraďovacích kritérií. Údaje je možné zoradiť podľa jednotlivých stĺpcov. Zoradenie nastane po kliknutí myšou na nadpis jednotlivých stĺpcov v zobrazovacom gride.</w:t>
      </w:r>
    </w:p>
    <w:p w:rsidR="00336CBA" w:rsidRPr="00A91635" w:rsidRDefault="00336CBA"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336CBA" w:rsidRPr="00A91635" w:rsidRDefault="00FE6692"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sz w:val="20"/>
          <w:lang w:val="sk-SK"/>
        </w:rPr>
      </w:pPr>
      <w:r>
        <w:rPr>
          <w:rFonts w:ascii="Arial" w:hAnsi="Arial"/>
          <w:b/>
          <w:noProof/>
          <w:sz w:val="20"/>
          <w:lang w:val="sk-SK" w:eastAsia="sk-SK"/>
        </w:rPr>
        <w:drawing>
          <wp:inline distT="0" distB="0" distL="0" distR="0">
            <wp:extent cx="3891915" cy="2379345"/>
            <wp:effectExtent l="0" t="0" r="0" b="1905"/>
            <wp:docPr id="86" name="Obrázok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opis stlpcov.png"/>
                    <pic:cNvPicPr/>
                  </pic:nvPicPr>
                  <pic:blipFill>
                    <a:blip r:embed="rId47">
                      <a:extLst>
                        <a:ext uri="{28A0092B-C50C-407E-A947-70E740481C1C}">
                          <a14:useLocalDpi xmlns:a14="http://schemas.microsoft.com/office/drawing/2010/main" val="0"/>
                        </a:ext>
                      </a:extLst>
                    </a:blip>
                    <a:stretch>
                      <a:fillRect/>
                    </a:stretch>
                  </pic:blipFill>
                  <pic:spPr>
                    <a:xfrm>
                      <a:off x="0" y="0"/>
                      <a:ext cx="3891915" cy="2379345"/>
                    </a:xfrm>
                    <a:prstGeom prst="rect">
                      <a:avLst/>
                    </a:prstGeom>
                  </pic:spPr>
                </pic:pic>
              </a:graphicData>
            </a:graphic>
          </wp:inline>
        </w:drawing>
      </w:r>
    </w:p>
    <w:p w:rsidR="00336CBA" w:rsidRPr="00A91635" w:rsidRDefault="00336CBA" w:rsidP="00336CBA">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sz w:val="20"/>
          <w:lang w:val="sk-SK"/>
        </w:rPr>
      </w:pP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Zoradiť možno iba tie stĺpce ktoré obsahujú ikonu </w:t>
      </w:r>
      <w:r w:rsidR="00FE3FFD" w:rsidRPr="00A91635">
        <w:rPr>
          <w:rFonts w:ascii="Arial" w:hAnsi="Arial"/>
          <w:noProof/>
          <w:sz w:val="20"/>
          <w:lang w:val="sk-SK" w:eastAsia="sk-SK"/>
        </w:rPr>
        <w:drawing>
          <wp:inline distT="0" distB="0" distL="0" distR="0">
            <wp:extent cx="95250" cy="95250"/>
            <wp:effectExtent l="0" t="0" r="0" b="0"/>
            <wp:docPr id="32" name="Obrázok 32" descr="a3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32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A91635">
        <w:rPr>
          <w:rFonts w:ascii="Arial" w:hAnsi="Arial"/>
          <w:sz w:val="20"/>
          <w:lang w:val="sk-SK"/>
        </w:rPr>
        <w:t xml:space="preserve"> . Ak je táto ikona sfarbená do </w:t>
      </w:r>
      <w:r w:rsidR="00FE6692">
        <w:rPr>
          <w:rFonts w:ascii="Arial" w:hAnsi="Arial"/>
          <w:sz w:val="20"/>
          <w:lang w:val="sk-SK"/>
        </w:rPr>
        <w:t>zelena</w:t>
      </w:r>
      <w:r w:rsidRPr="00A91635">
        <w:rPr>
          <w:rFonts w:ascii="Arial" w:hAnsi="Arial"/>
          <w:sz w:val="20"/>
          <w:lang w:val="sk-SK"/>
        </w:rPr>
        <w:t xml:space="preserve"> znamená že údaje sú zoradené podľa stĺpca v ktorom je táto </w:t>
      </w:r>
      <w:r w:rsidR="00FE6692">
        <w:rPr>
          <w:rFonts w:ascii="Arial" w:hAnsi="Arial"/>
          <w:sz w:val="20"/>
          <w:lang w:val="sk-SK"/>
        </w:rPr>
        <w:t xml:space="preserve">zelená </w:t>
      </w:r>
      <w:r w:rsidRPr="00A91635">
        <w:rPr>
          <w:rFonts w:ascii="Arial" w:hAnsi="Arial"/>
          <w:sz w:val="20"/>
          <w:lang w:val="sk-SK"/>
        </w:rPr>
        <w:t>ikona.</w:t>
      </w: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p>
    <w:p w:rsidR="00336CBA" w:rsidRPr="00A91635" w:rsidRDefault="00FE6692"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r>
        <w:rPr>
          <w:rFonts w:ascii="Arial" w:hAnsi="Arial"/>
          <w:noProof/>
          <w:sz w:val="20"/>
          <w:lang w:val="sk-SK" w:eastAsia="sk-SK"/>
        </w:rPr>
        <w:drawing>
          <wp:inline distT="0" distB="0" distL="0" distR="0">
            <wp:extent cx="2362200" cy="190500"/>
            <wp:effectExtent l="0" t="0" r="0" b="0"/>
            <wp:docPr id="93" name="Obrázok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nazov stlpcov.png"/>
                    <pic:cNvPicPr/>
                  </pic:nvPicPr>
                  <pic:blipFill>
                    <a:blip r:embed="rId49">
                      <a:extLst>
                        <a:ext uri="{28A0092B-C50C-407E-A947-70E740481C1C}">
                          <a14:useLocalDpi xmlns:a14="http://schemas.microsoft.com/office/drawing/2010/main" val="0"/>
                        </a:ext>
                      </a:extLst>
                    </a:blip>
                    <a:stretch>
                      <a:fillRect/>
                    </a:stretch>
                  </pic:blipFill>
                  <pic:spPr>
                    <a:xfrm>
                      <a:off x="0" y="0"/>
                      <a:ext cx="2362200" cy="190500"/>
                    </a:xfrm>
                    <a:prstGeom prst="rect">
                      <a:avLst/>
                    </a:prstGeom>
                  </pic:spPr>
                </pic:pic>
              </a:graphicData>
            </a:graphic>
          </wp:inline>
        </w:drawing>
      </w: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lang w:val="sk-SK"/>
        </w:rPr>
      </w:pP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Ak kliknete ľavým tlačítkom myši na názov stĺpca s ikonou </w:t>
      </w:r>
      <w:r w:rsidR="00FE3FFD" w:rsidRPr="00A91635">
        <w:rPr>
          <w:rFonts w:ascii="Arial" w:hAnsi="Arial"/>
          <w:noProof/>
          <w:sz w:val="20"/>
          <w:lang w:val="sk-SK" w:eastAsia="sk-SK"/>
        </w:rPr>
        <w:drawing>
          <wp:inline distT="0" distB="0" distL="0" distR="0">
            <wp:extent cx="95250" cy="95250"/>
            <wp:effectExtent l="0" t="0" r="0" b="0"/>
            <wp:docPr id="34" name="Obrázok 34" descr="a3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32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A91635">
        <w:rPr>
          <w:rFonts w:ascii="Arial" w:hAnsi="Arial"/>
          <w:sz w:val="20"/>
          <w:lang w:val="sk-SK"/>
        </w:rPr>
        <w:t xml:space="preserve"> tak sa údaje zoradia podľa abecedného poradia údajov v tomto stĺpci vo vzostupnom poradí (od A po Z) a ikona sa zmení na </w:t>
      </w:r>
      <w:r w:rsidR="00FE3FFD" w:rsidRPr="00A91635">
        <w:rPr>
          <w:rFonts w:ascii="Arial" w:hAnsi="Arial"/>
          <w:noProof/>
          <w:sz w:val="20"/>
          <w:lang w:val="sk-SK" w:eastAsia="sk-SK"/>
        </w:rPr>
        <w:drawing>
          <wp:inline distT="0" distB="0" distL="0" distR="0">
            <wp:extent cx="114300" cy="104775"/>
            <wp:effectExtent l="0" t="0" r="0" b="9525"/>
            <wp:docPr id="35" name="Obrázok 35" descr="a3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a33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A91635">
        <w:rPr>
          <w:rFonts w:ascii="Arial" w:hAnsi="Arial"/>
          <w:sz w:val="20"/>
          <w:lang w:val="sk-SK"/>
        </w:rPr>
        <w:t xml:space="preserve"> (ak bola takáto ikona doteraz v inom stĺpci tak odtiaľ zmizne a zároveň sa zruší zoradenie toho stĺpca)</w:t>
      </w: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Ak kliknete na tento stĺpec ešte raz ľavým tlačítkom myši tak údaje budú zoradené opäť podľa abecedy, ale vo zostupnom poradí (od Z po A) a ikona sa zmení na </w:t>
      </w:r>
      <w:r w:rsidR="00FE3FFD" w:rsidRPr="00A91635">
        <w:rPr>
          <w:rFonts w:ascii="Arial" w:hAnsi="Arial"/>
          <w:noProof/>
          <w:sz w:val="20"/>
          <w:lang w:val="sk-SK" w:eastAsia="sk-SK"/>
        </w:rPr>
        <w:drawing>
          <wp:inline distT="0" distB="0" distL="0" distR="0">
            <wp:extent cx="114300" cy="104775"/>
            <wp:effectExtent l="0" t="0" r="0" b="9525"/>
            <wp:docPr id="36" name="Obrázok 36" descr="a3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34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lastRenderedPageBreak/>
        <w:t xml:space="preserve">Ak kliknete pravým(nie ľavým!) tlačítkom myši na stĺpec s červenou ikonou, údaje prestanú byť zoradené, budú sa zobrazovať podľa poradia zápisu a ikona sa zmení na </w:t>
      </w:r>
      <w:r w:rsidR="00FE3FFD" w:rsidRPr="00A91635">
        <w:rPr>
          <w:rFonts w:ascii="Arial" w:hAnsi="Arial"/>
          <w:noProof/>
          <w:sz w:val="20"/>
          <w:lang w:val="sk-SK" w:eastAsia="sk-SK"/>
        </w:rPr>
        <w:drawing>
          <wp:inline distT="0" distB="0" distL="0" distR="0">
            <wp:extent cx="95250" cy="95250"/>
            <wp:effectExtent l="0" t="0" r="0" b="0"/>
            <wp:docPr id="37" name="Obrázok 37" descr="a3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a32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Pri tlačení tlačovej zostavy si treba uvedomiť, že údaje sa budú tlačiť v takom poradí v akom ich určuje aktuálne nastavené zotriedenie. (až na niektoré výnimky ktoré sú spomenuté pri konkrétnom prípade)</w:t>
      </w: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lang w:val="sk-SK"/>
        </w:rPr>
      </w:pPr>
      <w:r w:rsidRPr="00A91635">
        <w:rPr>
          <w:rFonts w:ascii="Arial" w:hAnsi="Arial"/>
          <w:sz w:val="20"/>
          <w:u w:val="single"/>
          <w:lang w:val="sk-SK"/>
        </w:rPr>
        <w:t>Šírky a poradie stĺpcov v gride:</w:t>
      </w: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Šírku a poradie jednotlivých stĺpcov v gride je možné meniť. Zmena šírky stĺpca sa udeje posunutím pravého konca stĺpca pomocou stlačeného ľavého tlačítka na myši. Šírku stĺpcov môžete zväčšovať, ale aj zmenšovať. </w:t>
      </w:r>
    </w:p>
    <w:p w:rsidR="00336CBA" w:rsidRPr="00A91635" w:rsidRDefault="00336CBA" w:rsidP="006B69E8">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Ak stlačíte nad názvom stĺpca pravé t</w:t>
      </w:r>
      <w:r w:rsidR="006B69E8">
        <w:rPr>
          <w:rFonts w:ascii="Arial" w:hAnsi="Arial"/>
          <w:sz w:val="20"/>
          <w:lang w:val="sk-SK"/>
        </w:rPr>
        <w:t>lačítko myši a ťaháte stĺpec do</w:t>
      </w:r>
      <w:r w:rsidRPr="00A91635">
        <w:rPr>
          <w:rFonts w:ascii="Arial" w:hAnsi="Arial"/>
          <w:sz w:val="20"/>
          <w:lang w:val="sk-SK"/>
        </w:rPr>
        <w:t>prava alebo doľava (pred alebo za iné stĺpce)</w:t>
      </w:r>
      <w:r w:rsidR="006B69E8">
        <w:rPr>
          <w:rFonts w:ascii="Arial" w:hAnsi="Arial"/>
          <w:sz w:val="20"/>
          <w:lang w:val="sk-SK"/>
        </w:rPr>
        <w:t>,</w:t>
      </w:r>
      <w:r w:rsidRPr="00A91635">
        <w:rPr>
          <w:rFonts w:ascii="Arial" w:hAnsi="Arial"/>
          <w:sz w:val="20"/>
          <w:lang w:val="sk-SK"/>
        </w:rPr>
        <w:t xml:space="preserve"> tak môžete zmeniť poradie umiestnenia stĺpca v rámci ostatných stĺpcov v danom gride.</w:t>
      </w: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Zmenená šírka a poradie stĺpcov v gride sa môže, ale aj nemusí zapamätať aj pre ďalšie otvorenie programu v neskoršom čase. Záleží na nastavení príslušnej voľby v menu SLUZBY - NASTAVENIA</w:t>
      </w: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lang w:val="sk-SK"/>
        </w:rPr>
      </w:pP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lang w:val="sk-SK"/>
        </w:rPr>
      </w:pPr>
      <w:r w:rsidRPr="00A91635">
        <w:rPr>
          <w:rFonts w:ascii="Arial" w:hAnsi="Arial"/>
          <w:sz w:val="20"/>
          <w:u w:val="single"/>
          <w:lang w:val="sk-SK"/>
        </w:rPr>
        <w:t>Veľkosti okien a poloha ich umiestnenia:</w:t>
      </w: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Jednotlivé zobrazované okná vrátane hlavného okna aplikácie možno ľubovoľne posúvať a polohovať. </w:t>
      </w:r>
    </w:p>
    <w:p w:rsidR="00336CBA" w:rsidRPr="00A91635"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Oknám, ktoré majú vpravo hore tri ovládacie prvky </w:t>
      </w:r>
      <w:r w:rsidR="00FE3FFD" w:rsidRPr="00A91635">
        <w:rPr>
          <w:rFonts w:ascii="Arial" w:hAnsi="Arial"/>
          <w:noProof/>
          <w:sz w:val="20"/>
          <w:lang w:val="sk-SK" w:eastAsia="sk-SK"/>
        </w:rPr>
        <w:drawing>
          <wp:inline distT="0" distB="0" distL="0" distR="0">
            <wp:extent cx="714375" cy="314325"/>
            <wp:effectExtent l="0" t="0" r="9525" b="9525"/>
            <wp:docPr id="38" name="Obrázok 38" descr="iko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kony"/>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714375" cy="314325"/>
                    </a:xfrm>
                    <a:prstGeom prst="rect">
                      <a:avLst/>
                    </a:prstGeom>
                    <a:noFill/>
                    <a:ln>
                      <a:noFill/>
                    </a:ln>
                  </pic:spPr>
                </pic:pic>
              </a:graphicData>
            </a:graphic>
          </wp:inline>
        </w:drawing>
      </w:r>
      <w:r w:rsidRPr="00A91635">
        <w:rPr>
          <w:rFonts w:ascii="Arial" w:hAnsi="Arial"/>
          <w:sz w:val="20"/>
          <w:lang w:val="sk-SK"/>
        </w:rPr>
        <w:t xml:space="preserve"> </w:t>
      </w:r>
      <w:r w:rsidR="00701DDD">
        <w:rPr>
          <w:rFonts w:ascii="Arial" w:hAnsi="Arial"/>
          <w:sz w:val="20"/>
          <w:lang w:val="sk-SK"/>
        </w:rPr>
        <w:t>,</w:t>
      </w:r>
      <w:r w:rsidRPr="00A91635">
        <w:rPr>
          <w:rFonts w:ascii="Arial" w:hAnsi="Arial"/>
          <w:sz w:val="20"/>
          <w:lang w:val="sk-SK"/>
        </w:rPr>
        <w:t>možno meniť aj veľkosť. Zmenšovať možno každé takéto okno až po jeho minimálnu veľkosť, ktorá individuálne záleží od zmenšovaného okna. Minimálna veľkosť hlavného okna aplikácie je 630 x 440 bodov. Maximálna veľkosť hlavného okna aplikácie je 1280 x 1024 bodov. Inak všeobecne platí: zmenšovanie, zväčšovanie a posúvanie okien má rovnakú logiku a zákonitosti ako okná v operačnom systéme Windows.</w:t>
      </w:r>
    </w:p>
    <w:p w:rsidR="00336CBA" w:rsidRDefault="00336CBA"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Zapamätanie veľkosti a polohy okien aj pre ďalšie otvorenie programu v neskoršom čase záleží na nastav</w:t>
      </w:r>
      <w:r w:rsidR="00DE5190" w:rsidRPr="00A91635">
        <w:rPr>
          <w:rFonts w:ascii="Arial" w:hAnsi="Arial"/>
          <w:sz w:val="20"/>
          <w:lang w:val="sk-SK"/>
        </w:rPr>
        <w:t>ení príslušnej voľby v menu SLUŽ</w:t>
      </w:r>
      <w:r w:rsidRPr="00A91635">
        <w:rPr>
          <w:rFonts w:ascii="Arial" w:hAnsi="Arial"/>
          <w:sz w:val="20"/>
          <w:lang w:val="sk-SK"/>
        </w:rPr>
        <w:t xml:space="preserve">BY – NASTAVENIA. </w:t>
      </w:r>
    </w:p>
    <w:p w:rsidR="00F01F12" w:rsidRPr="00A91635" w:rsidRDefault="00F01F12" w:rsidP="00336C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975D4D" w:rsidRPr="00A91635" w:rsidRDefault="00975D4D" w:rsidP="00B0221B">
      <w:pPr>
        <w:pStyle w:val="Nadpis1"/>
        <w:rPr>
          <w:color w:val="0000FF"/>
          <w:sz w:val="20"/>
        </w:rPr>
      </w:pPr>
      <w:bookmarkStart w:id="7" w:name="_Toc116324077"/>
      <w:r w:rsidRPr="00A91635">
        <w:rPr>
          <w:color w:val="0000FF"/>
          <w:sz w:val="20"/>
        </w:rPr>
        <w:lastRenderedPageBreak/>
        <w:t>2.</w:t>
      </w:r>
      <w:r w:rsidRPr="00A91635">
        <w:rPr>
          <w:color w:val="0000FF"/>
          <w:sz w:val="20"/>
        </w:rPr>
        <w:tab/>
      </w:r>
      <w:r w:rsidRPr="00A91635">
        <w:rPr>
          <w:color w:val="0000FF"/>
          <w:sz w:val="20"/>
        </w:rPr>
        <w:tab/>
      </w:r>
      <w:r w:rsidR="00616D23" w:rsidRPr="00A91635">
        <w:rPr>
          <w:color w:val="0000FF"/>
          <w:sz w:val="20"/>
        </w:rPr>
        <w:t>Praktická č</w:t>
      </w:r>
      <w:r w:rsidR="00B0221B" w:rsidRPr="00A91635">
        <w:rPr>
          <w:color w:val="0000FF"/>
          <w:sz w:val="20"/>
        </w:rPr>
        <w:t>a</w:t>
      </w:r>
      <w:r w:rsidR="00616D23" w:rsidRPr="00A91635">
        <w:rPr>
          <w:color w:val="0000FF"/>
          <w:sz w:val="20"/>
        </w:rPr>
        <w:t>s</w:t>
      </w:r>
      <w:r w:rsidR="00B0221B" w:rsidRPr="00A91635">
        <w:rPr>
          <w:color w:val="0000FF"/>
          <w:sz w:val="20"/>
        </w:rPr>
        <w:t>ť</w:t>
      </w:r>
      <w:bookmarkEnd w:id="7"/>
    </w:p>
    <w:p w:rsidR="00CB6E31" w:rsidRPr="00A91635" w:rsidRDefault="00CB6E31" w:rsidP="00CB6E31"/>
    <w:p w:rsidR="00975D4D" w:rsidRPr="00A91635" w:rsidRDefault="00975D4D">
      <w:pPr>
        <w:pStyle w:val="Nadpis2"/>
        <w:rPr>
          <w:i w:val="0"/>
          <w:iCs w:val="0"/>
          <w:color w:val="0000FF"/>
          <w:sz w:val="20"/>
        </w:rPr>
      </w:pPr>
      <w:bookmarkStart w:id="8" w:name="_Toc116324078"/>
      <w:r w:rsidRPr="00A91635">
        <w:rPr>
          <w:i w:val="0"/>
          <w:iCs w:val="0"/>
          <w:color w:val="0000FF"/>
          <w:sz w:val="20"/>
        </w:rPr>
        <w:t>2.1</w:t>
      </w:r>
      <w:r w:rsidRPr="00A91635">
        <w:rPr>
          <w:i w:val="0"/>
          <w:iCs w:val="0"/>
          <w:color w:val="0000FF"/>
          <w:sz w:val="20"/>
        </w:rPr>
        <w:tab/>
      </w:r>
      <w:r w:rsidRPr="00A91635">
        <w:rPr>
          <w:i w:val="0"/>
          <w:iCs w:val="0"/>
          <w:color w:val="0000FF"/>
          <w:sz w:val="20"/>
        </w:rPr>
        <w:tab/>
        <w:t>Číselníky</w:t>
      </w:r>
      <w:bookmarkEnd w:id="8"/>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p>
    <w:p w:rsidR="0003367C" w:rsidRPr="00A91635" w:rsidRDefault="00975D4D" w:rsidP="00B0221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r w:rsidRPr="00A91635">
        <w:rPr>
          <w:rFonts w:ascii="Arial" w:hAnsi="Arial"/>
          <w:sz w:val="20"/>
          <w:lang w:val="sk-SK"/>
        </w:rPr>
        <w:t xml:space="preserve">Program </w:t>
      </w:r>
      <w:r w:rsidR="0003367C" w:rsidRPr="00A91635">
        <w:rPr>
          <w:rFonts w:ascii="Arial" w:hAnsi="Arial"/>
          <w:sz w:val="20"/>
          <w:lang w:val="sk-SK"/>
        </w:rPr>
        <w:t>umožňuje p</w:t>
      </w:r>
      <w:r w:rsidR="005A0F60" w:rsidRPr="00A91635">
        <w:rPr>
          <w:rFonts w:ascii="Arial" w:hAnsi="Arial"/>
          <w:sz w:val="20"/>
          <w:lang w:val="sk-SK"/>
        </w:rPr>
        <w:t>ro</w:t>
      </w:r>
      <w:r w:rsidR="0003367C" w:rsidRPr="00A91635">
        <w:rPr>
          <w:rFonts w:ascii="Arial" w:hAnsi="Arial"/>
          <w:sz w:val="20"/>
          <w:lang w:val="sk-SK"/>
        </w:rPr>
        <w:t>st</w:t>
      </w:r>
      <w:r w:rsidR="00B0221B" w:rsidRPr="00A91635">
        <w:rPr>
          <w:rFonts w:ascii="Arial" w:hAnsi="Arial"/>
          <w:sz w:val="20"/>
          <w:lang w:val="sk-SK"/>
        </w:rPr>
        <w:t>redníctvom číselníkov evidenciu</w:t>
      </w:r>
      <w:r w:rsidR="0003367C" w:rsidRPr="00A91635">
        <w:rPr>
          <w:rFonts w:ascii="Arial" w:hAnsi="Arial"/>
          <w:sz w:val="20"/>
          <w:lang w:val="sk-SK"/>
        </w:rPr>
        <w:t>:</w:t>
      </w:r>
    </w:p>
    <w:p w:rsidR="00975D4D" w:rsidRPr="00A91635" w:rsidRDefault="00975D4D" w:rsidP="00F0202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r w:rsidRPr="00A91635">
        <w:rPr>
          <w:rFonts w:ascii="Arial" w:hAnsi="Arial"/>
          <w:sz w:val="20"/>
          <w:lang w:val="sk-SK"/>
        </w:rPr>
        <w:tab/>
        <w:t xml:space="preserve">- </w:t>
      </w:r>
      <w:r w:rsidR="00923B0F" w:rsidRPr="00A91635">
        <w:rPr>
          <w:rFonts w:ascii="Arial" w:hAnsi="Arial"/>
          <w:sz w:val="20"/>
          <w:lang w:val="sk-SK"/>
        </w:rPr>
        <w:t>advokát</w:t>
      </w:r>
      <w:r w:rsidR="00F02022" w:rsidRPr="00A91635">
        <w:rPr>
          <w:rFonts w:ascii="Arial" w:hAnsi="Arial"/>
          <w:sz w:val="20"/>
          <w:lang w:val="sk-SK"/>
        </w:rPr>
        <w:t>skej kancelárie</w:t>
      </w:r>
    </w:p>
    <w:p w:rsidR="00975D4D" w:rsidRPr="00A91635" w:rsidRDefault="00975D4D" w:rsidP="00F0202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r w:rsidRPr="00A91635">
        <w:rPr>
          <w:rFonts w:ascii="Arial" w:hAnsi="Arial"/>
          <w:sz w:val="20"/>
          <w:lang w:val="sk-SK"/>
        </w:rPr>
        <w:tab/>
        <w:t xml:space="preserve">- </w:t>
      </w:r>
      <w:r w:rsidR="00923B0F" w:rsidRPr="00A91635">
        <w:rPr>
          <w:rFonts w:ascii="Arial" w:hAnsi="Arial"/>
          <w:sz w:val="20"/>
          <w:lang w:val="sk-SK"/>
        </w:rPr>
        <w:t>úkon</w:t>
      </w:r>
      <w:r w:rsidR="00F02022" w:rsidRPr="00A91635">
        <w:rPr>
          <w:rFonts w:ascii="Arial" w:hAnsi="Arial"/>
          <w:sz w:val="20"/>
          <w:lang w:val="sk-SK"/>
        </w:rPr>
        <w:t>ov a výdavkov</w:t>
      </w:r>
    </w:p>
    <w:p w:rsidR="00975D4D" w:rsidRPr="00A91635" w:rsidRDefault="00975D4D" w:rsidP="00F0202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r w:rsidRPr="00A91635">
        <w:rPr>
          <w:rFonts w:ascii="Arial" w:hAnsi="Arial"/>
          <w:sz w:val="20"/>
          <w:lang w:val="sk-SK"/>
        </w:rPr>
        <w:tab/>
        <w:t xml:space="preserve">- </w:t>
      </w:r>
      <w:r w:rsidR="00F02022" w:rsidRPr="00A91635">
        <w:rPr>
          <w:rFonts w:ascii="Arial" w:hAnsi="Arial"/>
          <w:sz w:val="20"/>
          <w:lang w:val="sk-SK"/>
        </w:rPr>
        <w:t>bánk</w:t>
      </w:r>
    </w:p>
    <w:p w:rsidR="00975D4D" w:rsidRPr="00A91635" w:rsidRDefault="00975D4D" w:rsidP="00830F8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r w:rsidRPr="00A91635">
        <w:rPr>
          <w:rFonts w:ascii="Arial" w:hAnsi="Arial"/>
          <w:sz w:val="20"/>
          <w:lang w:val="sk-SK"/>
        </w:rPr>
        <w:t>a</w:t>
      </w:r>
      <w:r w:rsidR="00830F87" w:rsidRPr="00A91635">
        <w:rPr>
          <w:rFonts w:ascii="Arial" w:hAnsi="Arial"/>
          <w:sz w:val="20"/>
          <w:lang w:val="sk-SK"/>
        </w:rPr>
        <w:t> </w:t>
      </w:r>
      <w:r w:rsidR="00D94E83" w:rsidRPr="00A91635">
        <w:rPr>
          <w:rFonts w:ascii="Arial" w:hAnsi="Arial"/>
          <w:sz w:val="20"/>
          <w:lang w:val="sk-SK"/>
        </w:rPr>
        <w:t>možnosť</w:t>
      </w:r>
      <w:r w:rsidR="00830F87" w:rsidRPr="00A91635">
        <w:rPr>
          <w:rFonts w:ascii="Arial" w:hAnsi="Arial"/>
          <w:sz w:val="20"/>
          <w:lang w:val="sk-SK"/>
        </w:rPr>
        <w:t xml:space="preserve"> </w:t>
      </w:r>
      <w:r w:rsidR="00D94E83" w:rsidRPr="00A91635">
        <w:rPr>
          <w:rFonts w:ascii="Arial" w:hAnsi="Arial"/>
          <w:sz w:val="20"/>
          <w:lang w:val="sk-SK"/>
        </w:rPr>
        <w:t>funkcie</w:t>
      </w:r>
      <w:r w:rsidRPr="00A91635">
        <w:rPr>
          <w:rFonts w:ascii="Arial" w:hAnsi="Arial"/>
          <w:sz w:val="20"/>
          <w:lang w:val="sk-SK"/>
        </w:rPr>
        <w:t>:</w:t>
      </w:r>
    </w:p>
    <w:p w:rsidR="00975D4D" w:rsidRPr="00A91635" w:rsidRDefault="00975D4D" w:rsidP="00D94E8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r w:rsidRPr="00A91635">
        <w:rPr>
          <w:rFonts w:ascii="Arial" w:hAnsi="Arial"/>
          <w:sz w:val="20"/>
          <w:lang w:val="sk-SK"/>
        </w:rPr>
        <w:tab/>
        <w:t xml:space="preserve">- </w:t>
      </w:r>
      <w:r w:rsidR="00D94E83" w:rsidRPr="00A91635">
        <w:rPr>
          <w:rFonts w:ascii="Arial" w:hAnsi="Arial"/>
          <w:sz w:val="20"/>
          <w:lang w:val="sk-SK"/>
        </w:rPr>
        <w:t>koniec</w:t>
      </w:r>
      <w:r w:rsidR="00830F87" w:rsidRPr="00A91635">
        <w:rPr>
          <w:rFonts w:ascii="Arial" w:hAnsi="Arial"/>
          <w:sz w:val="20"/>
          <w:lang w:val="sk-SK"/>
        </w:rPr>
        <w:t>: t</w:t>
      </w:r>
      <w:r w:rsidR="00D94E83" w:rsidRPr="00A91635">
        <w:rPr>
          <w:rFonts w:ascii="Arial" w:hAnsi="Arial"/>
          <w:sz w:val="20"/>
          <w:lang w:val="sk-SK"/>
        </w:rPr>
        <w:t xml:space="preserve">áto funkcia </w:t>
      </w:r>
      <w:r w:rsidR="00830F87" w:rsidRPr="00A91635">
        <w:rPr>
          <w:rFonts w:ascii="Arial" w:hAnsi="Arial"/>
          <w:sz w:val="20"/>
          <w:lang w:val="sk-SK"/>
        </w:rPr>
        <w:t>ukončí program</w:t>
      </w:r>
      <w:r w:rsidRPr="00A91635">
        <w:rPr>
          <w:rFonts w:ascii="Arial" w:hAnsi="Arial"/>
          <w:sz w:val="20"/>
          <w:lang w:val="sk-SK"/>
        </w:rPr>
        <w:t>.</w:t>
      </w:r>
    </w:p>
    <w:p w:rsidR="00CB6E31" w:rsidRPr="00A91635" w:rsidRDefault="00CB6E3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p>
    <w:p w:rsidR="00CB6E31" w:rsidRPr="00A91635" w:rsidRDefault="00CB6E3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p>
    <w:p w:rsidR="00975D4D" w:rsidRPr="00A91635" w:rsidRDefault="00975D4D" w:rsidP="00D94E83">
      <w:pPr>
        <w:pStyle w:val="Nadpis3"/>
        <w:rPr>
          <w:color w:val="0000FF"/>
          <w:sz w:val="20"/>
          <w:u w:val="single"/>
        </w:rPr>
      </w:pPr>
      <w:bookmarkStart w:id="9" w:name="_Toc116324079"/>
      <w:r w:rsidRPr="00A91635">
        <w:rPr>
          <w:color w:val="0000FF"/>
          <w:sz w:val="20"/>
        </w:rPr>
        <w:t>2.1.1</w:t>
      </w:r>
      <w:r w:rsidRPr="00A91635">
        <w:rPr>
          <w:color w:val="0000FF"/>
          <w:sz w:val="20"/>
        </w:rPr>
        <w:tab/>
      </w:r>
      <w:r w:rsidRPr="00A91635">
        <w:rPr>
          <w:color w:val="0000FF"/>
          <w:sz w:val="20"/>
        </w:rPr>
        <w:tab/>
      </w:r>
      <w:r w:rsidR="00923B0F" w:rsidRPr="00577479">
        <w:rPr>
          <w:color w:val="0000FF"/>
          <w:sz w:val="20"/>
        </w:rPr>
        <w:t>Advokát</w:t>
      </w:r>
      <w:r w:rsidR="00D94E83" w:rsidRPr="00577479">
        <w:rPr>
          <w:color w:val="0000FF"/>
          <w:sz w:val="20"/>
        </w:rPr>
        <w:t>ska</w:t>
      </w:r>
      <w:r w:rsidR="00D94E83" w:rsidRPr="00A91635">
        <w:rPr>
          <w:color w:val="0000FF"/>
          <w:sz w:val="20"/>
        </w:rPr>
        <w:t xml:space="preserve"> kancelária</w:t>
      </w:r>
      <w:bookmarkEnd w:id="9"/>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975D4D" w:rsidRPr="00A91635" w:rsidRDefault="0020563E" w:rsidP="00E9180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Pr>
          <w:rFonts w:ascii="Arial" w:hAnsi="Arial"/>
          <w:noProof/>
          <w:sz w:val="20"/>
          <w:lang w:val="sk-SK" w:eastAsia="sk-SK"/>
        </w:rPr>
        <w:drawing>
          <wp:inline distT="0" distB="0" distL="0" distR="0">
            <wp:extent cx="3891915" cy="2794635"/>
            <wp:effectExtent l="0" t="0" r="0" b="571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ak_sk.png"/>
                    <pic:cNvPicPr/>
                  </pic:nvPicPr>
                  <pic:blipFill>
                    <a:blip r:embed="rId53">
                      <a:extLst>
                        <a:ext uri="{28A0092B-C50C-407E-A947-70E740481C1C}">
                          <a14:useLocalDpi xmlns:a14="http://schemas.microsoft.com/office/drawing/2010/main" val="0"/>
                        </a:ext>
                      </a:extLst>
                    </a:blip>
                    <a:stretch>
                      <a:fillRect/>
                    </a:stretch>
                  </pic:blipFill>
                  <pic:spPr>
                    <a:xfrm>
                      <a:off x="0" y="0"/>
                      <a:ext cx="3891915" cy="2794635"/>
                    </a:xfrm>
                    <a:prstGeom prst="rect">
                      <a:avLst/>
                    </a:prstGeom>
                  </pic:spPr>
                </pic:pic>
              </a:graphicData>
            </a:graphic>
          </wp:inline>
        </w:drawing>
      </w: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D22AE5" w:rsidRDefault="00E9180E" w:rsidP="00D22AE5">
      <w:pPr>
        <w:jc w:val="both"/>
        <w:rPr>
          <w:rFonts w:ascii="Arial" w:hAnsi="Arial" w:cs="Arial"/>
        </w:rPr>
      </w:pPr>
      <w:r w:rsidRPr="00A91635">
        <w:rPr>
          <w:rFonts w:ascii="Arial" w:hAnsi="Arial" w:cs="Arial"/>
        </w:rPr>
        <w:t>V tomto modul</w:t>
      </w:r>
      <w:r w:rsidR="00577479">
        <w:rPr>
          <w:rFonts w:ascii="Arial" w:hAnsi="Arial" w:cs="Arial"/>
        </w:rPr>
        <w:t>e</w:t>
      </w:r>
      <w:r w:rsidRPr="00A91635">
        <w:rPr>
          <w:rFonts w:ascii="Arial" w:hAnsi="Arial" w:cs="Arial"/>
        </w:rPr>
        <w:t xml:space="preserve"> </w:t>
      </w:r>
      <w:r w:rsidR="00D94E83" w:rsidRPr="00A91635">
        <w:rPr>
          <w:rFonts w:ascii="Arial" w:hAnsi="Arial" w:cs="Arial"/>
        </w:rPr>
        <w:t xml:space="preserve">prebieha kľúčové nastavenie AK. Po </w:t>
      </w:r>
      <w:r w:rsidRPr="00A91635">
        <w:rPr>
          <w:rFonts w:ascii="Arial" w:hAnsi="Arial" w:cs="Arial"/>
        </w:rPr>
        <w:t>rozkliknutí ikony Advokát</w:t>
      </w:r>
      <w:r w:rsidR="00D94E83" w:rsidRPr="00A91635">
        <w:rPr>
          <w:rFonts w:ascii="Arial" w:hAnsi="Arial" w:cs="Arial"/>
        </w:rPr>
        <w:t xml:space="preserve">ska </w:t>
      </w:r>
      <w:r w:rsidRPr="00A91635">
        <w:rPr>
          <w:rFonts w:ascii="Arial" w:hAnsi="Arial" w:cs="Arial"/>
        </w:rPr>
        <w:t>kancelá</w:t>
      </w:r>
      <w:r w:rsidR="00241E4B" w:rsidRPr="00A91635">
        <w:rPr>
          <w:rFonts w:ascii="Arial" w:hAnsi="Arial" w:cs="Arial"/>
        </w:rPr>
        <w:t xml:space="preserve">ria </w:t>
      </w:r>
      <w:r w:rsidRPr="00A91635">
        <w:rPr>
          <w:rFonts w:ascii="Arial" w:hAnsi="Arial" w:cs="Arial"/>
        </w:rPr>
        <w:t>na horn</w:t>
      </w:r>
      <w:r w:rsidR="00241E4B" w:rsidRPr="00A91635">
        <w:rPr>
          <w:rFonts w:ascii="Arial" w:hAnsi="Arial" w:cs="Arial"/>
        </w:rPr>
        <w:t xml:space="preserve">ej menu lište sa objaví základné </w:t>
      </w:r>
      <w:r w:rsidR="00241E4B" w:rsidRPr="00A91635">
        <w:rPr>
          <w:rFonts w:ascii="Arial" w:hAnsi="Arial" w:cs="Arial"/>
        </w:rPr>
        <w:lastRenderedPageBreak/>
        <w:t xml:space="preserve">okno nastavenia. </w:t>
      </w:r>
      <w:r w:rsidR="00EC6285" w:rsidRPr="00A91635">
        <w:rPr>
          <w:rFonts w:ascii="Arial" w:hAnsi="Arial" w:cs="Arial"/>
        </w:rPr>
        <w:t xml:space="preserve">Väčšina </w:t>
      </w:r>
      <w:r w:rsidRPr="00A91635">
        <w:rPr>
          <w:rFonts w:ascii="Arial" w:hAnsi="Arial" w:cs="Arial"/>
        </w:rPr>
        <w:t>polí n</w:t>
      </w:r>
      <w:r w:rsidR="00EC6285" w:rsidRPr="00A91635">
        <w:rPr>
          <w:rFonts w:ascii="Arial" w:hAnsi="Arial" w:cs="Arial"/>
        </w:rPr>
        <w:t xml:space="preserve">ie je </w:t>
      </w:r>
      <w:r w:rsidRPr="00A91635">
        <w:rPr>
          <w:rFonts w:ascii="Arial" w:hAnsi="Arial" w:cs="Arial"/>
        </w:rPr>
        <w:t xml:space="preserve">povinná. </w:t>
      </w:r>
      <w:r w:rsidR="00EC6285" w:rsidRPr="00A91635">
        <w:rPr>
          <w:rFonts w:ascii="Arial" w:hAnsi="Arial" w:cs="Arial"/>
        </w:rPr>
        <w:t xml:space="preserve">Vloženie údajov má však význam </w:t>
      </w:r>
      <w:r w:rsidR="00451156" w:rsidRPr="00A91635">
        <w:rPr>
          <w:rFonts w:ascii="Arial" w:hAnsi="Arial" w:cs="Arial"/>
        </w:rPr>
        <w:t>predovšetkým</w:t>
      </w:r>
      <w:r w:rsidR="00EC6285" w:rsidRPr="00A91635">
        <w:rPr>
          <w:rFonts w:ascii="Arial" w:hAnsi="Arial" w:cs="Arial"/>
        </w:rPr>
        <w:t xml:space="preserve"> pre modul Fakturácia napr. zobrazovanie fakturačných údajov a nastavenie týkajúce sa DPH.</w:t>
      </w:r>
      <w:r w:rsidRPr="00A91635">
        <w:rPr>
          <w:rFonts w:ascii="Arial" w:hAnsi="Arial" w:cs="Arial"/>
        </w:rPr>
        <w:t xml:space="preserve"> </w:t>
      </w:r>
    </w:p>
    <w:p w:rsidR="00E9180E" w:rsidRPr="00A91635" w:rsidRDefault="00E9180E" w:rsidP="00D22AE5">
      <w:pPr>
        <w:jc w:val="both"/>
        <w:rPr>
          <w:rFonts w:ascii="Arial" w:hAnsi="Arial" w:cs="Arial"/>
        </w:rPr>
      </w:pPr>
      <w:r w:rsidRPr="00A91635">
        <w:rPr>
          <w:rFonts w:ascii="Arial" w:hAnsi="Arial" w:cs="Arial"/>
        </w:rPr>
        <w:t xml:space="preserve">Kliknutím na ikonu fotoaparátu </w:t>
      </w:r>
      <w:r w:rsidR="00451156" w:rsidRPr="00A91635">
        <w:rPr>
          <w:rFonts w:ascii="Arial" w:hAnsi="Arial" w:cs="Arial"/>
        </w:rPr>
        <w:t xml:space="preserve">je možné vložiť </w:t>
      </w:r>
      <w:r w:rsidRPr="00A91635">
        <w:rPr>
          <w:rFonts w:ascii="Arial" w:hAnsi="Arial" w:cs="Arial"/>
        </w:rPr>
        <w:t xml:space="preserve">obrázkové logo AK, </w:t>
      </w:r>
      <w:r w:rsidR="00451156" w:rsidRPr="00A91635">
        <w:rPr>
          <w:rFonts w:ascii="Arial" w:hAnsi="Arial" w:cs="Arial"/>
        </w:rPr>
        <w:t>ale iba vo f</w:t>
      </w:r>
      <w:r w:rsidRPr="00A91635">
        <w:rPr>
          <w:rFonts w:ascii="Arial" w:hAnsi="Arial" w:cs="Arial"/>
        </w:rPr>
        <w:t>ormát</w:t>
      </w:r>
      <w:r w:rsidR="00451156" w:rsidRPr="00A91635">
        <w:rPr>
          <w:rFonts w:ascii="Arial" w:hAnsi="Arial" w:cs="Arial"/>
        </w:rPr>
        <w:t>e</w:t>
      </w:r>
      <w:r w:rsidRPr="00A91635">
        <w:rPr>
          <w:rFonts w:ascii="Arial" w:hAnsi="Arial" w:cs="Arial"/>
        </w:rPr>
        <w:t xml:space="preserve"> Bitmap. Pok</w:t>
      </w:r>
      <w:r w:rsidR="00451156" w:rsidRPr="00A91635">
        <w:rPr>
          <w:rFonts w:ascii="Arial" w:hAnsi="Arial" w:cs="Arial"/>
        </w:rPr>
        <w:t xml:space="preserve">iaľ vaše </w:t>
      </w:r>
      <w:r w:rsidRPr="00A91635">
        <w:rPr>
          <w:rFonts w:ascii="Arial" w:hAnsi="Arial" w:cs="Arial"/>
        </w:rPr>
        <w:t>logo v tomto formát</w:t>
      </w:r>
      <w:r w:rsidR="00451156" w:rsidRPr="00A91635">
        <w:rPr>
          <w:rFonts w:ascii="Arial" w:hAnsi="Arial" w:cs="Arial"/>
        </w:rPr>
        <w:t xml:space="preserve">e </w:t>
      </w:r>
      <w:r w:rsidRPr="00A91635">
        <w:rPr>
          <w:rFonts w:ascii="Arial" w:hAnsi="Arial" w:cs="Arial"/>
        </w:rPr>
        <w:t>nemáte, je</w:t>
      </w:r>
      <w:r w:rsidR="000B215D" w:rsidRPr="00A91635">
        <w:rPr>
          <w:rFonts w:ascii="Arial" w:hAnsi="Arial" w:cs="Arial"/>
        </w:rPr>
        <w:t xml:space="preserve"> potrebné previesť </w:t>
      </w:r>
      <w:r w:rsidRPr="00A91635">
        <w:rPr>
          <w:rFonts w:ascii="Arial" w:hAnsi="Arial" w:cs="Arial"/>
        </w:rPr>
        <w:t>konverz</w:t>
      </w:r>
      <w:r w:rsidR="000B215D" w:rsidRPr="00A91635">
        <w:rPr>
          <w:rFonts w:ascii="Arial" w:hAnsi="Arial" w:cs="Arial"/>
        </w:rPr>
        <w:t xml:space="preserve">iu vášho formátu do formátu </w:t>
      </w:r>
      <w:r w:rsidRPr="00A91635">
        <w:rPr>
          <w:rFonts w:ascii="Arial" w:hAnsi="Arial" w:cs="Arial"/>
        </w:rPr>
        <w:t>Bitmap prost</w:t>
      </w:r>
      <w:r w:rsidR="000B215D" w:rsidRPr="00A91635">
        <w:rPr>
          <w:rFonts w:ascii="Arial" w:hAnsi="Arial" w:cs="Arial"/>
        </w:rPr>
        <w:t>redníctvom celého radu konverzných aplikácií</w:t>
      </w:r>
      <w:r w:rsidR="007126F3">
        <w:rPr>
          <w:rFonts w:ascii="Arial" w:hAnsi="Arial" w:cs="Arial"/>
        </w:rPr>
        <w:t xml:space="preserve">, alebo </w:t>
      </w:r>
      <w:r w:rsidR="005D2298">
        <w:rPr>
          <w:rFonts w:ascii="Arial" w:hAnsi="Arial" w:cs="Arial"/>
        </w:rPr>
        <w:t xml:space="preserve">logo </w:t>
      </w:r>
      <w:r w:rsidR="007126F3">
        <w:rPr>
          <w:rFonts w:ascii="Arial" w:hAnsi="Arial" w:cs="Arial"/>
        </w:rPr>
        <w:t>otvoriť v niektorej grafickej aplikácii a</w:t>
      </w:r>
      <w:r w:rsidR="005D2298">
        <w:rPr>
          <w:rFonts w:ascii="Arial" w:hAnsi="Arial" w:cs="Arial"/>
        </w:rPr>
        <w:t> </w:t>
      </w:r>
      <w:r w:rsidR="007126F3">
        <w:rPr>
          <w:rFonts w:ascii="Arial" w:hAnsi="Arial" w:cs="Arial"/>
        </w:rPr>
        <w:t>následne</w:t>
      </w:r>
      <w:r w:rsidR="005D2298">
        <w:rPr>
          <w:rFonts w:ascii="Arial" w:hAnsi="Arial" w:cs="Arial"/>
        </w:rPr>
        <w:t xml:space="preserve"> ho uložiť vo formáte bitmap, pokiaľ toto daná aplikácia umožňuje. Po vložení loga vo formáte bitmap sa </w:t>
      </w:r>
      <w:r w:rsidR="006445AB">
        <w:rPr>
          <w:rFonts w:ascii="Arial" w:hAnsi="Arial" w:cs="Arial"/>
        </w:rPr>
        <w:t xml:space="preserve">užívateľovi </w:t>
      </w:r>
      <w:r w:rsidR="005D2298">
        <w:rPr>
          <w:rFonts w:ascii="Arial" w:hAnsi="Arial" w:cs="Arial"/>
        </w:rPr>
        <w:t xml:space="preserve">vložené logo zobrazí v bielom poli. Užívateľ musí zaistiť, aby veľkosť vloženého loga </w:t>
      </w:r>
      <w:r w:rsidR="006445AB">
        <w:rPr>
          <w:rFonts w:ascii="Arial" w:hAnsi="Arial" w:cs="Arial"/>
        </w:rPr>
        <w:t>z</w:t>
      </w:r>
      <w:r w:rsidR="005D2298">
        <w:rPr>
          <w:rFonts w:ascii="Arial" w:hAnsi="Arial" w:cs="Arial"/>
        </w:rPr>
        <w:t>odpovedala veľkosti</w:t>
      </w:r>
      <w:r w:rsidR="001C6125">
        <w:rPr>
          <w:rFonts w:ascii="Arial" w:hAnsi="Arial" w:cs="Arial"/>
        </w:rPr>
        <w:t xml:space="preserve"> tohto biel</w:t>
      </w:r>
      <w:r w:rsidR="006445AB">
        <w:rPr>
          <w:rFonts w:ascii="Arial" w:hAnsi="Arial" w:cs="Arial"/>
        </w:rPr>
        <w:t>e</w:t>
      </w:r>
      <w:r w:rsidR="001C6125">
        <w:rPr>
          <w:rFonts w:ascii="Arial" w:hAnsi="Arial" w:cs="Arial"/>
        </w:rPr>
        <w:t xml:space="preserve">ho poľa. Tak, ako sa logo zobrazuje v tomto bielom poli, tak sa zobrazuje aj napr. v hlavičke faktúry. Pokiaľ v tomto poli vidno iba časť loga, znamená to, že vložené logo je príliš veľké. Preto užívateľ musí </w:t>
      </w:r>
      <w:r w:rsidR="00D22AE5">
        <w:rPr>
          <w:rFonts w:ascii="Arial" w:hAnsi="Arial" w:cs="Arial"/>
        </w:rPr>
        <w:t>opäť</w:t>
      </w:r>
      <w:r w:rsidR="001C6125">
        <w:rPr>
          <w:rFonts w:ascii="Arial" w:hAnsi="Arial" w:cs="Arial"/>
        </w:rPr>
        <w:t xml:space="preserve"> mimo program upraviť veľkosť loga a </w:t>
      </w:r>
      <w:r w:rsidR="00D22AE5">
        <w:rPr>
          <w:rFonts w:ascii="Arial" w:hAnsi="Arial" w:cs="Arial"/>
        </w:rPr>
        <w:t>opäť</w:t>
      </w:r>
      <w:r w:rsidR="001C6125">
        <w:rPr>
          <w:rFonts w:ascii="Arial" w:hAnsi="Arial" w:cs="Arial"/>
        </w:rPr>
        <w:t xml:space="preserve"> ho vložiť. Najvyššia povolená </w:t>
      </w:r>
      <w:r w:rsidR="00D22AE5">
        <w:rPr>
          <w:rFonts w:ascii="Arial" w:hAnsi="Arial" w:cs="Arial"/>
        </w:rPr>
        <w:t>veľkosť</w:t>
      </w:r>
      <w:r w:rsidR="001C6125">
        <w:rPr>
          <w:rFonts w:ascii="Arial" w:hAnsi="Arial" w:cs="Arial"/>
        </w:rPr>
        <w:t xml:space="preserve"> loga je 180 000 bitov.</w:t>
      </w:r>
      <w:r w:rsidRPr="00A91635">
        <w:rPr>
          <w:rFonts w:ascii="Arial" w:hAnsi="Arial" w:cs="Arial"/>
        </w:rPr>
        <w:t xml:space="preserve"> </w:t>
      </w:r>
    </w:p>
    <w:p w:rsidR="00975D4D" w:rsidRPr="00A91635" w:rsidRDefault="00E9180E" w:rsidP="00A473B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P</w:t>
      </w:r>
      <w:r w:rsidR="00861FA7" w:rsidRPr="00A91635">
        <w:rPr>
          <w:rFonts w:ascii="Arial" w:hAnsi="Arial" w:cs="Arial"/>
          <w:sz w:val="20"/>
          <w:lang w:val="sk-SK"/>
        </w:rPr>
        <w:t xml:space="preserve">red opustením základného okna opäť kliknite na </w:t>
      </w:r>
      <w:r w:rsidR="00A473BA">
        <w:rPr>
          <w:rFonts w:ascii="Arial" w:hAnsi="Arial" w:cs="Arial"/>
          <w:sz w:val="20"/>
          <w:lang w:val="sk-SK"/>
        </w:rPr>
        <w:t xml:space="preserve">tlačítko </w:t>
      </w:r>
      <w:r w:rsidR="00FE3FFD" w:rsidRPr="00A91635">
        <w:rPr>
          <w:rFonts w:ascii="Arial" w:hAnsi="Arial"/>
          <w:noProof/>
          <w:sz w:val="20"/>
          <w:lang w:val="sk-SK" w:eastAsia="sk-SK"/>
        </w:rPr>
        <w:drawing>
          <wp:inline distT="0" distB="0" distL="0" distR="0">
            <wp:extent cx="266700" cy="266700"/>
            <wp:effectExtent l="0" t="0" r="0" b="0"/>
            <wp:docPr id="40" name="Obrázok 15"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A91635">
        <w:rPr>
          <w:rFonts w:ascii="Arial" w:hAnsi="Arial" w:cs="Arial"/>
          <w:sz w:val="20"/>
          <w:lang w:val="sk-SK"/>
        </w:rPr>
        <w:t>.</w:t>
      </w:r>
    </w:p>
    <w:p w:rsidR="00E9180E" w:rsidRPr="00A91635" w:rsidRDefault="00E9180E" w:rsidP="00E9180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E9180E" w:rsidRPr="00A91635" w:rsidRDefault="00861FA7" w:rsidP="00B3249D">
      <w:pPr>
        <w:jc w:val="both"/>
        <w:rPr>
          <w:rFonts w:ascii="Arial" w:hAnsi="Arial" w:cs="Arial"/>
        </w:rPr>
      </w:pPr>
      <w:r w:rsidRPr="00A91635">
        <w:rPr>
          <w:rFonts w:ascii="Arial" w:hAnsi="Arial" w:cs="Arial"/>
        </w:rPr>
        <w:t xml:space="preserve">Potom je potrebné vykonať ďalšie nastavenie pod </w:t>
      </w:r>
      <w:r w:rsidR="00B3249D">
        <w:rPr>
          <w:rFonts w:ascii="Arial" w:hAnsi="Arial" w:cs="Arial"/>
        </w:rPr>
        <w:t>tlačítkom „</w:t>
      </w:r>
      <w:r w:rsidRPr="00A91635">
        <w:rPr>
          <w:rFonts w:ascii="Arial" w:hAnsi="Arial" w:cs="Arial"/>
        </w:rPr>
        <w:t>Nastaven</w:t>
      </w:r>
      <w:r w:rsidR="00D83DC6" w:rsidRPr="00A91635">
        <w:rPr>
          <w:rFonts w:ascii="Arial" w:hAnsi="Arial" w:cs="Arial"/>
        </w:rPr>
        <w:t>ia pre firmu</w:t>
      </w:r>
      <w:r w:rsidR="00B3249D">
        <w:rPr>
          <w:rFonts w:ascii="Arial" w:hAnsi="Arial" w:cs="Arial"/>
        </w:rPr>
        <w:t>“</w:t>
      </w:r>
      <w:r w:rsidR="00D83DC6" w:rsidRPr="00A91635">
        <w:rPr>
          <w:rFonts w:ascii="Arial" w:hAnsi="Arial" w:cs="Arial"/>
        </w:rPr>
        <w:t>.</w:t>
      </w:r>
      <w:r w:rsidR="00E9180E" w:rsidRPr="00A91635">
        <w:rPr>
          <w:rFonts w:ascii="Arial" w:hAnsi="Arial" w:cs="Arial"/>
        </w:rPr>
        <w:t xml:space="preserve"> </w:t>
      </w:r>
    </w:p>
    <w:p w:rsidR="00E9180E" w:rsidRPr="00A91635" w:rsidRDefault="00E9180E" w:rsidP="00E9180E">
      <w:pPr>
        <w:jc w:val="both"/>
        <w:rPr>
          <w:rFonts w:ascii="Arial" w:hAnsi="Arial" w:cs="Arial"/>
        </w:rPr>
      </w:pPr>
    </w:p>
    <w:p w:rsidR="00E9180E" w:rsidRPr="00A91635" w:rsidRDefault="0020563E" w:rsidP="00E9180E">
      <w:pPr>
        <w:jc w:val="both"/>
        <w:rPr>
          <w:rFonts w:ascii="Arial" w:hAnsi="Arial" w:cs="Arial"/>
          <w:color w:val="FF0000"/>
        </w:rPr>
      </w:pPr>
      <w:r>
        <w:rPr>
          <w:rFonts w:ascii="Arial" w:hAnsi="Arial" w:cs="Arial"/>
          <w:noProof/>
          <w:color w:val="FF0000"/>
          <w:lang w:eastAsia="sk-SK"/>
        </w:rPr>
        <w:lastRenderedPageBreak/>
        <w:drawing>
          <wp:inline distT="0" distB="0" distL="0" distR="0">
            <wp:extent cx="3891915" cy="2818765"/>
            <wp:effectExtent l="0" t="0" r="0" b="63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ak2_sk.png"/>
                    <pic:cNvPicPr/>
                  </pic:nvPicPr>
                  <pic:blipFill>
                    <a:blip r:embed="rId54">
                      <a:extLst>
                        <a:ext uri="{28A0092B-C50C-407E-A947-70E740481C1C}">
                          <a14:useLocalDpi xmlns:a14="http://schemas.microsoft.com/office/drawing/2010/main" val="0"/>
                        </a:ext>
                      </a:extLst>
                    </a:blip>
                    <a:stretch>
                      <a:fillRect/>
                    </a:stretch>
                  </pic:blipFill>
                  <pic:spPr>
                    <a:xfrm>
                      <a:off x="0" y="0"/>
                      <a:ext cx="3891915" cy="2818765"/>
                    </a:xfrm>
                    <a:prstGeom prst="rect">
                      <a:avLst/>
                    </a:prstGeom>
                  </pic:spPr>
                </pic:pic>
              </a:graphicData>
            </a:graphic>
          </wp:inline>
        </w:drawing>
      </w:r>
    </w:p>
    <w:p w:rsidR="00E9180E" w:rsidRPr="00A91635" w:rsidRDefault="00E9180E" w:rsidP="00E9180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1B56E2" w:rsidRPr="00A91635" w:rsidRDefault="001B56E2">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E9180E" w:rsidRDefault="003C0F7A" w:rsidP="00123832">
      <w:pPr>
        <w:jc w:val="both"/>
        <w:rPr>
          <w:rFonts w:ascii="Arial" w:hAnsi="Arial" w:cs="Arial"/>
        </w:rPr>
      </w:pPr>
      <w:r w:rsidRPr="00A91635">
        <w:rPr>
          <w:rFonts w:ascii="Arial" w:hAnsi="Arial" w:cs="Arial"/>
        </w:rPr>
        <w:t xml:space="preserve">Tu sa v pravom dolnom rohu nachádzajú políčka pre nastavenie </w:t>
      </w:r>
      <w:r w:rsidR="00E9180E" w:rsidRPr="00A91635">
        <w:rPr>
          <w:rFonts w:ascii="Arial" w:hAnsi="Arial" w:cs="Arial"/>
        </w:rPr>
        <w:t>3 možných sa</w:t>
      </w:r>
      <w:r w:rsidRPr="00A91635">
        <w:rPr>
          <w:rFonts w:ascii="Arial" w:hAnsi="Arial" w:cs="Arial"/>
        </w:rPr>
        <w:t xml:space="preserve">dzieb </w:t>
      </w:r>
      <w:r w:rsidR="00E9180E" w:rsidRPr="00A91635">
        <w:rPr>
          <w:rFonts w:ascii="Arial" w:hAnsi="Arial" w:cs="Arial"/>
        </w:rPr>
        <w:t>DPH (vy</w:t>
      </w:r>
      <w:r w:rsidR="00311183" w:rsidRPr="00A91635">
        <w:rPr>
          <w:rFonts w:ascii="Arial" w:hAnsi="Arial" w:cs="Arial"/>
        </w:rPr>
        <w:t xml:space="preserve">ššia, nižšia, </w:t>
      </w:r>
      <w:r w:rsidR="00E9180E" w:rsidRPr="00A91635">
        <w:rPr>
          <w:rFonts w:ascii="Arial" w:hAnsi="Arial" w:cs="Arial"/>
        </w:rPr>
        <w:t>doln</w:t>
      </w:r>
      <w:r w:rsidR="00311183" w:rsidRPr="00A91635">
        <w:rPr>
          <w:rFonts w:ascii="Arial" w:hAnsi="Arial" w:cs="Arial"/>
        </w:rPr>
        <w:t>á</w:t>
      </w:r>
      <w:r w:rsidR="00E9180E" w:rsidRPr="00A91635">
        <w:rPr>
          <w:rFonts w:ascii="Arial" w:hAnsi="Arial" w:cs="Arial"/>
        </w:rPr>
        <w:t>) a</w:t>
      </w:r>
      <w:r w:rsidR="00311183" w:rsidRPr="00A91635">
        <w:rPr>
          <w:rFonts w:ascii="Arial" w:hAnsi="Arial" w:cs="Arial"/>
        </w:rPr>
        <w:t xml:space="preserve"> ďalej možnosť zaškrtnutia políčka </w:t>
      </w:r>
      <w:r w:rsidR="00667B77" w:rsidRPr="00A91635">
        <w:rPr>
          <w:rFonts w:ascii="Arial" w:hAnsi="Arial" w:cs="Arial"/>
        </w:rPr>
        <w:t>„Nepla</w:t>
      </w:r>
      <w:r w:rsidR="00E9180E" w:rsidRPr="00A91635">
        <w:rPr>
          <w:rFonts w:ascii="Arial" w:hAnsi="Arial" w:cs="Arial"/>
        </w:rPr>
        <w:t>tc</w:t>
      </w:r>
      <w:r w:rsidR="00311183" w:rsidRPr="00A91635">
        <w:rPr>
          <w:rFonts w:ascii="Arial" w:hAnsi="Arial" w:cs="Arial"/>
        </w:rPr>
        <w:t>a</w:t>
      </w:r>
      <w:r w:rsidR="00E9180E" w:rsidRPr="00A91635">
        <w:rPr>
          <w:rFonts w:ascii="Arial" w:hAnsi="Arial" w:cs="Arial"/>
        </w:rPr>
        <w:t xml:space="preserve"> DPH“ a „Jednotná </w:t>
      </w:r>
      <w:r w:rsidR="00311183" w:rsidRPr="00A91635">
        <w:rPr>
          <w:rFonts w:ascii="Arial" w:hAnsi="Arial" w:cs="Arial"/>
        </w:rPr>
        <w:t>sadzba</w:t>
      </w:r>
      <w:r w:rsidR="00E9180E" w:rsidRPr="00A91635">
        <w:rPr>
          <w:rFonts w:ascii="Arial" w:hAnsi="Arial" w:cs="Arial"/>
        </w:rPr>
        <w:t xml:space="preserve"> DPH</w:t>
      </w:r>
      <w:r w:rsidR="00311183" w:rsidRPr="00A91635">
        <w:rPr>
          <w:rFonts w:ascii="Arial" w:hAnsi="Arial" w:cs="Arial"/>
        </w:rPr>
        <w:t>“</w:t>
      </w:r>
      <w:r w:rsidR="00E9180E" w:rsidRPr="00A91635">
        <w:rPr>
          <w:rFonts w:ascii="Arial" w:hAnsi="Arial" w:cs="Arial"/>
        </w:rPr>
        <w:t>. V program</w:t>
      </w:r>
      <w:r w:rsidR="00B3249D">
        <w:rPr>
          <w:rFonts w:ascii="Arial" w:hAnsi="Arial" w:cs="Arial"/>
        </w:rPr>
        <w:t>e</w:t>
      </w:r>
      <w:r w:rsidR="00E9180E" w:rsidRPr="00A91635">
        <w:rPr>
          <w:rFonts w:ascii="Arial" w:hAnsi="Arial" w:cs="Arial"/>
        </w:rPr>
        <w:t xml:space="preserve"> </w:t>
      </w:r>
      <w:r w:rsidR="00090555" w:rsidRPr="00A91635">
        <w:rPr>
          <w:rFonts w:ascii="Arial" w:hAnsi="Arial" w:cs="Arial"/>
        </w:rPr>
        <w:t xml:space="preserve">je </w:t>
      </w:r>
      <w:r w:rsidR="00E9180E" w:rsidRPr="00A91635">
        <w:rPr>
          <w:rFonts w:ascii="Arial" w:hAnsi="Arial" w:cs="Arial"/>
        </w:rPr>
        <w:t>defaultn</w:t>
      </w:r>
      <w:r w:rsidR="00311183" w:rsidRPr="00A91635">
        <w:rPr>
          <w:rFonts w:ascii="Arial" w:hAnsi="Arial" w:cs="Arial"/>
        </w:rPr>
        <w:t>e</w:t>
      </w:r>
      <w:r w:rsidR="00E9180E" w:rsidRPr="00A91635">
        <w:rPr>
          <w:rFonts w:ascii="Arial" w:hAnsi="Arial" w:cs="Arial"/>
        </w:rPr>
        <w:t xml:space="preserve"> nastaven</w:t>
      </w:r>
      <w:r w:rsidR="00311183" w:rsidRPr="00A91635">
        <w:rPr>
          <w:rFonts w:ascii="Arial" w:hAnsi="Arial" w:cs="Arial"/>
        </w:rPr>
        <w:t xml:space="preserve">é, že AK je </w:t>
      </w:r>
      <w:r w:rsidR="00C97FB5" w:rsidRPr="00A91635">
        <w:rPr>
          <w:rFonts w:ascii="Arial" w:hAnsi="Arial" w:cs="Arial"/>
        </w:rPr>
        <w:t>platcom</w:t>
      </w:r>
      <w:r w:rsidR="00E9180E" w:rsidRPr="00A91635">
        <w:rPr>
          <w:rFonts w:ascii="Arial" w:hAnsi="Arial" w:cs="Arial"/>
        </w:rPr>
        <w:t xml:space="preserve"> DPH. V</w:t>
      </w:r>
      <w:r w:rsidR="00C97FB5" w:rsidRPr="00A91635">
        <w:rPr>
          <w:rFonts w:ascii="Arial" w:hAnsi="Arial" w:cs="Arial"/>
        </w:rPr>
        <w:t> </w:t>
      </w:r>
      <w:r w:rsidR="00E9180E" w:rsidRPr="00A91635">
        <w:rPr>
          <w:rFonts w:ascii="Arial" w:hAnsi="Arial" w:cs="Arial"/>
        </w:rPr>
        <w:t>p</w:t>
      </w:r>
      <w:r w:rsidR="00C97FB5" w:rsidRPr="00A91635">
        <w:rPr>
          <w:rFonts w:ascii="Arial" w:hAnsi="Arial" w:cs="Arial"/>
        </w:rPr>
        <w:t xml:space="preserve">rípade, že </w:t>
      </w:r>
      <w:r w:rsidR="00E9180E" w:rsidRPr="00A91635">
        <w:rPr>
          <w:rFonts w:ascii="Arial" w:hAnsi="Arial" w:cs="Arial"/>
        </w:rPr>
        <w:t>je AK nep</w:t>
      </w:r>
      <w:r w:rsidR="00C97FB5" w:rsidRPr="00A91635">
        <w:rPr>
          <w:rFonts w:ascii="Arial" w:hAnsi="Arial" w:cs="Arial"/>
        </w:rPr>
        <w:t xml:space="preserve">latca </w:t>
      </w:r>
      <w:r w:rsidR="00E9180E" w:rsidRPr="00A91635">
        <w:rPr>
          <w:rFonts w:ascii="Arial" w:hAnsi="Arial" w:cs="Arial"/>
        </w:rPr>
        <w:t>DPH, musí zaškrtn</w:t>
      </w:r>
      <w:r w:rsidR="00C97FB5" w:rsidRPr="00A91635">
        <w:rPr>
          <w:rFonts w:ascii="Arial" w:hAnsi="Arial" w:cs="Arial"/>
        </w:rPr>
        <w:t>úť políčko „Nepla</w:t>
      </w:r>
      <w:r w:rsidR="00E9180E" w:rsidRPr="00A91635">
        <w:rPr>
          <w:rFonts w:ascii="Arial" w:hAnsi="Arial" w:cs="Arial"/>
        </w:rPr>
        <w:t>tc</w:t>
      </w:r>
      <w:r w:rsidR="00C97FB5" w:rsidRPr="00A91635">
        <w:rPr>
          <w:rFonts w:ascii="Arial" w:hAnsi="Arial" w:cs="Arial"/>
        </w:rPr>
        <w:t>a</w:t>
      </w:r>
      <w:r w:rsidR="00E9180E" w:rsidRPr="00A91635">
        <w:rPr>
          <w:rFonts w:ascii="Arial" w:hAnsi="Arial" w:cs="Arial"/>
        </w:rPr>
        <w:t xml:space="preserve"> DPH“. </w:t>
      </w:r>
      <w:r w:rsidR="00C97FB5" w:rsidRPr="00A91635">
        <w:rPr>
          <w:rFonts w:ascii="Arial" w:hAnsi="Arial" w:cs="Arial"/>
        </w:rPr>
        <w:t xml:space="preserve">Ak je </w:t>
      </w:r>
      <w:r w:rsidR="00E9180E" w:rsidRPr="00A91635">
        <w:rPr>
          <w:rFonts w:ascii="Arial" w:hAnsi="Arial" w:cs="Arial"/>
        </w:rPr>
        <w:t>AK pl</w:t>
      </w:r>
      <w:r w:rsidR="00C97FB5" w:rsidRPr="00A91635">
        <w:rPr>
          <w:rFonts w:ascii="Arial" w:hAnsi="Arial" w:cs="Arial"/>
        </w:rPr>
        <w:t xml:space="preserve">atcom </w:t>
      </w:r>
      <w:r w:rsidR="00E9180E" w:rsidRPr="00A91635">
        <w:rPr>
          <w:rFonts w:ascii="Arial" w:hAnsi="Arial" w:cs="Arial"/>
        </w:rPr>
        <w:t xml:space="preserve">DPH, </w:t>
      </w:r>
      <w:r w:rsidR="00C97FB5" w:rsidRPr="00A91635">
        <w:rPr>
          <w:rFonts w:ascii="Arial" w:hAnsi="Arial" w:cs="Arial"/>
        </w:rPr>
        <w:t xml:space="preserve">tak si musí nastaviť platné </w:t>
      </w:r>
      <w:r w:rsidR="00EC4CB2" w:rsidRPr="00A91635">
        <w:rPr>
          <w:rFonts w:ascii="Arial" w:hAnsi="Arial" w:cs="Arial"/>
        </w:rPr>
        <w:t>sadzby</w:t>
      </w:r>
      <w:r w:rsidR="00C97FB5" w:rsidRPr="00A91635">
        <w:rPr>
          <w:rFonts w:ascii="Arial" w:hAnsi="Arial" w:cs="Arial"/>
        </w:rPr>
        <w:t xml:space="preserve"> DPH, to znamená vyplniť </w:t>
      </w:r>
      <w:r w:rsidR="00E9180E" w:rsidRPr="00A91635">
        <w:rPr>
          <w:rFonts w:ascii="Arial" w:hAnsi="Arial" w:cs="Arial"/>
        </w:rPr>
        <w:t>hodnoty v políčku DPH vyš</w:t>
      </w:r>
      <w:r w:rsidR="00C97FB5" w:rsidRPr="00A91635">
        <w:rPr>
          <w:rFonts w:ascii="Arial" w:hAnsi="Arial" w:cs="Arial"/>
        </w:rPr>
        <w:t xml:space="preserve">šia, </w:t>
      </w:r>
      <w:r w:rsidR="00E9180E" w:rsidRPr="00A91635">
        <w:rPr>
          <w:rFonts w:ascii="Arial" w:hAnsi="Arial" w:cs="Arial"/>
        </w:rPr>
        <w:t>DPH niž</w:t>
      </w:r>
      <w:r w:rsidR="00495329" w:rsidRPr="00A91635">
        <w:rPr>
          <w:rFonts w:ascii="Arial" w:hAnsi="Arial" w:cs="Arial"/>
        </w:rPr>
        <w:t xml:space="preserve">šia, DPH dolná. </w:t>
      </w:r>
      <w:r w:rsidR="00E9180E" w:rsidRPr="00A91635">
        <w:rPr>
          <w:rFonts w:ascii="Arial" w:hAnsi="Arial" w:cs="Arial"/>
        </w:rPr>
        <w:t>Za toto vypln</w:t>
      </w:r>
      <w:r w:rsidR="00495329" w:rsidRPr="00A91635">
        <w:rPr>
          <w:rFonts w:ascii="Arial" w:hAnsi="Arial" w:cs="Arial"/>
        </w:rPr>
        <w:t xml:space="preserve">enie </w:t>
      </w:r>
      <w:r w:rsidR="00E9180E" w:rsidRPr="00A91635">
        <w:rPr>
          <w:rFonts w:ascii="Arial" w:hAnsi="Arial" w:cs="Arial"/>
        </w:rPr>
        <w:t>v</w:t>
      </w:r>
      <w:r w:rsidR="00495329" w:rsidRPr="00A91635">
        <w:rPr>
          <w:rFonts w:ascii="Arial" w:hAnsi="Arial" w:cs="Arial"/>
        </w:rPr>
        <w:t> </w:t>
      </w:r>
      <w:r w:rsidR="00E9180E" w:rsidRPr="00A91635">
        <w:rPr>
          <w:rFonts w:ascii="Arial" w:hAnsi="Arial" w:cs="Arial"/>
        </w:rPr>
        <w:t>s</w:t>
      </w:r>
      <w:r w:rsidR="00495329" w:rsidRPr="00A91635">
        <w:rPr>
          <w:rFonts w:ascii="Arial" w:hAnsi="Arial" w:cs="Arial"/>
        </w:rPr>
        <w:t xml:space="preserve">úlade </w:t>
      </w:r>
      <w:r w:rsidR="00E9180E" w:rsidRPr="00A91635">
        <w:rPr>
          <w:rFonts w:ascii="Arial" w:hAnsi="Arial" w:cs="Arial"/>
        </w:rPr>
        <w:t>s</w:t>
      </w:r>
      <w:r w:rsidR="00AF1148" w:rsidRPr="00A91635">
        <w:rPr>
          <w:rFonts w:ascii="Arial" w:hAnsi="Arial" w:cs="Arial"/>
        </w:rPr>
        <w:t> </w:t>
      </w:r>
      <w:r w:rsidR="00495329" w:rsidRPr="00A91635">
        <w:rPr>
          <w:rFonts w:ascii="Arial" w:hAnsi="Arial" w:cs="Arial"/>
        </w:rPr>
        <w:t>aplikovateľnými</w:t>
      </w:r>
      <w:r w:rsidR="00AF1148" w:rsidRPr="00A91635">
        <w:rPr>
          <w:rFonts w:ascii="Arial" w:hAnsi="Arial" w:cs="Arial"/>
        </w:rPr>
        <w:t xml:space="preserve">, </w:t>
      </w:r>
      <w:r w:rsidR="00E9180E" w:rsidRPr="00A91635">
        <w:rPr>
          <w:rFonts w:ascii="Arial" w:hAnsi="Arial" w:cs="Arial"/>
        </w:rPr>
        <w:t xml:space="preserve">platnými a účinnými </w:t>
      </w:r>
      <w:r w:rsidR="00495329" w:rsidRPr="00A91635">
        <w:rPr>
          <w:rFonts w:ascii="Arial" w:hAnsi="Arial" w:cs="Arial"/>
        </w:rPr>
        <w:t>právnymi predpismi odpovedá AK</w:t>
      </w:r>
      <w:r w:rsidR="00E9180E" w:rsidRPr="00A91635">
        <w:rPr>
          <w:rFonts w:ascii="Arial" w:hAnsi="Arial" w:cs="Arial"/>
        </w:rPr>
        <w:t xml:space="preserve">. AK si musí </w:t>
      </w:r>
      <w:r w:rsidR="00D94A9F" w:rsidRPr="00A91635">
        <w:rPr>
          <w:rFonts w:ascii="Arial" w:hAnsi="Arial" w:cs="Arial"/>
        </w:rPr>
        <w:t xml:space="preserve">sama strážiť aj aktuálnosť týchto údajov. V prípade zmeny sadzieb DPH program umožňuje AK </w:t>
      </w:r>
      <w:r w:rsidR="00264901" w:rsidRPr="00A91635">
        <w:rPr>
          <w:rFonts w:ascii="Arial" w:hAnsi="Arial" w:cs="Arial"/>
        </w:rPr>
        <w:t>opäť</w:t>
      </w:r>
      <w:r w:rsidR="00D94A9F" w:rsidRPr="00A91635">
        <w:rPr>
          <w:rFonts w:ascii="Arial" w:hAnsi="Arial" w:cs="Arial"/>
        </w:rPr>
        <w:t xml:space="preserve"> si tieto sa</w:t>
      </w:r>
      <w:r w:rsidR="00264901" w:rsidRPr="00A91635">
        <w:rPr>
          <w:rFonts w:ascii="Arial" w:hAnsi="Arial" w:cs="Arial"/>
        </w:rPr>
        <w:t>d</w:t>
      </w:r>
      <w:r w:rsidR="00D94A9F" w:rsidRPr="00A91635">
        <w:rPr>
          <w:rFonts w:ascii="Arial" w:hAnsi="Arial" w:cs="Arial"/>
        </w:rPr>
        <w:t xml:space="preserve">zby zmeniť. Ak je </w:t>
      </w:r>
      <w:r w:rsidR="00264901" w:rsidRPr="00A91635">
        <w:rPr>
          <w:rFonts w:ascii="Arial" w:hAnsi="Arial" w:cs="Arial"/>
        </w:rPr>
        <w:t>aplikovateľná</w:t>
      </w:r>
      <w:r w:rsidR="00AF1148" w:rsidRPr="00A91635">
        <w:rPr>
          <w:rFonts w:ascii="Arial" w:hAnsi="Arial" w:cs="Arial"/>
        </w:rPr>
        <w:t xml:space="preserve"> </w:t>
      </w:r>
      <w:r w:rsidR="00D94A9F" w:rsidRPr="00A91635">
        <w:rPr>
          <w:rFonts w:ascii="Arial" w:hAnsi="Arial" w:cs="Arial"/>
        </w:rPr>
        <w:t xml:space="preserve">iba jedna jediná tzv. </w:t>
      </w:r>
      <w:r w:rsidR="00E9180E" w:rsidRPr="00A91635">
        <w:rPr>
          <w:rFonts w:ascii="Arial" w:hAnsi="Arial" w:cs="Arial"/>
        </w:rPr>
        <w:t>jednotná sa</w:t>
      </w:r>
      <w:r w:rsidR="00AC63C3" w:rsidRPr="00A91635">
        <w:rPr>
          <w:rFonts w:ascii="Arial" w:hAnsi="Arial" w:cs="Arial"/>
        </w:rPr>
        <w:t>d</w:t>
      </w:r>
      <w:r w:rsidR="00E9180E" w:rsidRPr="00A91635">
        <w:rPr>
          <w:rFonts w:ascii="Arial" w:hAnsi="Arial" w:cs="Arial"/>
        </w:rPr>
        <w:t>zba DPH, tak po zaškrtnutí t</w:t>
      </w:r>
      <w:r w:rsidR="00AC63C3" w:rsidRPr="00A91635">
        <w:rPr>
          <w:rFonts w:ascii="Arial" w:hAnsi="Arial" w:cs="Arial"/>
        </w:rPr>
        <w:t xml:space="preserve">ejto </w:t>
      </w:r>
      <w:r w:rsidR="00E9180E" w:rsidRPr="00A91635">
        <w:rPr>
          <w:rFonts w:ascii="Arial" w:hAnsi="Arial" w:cs="Arial"/>
        </w:rPr>
        <w:t>možnosti s</w:t>
      </w:r>
      <w:r w:rsidR="00AC63C3" w:rsidRPr="00A91635">
        <w:rPr>
          <w:rFonts w:ascii="Arial" w:hAnsi="Arial" w:cs="Arial"/>
        </w:rPr>
        <w:t xml:space="preserve">a počet políčok </w:t>
      </w:r>
      <w:r w:rsidR="00E9180E" w:rsidRPr="00A91635">
        <w:rPr>
          <w:rFonts w:ascii="Arial" w:hAnsi="Arial" w:cs="Arial"/>
        </w:rPr>
        <w:t>DPH vyšš</w:t>
      </w:r>
      <w:r w:rsidR="00AC63C3" w:rsidRPr="00A91635">
        <w:rPr>
          <w:rFonts w:ascii="Arial" w:hAnsi="Arial" w:cs="Arial"/>
        </w:rPr>
        <w:t xml:space="preserve">ia, </w:t>
      </w:r>
      <w:r w:rsidR="00E9180E" w:rsidRPr="00A91635">
        <w:rPr>
          <w:rFonts w:ascii="Arial" w:hAnsi="Arial" w:cs="Arial"/>
        </w:rPr>
        <w:t>DPH nižš</w:t>
      </w:r>
      <w:r w:rsidR="00AC63C3" w:rsidRPr="00A91635">
        <w:rPr>
          <w:rFonts w:ascii="Arial" w:hAnsi="Arial" w:cs="Arial"/>
        </w:rPr>
        <w:t xml:space="preserve">ia </w:t>
      </w:r>
      <w:r w:rsidR="00E9180E" w:rsidRPr="00A91635">
        <w:rPr>
          <w:rFonts w:ascii="Arial" w:hAnsi="Arial" w:cs="Arial"/>
        </w:rPr>
        <w:t>a DPH doln</w:t>
      </w:r>
      <w:r w:rsidR="00AC63C3" w:rsidRPr="00A91635">
        <w:rPr>
          <w:rFonts w:ascii="Arial" w:hAnsi="Arial" w:cs="Arial"/>
        </w:rPr>
        <w:t>á</w:t>
      </w:r>
      <w:r w:rsidR="00E9180E" w:rsidRPr="00A91635">
        <w:rPr>
          <w:rFonts w:ascii="Arial" w:hAnsi="Arial" w:cs="Arial"/>
        </w:rPr>
        <w:t xml:space="preserve"> zredukuje na jedno políčko. Vypln</w:t>
      </w:r>
      <w:r w:rsidR="00AC63C3" w:rsidRPr="00A91635">
        <w:rPr>
          <w:rFonts w:ascii="Arial" w:hAnsi="Arial" w:cs="Arial"/>
        </w:rPr>
        <w:t>e</w:t>
      </w:r>
      <w:r w:rsidR="00E9180E" w:rsidRPr="00A91635">
        <w:rPr>
          <w:rFonts w:ascii="Arial" w:hAnsi="Arial" w:cs="Arial"/>
        </w:rPr>
        <w:t>n</w:t>
      </w:r>
      <w:r w:rsidR="00AC63C3" w:rsidRPr="00A91635">
        <w:rPr>
          <w:rFonts w:ascii="Arial" w:hAnsi="Arial" w:cs="Arial"/>
        </w:rPr>
        <w:t xml:space="preserve">ie políčok </w:t>
      </w:r>
      <w:r w:rsidR="00E9180E" w:rsidRPr="00A91635">
        <w:rPr>
          <w:rFonts w:ascii="Arial" w:hAnsi="Arial" w:cs="Arial"/>
        </w:rPr>
        <w:t>DPH vyšš</w:t>
      </w:r>
      <w:r w:rsidR="00AC63C3" w:rsidRPr="00A91635">
        <w:rPr>
          <w:rFonts w:ascii="Arial" w:hAnsi="Arial" w:cs="Arial"/>
        </w:rPr>
        <w:t>ia, nižšia, a dolná má vplyv aj</w:t>
      </w:r>
      <w:r w:rsidR="00E9180E" w:rsidRPr="00A91635">
        <w:rPr>
          <w:rFonts w:ascii="Arial" w:hAnsi="Arial" w:cs="Arial"/>
        </w:rPr>
        <w:t xml:space="preserve"> na to, </w:t>
      </w:r>
      <w:r w:rsidR="00AC63C3" w:rsidRPr="00A91635">
        <w:rPr>
          <w:rFonts w:ascii="Arial" w:hAnsi="Arial" w:cs="Arial"/>
        </w:rPr>
        <w:t xml:space="preserve">čo sa bude užívateľovi zobrazovať v module </w:t>
      </w:r>
      <w:r w:rsidR="00E9180E" w:rsidRPr="00A91635">
        <w:rPr>
          <w:rFonts w:ascii="Arial" w:hAnsi="Arial" w:cs="Arial"/>
        </w:rPr>
        <w:t xml:space="preserve">Záznamník </w:t>
      </w:r>
      <w:r w:rsidR="00264901" w:rsidRPr="00A91635">
        <w:rPr>
          <w:rFonts w:ascii="Arial" w:hAnsi="Arial" w:cs="Arial"/>
        </w:rPr>
        <w:t xml:space="preserve">pri výbere a zápisu </w:t>
      </w:r>
      <w:r w:rsidR="00123832">
        <w:rPr>
          <w:rFonts w:ascii="Arial" w:hAnsi="Arial" w:cs="Arial"/>
        </w:rPr>
        <w:t>položky „Výdavok“.</w:t>
      </w:r>
      <w:r w:rsidR="00E9180E" w:rsidRPr="00A91635">
        <w:rPr>
          <w:rFonts w:ascii="Arial" w:hAnsi="Arial" w:cs="Arial"/>
        </w:rPr>
        <w:t xml:space="preserve"> </w:t>
      </w:r>
    </w:p>
    <w:p w:rsidR="00F01F12" w:rsidRPr="00A91635" w:rsidRDefault="00F01F12" w:rsidP="00123832">
      <w:pPr>
        <w:jc w:val="both"/>
        <w:rPr>
          <w:rFonts w:ascii="Arial" w:hAnsi="Arial" w:cs="Arial"/>
        </w:rPr>
      </w:pPr>
    </w:p>
    <w:p w:rsidR="00975D4D" w:rsidRPr="00A91635" w:rsidRDefault="00975D4D" w:rsidP="009904C7">
      <w:pPr>
        <w:pStyle w:val="Nadpis3"/>
        <w:rPr>
          <w:color w:val="0000FF"/>
          <w:sz w:val="20"/>
          <w:u w:val="single"/>
        </w:rPr>
      </w:pPr>
      <w:bookmarkStart w:id="10" w:name="_Toc116324080"/>
      <w:r w:rsidRPr="00A91635">
        <w:rPr>
          <w:color w:val="0000FF"/>
          <w:sz w:val="20"/>
        </w:rPr>
        <w:lastRenderedPageBreak/>
        <w:t>2.1.2</w:t>
      </w:r>
      <w:r w:rsidRPr="00A91635">
        <w:rPr>
          <w:color w:val="0000FF"/>
          <w:sz w:val="20"/>
        </w:rPr>
        <w:tab/>
      </w:r>
      <w:r w:rsidRPr="00A91635">
        <w:rPr>
          <w:color w:val="0000FF"/>
          <w:sz w:val="20"/>
        </w:rPr>
        <w:tab/>
      </w:r>
      <w:r w:rsidR="00457CBD" w:rsidRPr="00A91635">
        <w:rPr>
          <w:color w:val="0000FF"/>
          <w:sz w:val="20"/>
        </w:rPr>
        <w:t>Úkony a výda</w:t>
      </w:r>
      <w:r w:rsidR="009904C7" w:rsidRPr="00A91635">
        <w:rPr>
          <w:color w:val="0000FF"/>
          <w:sz w:val="20"/>
        </w:rPr>
        <w:t>vky</w:t>
      </w:r>
      <w:r w:rsidRPr="00A91635">
        <w:rPr>
          <w:color w:val="0000FF"/>
          <w:sz w:val="20"/>
        </w:rPr>
        <w:t>.</w:t>
      </w:r>
      <w:bookmarkEnd w:id="10"/>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975D4D" w:rsidRPr="00A91635" w:rsidRDefault="0020563E" w:rsidP="00457CB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Pr>
          <w:rFonts w:ascii="Arial" w:hAnsi="Arial"/>
          <w:noProof/>
          <w:sz w:val="20"/>
          <w:lang w:val="sk-SK" w:eastAsia="sk-SK"/>
        </w:rPr>
        <w:drawing>
          <wp:inline distT="0" distB="0" distL="0" distR="0">
            <wp:extent cx="3891915" cy="2694305"/>
            <wp:effectExtent l="0" t="0" r="0" b="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ukony_sk.png"/>
                    <pic:cNvPicPr/>
                  </pic:nvPicPr>
                  <pic:blipFill>
                    <a:blip r:embed="rId55">
                      <a:extLst>
                        <a:ext uri="{28A0092B-C50C-407E-A947-70E740481C1C}">
                          <a14:useLocalDpi xmlns:a14="http://schemas.microsoft.com/office/drawing/2010/main" val="0"/>
                        </a:ext>
                      </a:extLst>
                    </a:blip>
                    <a:stretch>
                      <a:fillRect/>
                    </a:stretch>
                  </pic:blipFill>
                  <pic:spPr>
                    <a:xfrm>
                      <a:off x="0" y="0"/>
                      <a:ext cx="3891915" cy="2694305"/>
                    </a:xfrm>
                    <a:prstGeom prst="rect">
                      <a:avLst/>
                    </a:prstGeom>
                  </pic:spPr>
                </pic:pic>
              </a:graphicData>
            </a:graphic>
          </wp:inline>
        </w:drawing>
      </w: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457CBD" w:rsidRPr="00A91635" w:rsidRDefault="00DF32DA" w:rsidP="00AE3333">
      <w:pPr>
        <w:jc w:val="both"/>
        <w:rPr>
          <w:rFonts w:ascii="Arial" w:hAnsi="Arial" w:cs="Arial"/>
        </w:rPr>
      </w:pPr>
      <w:r w:rsidRPr="00A91635">
        <w:rPr>
          <w:rFonts w:ascii="Arial" w:hAnsi="Arial" w:cs="Arial"/>
        </w:rPr>
        <w:t>Právni</w:t>
      </w:r>
      <w:r w:rsidR="008A46FE" w:rsidRPr="00A91635">
        <w:rPr>
          <w:rFonts w:ascii="Arial" w:hAnsi="Arial" w:cs="Arial"/>
        </w:rPr>
        <w:t>k</w:t>
      </w:r>
      <w:r w:rsidRPr="00A91635">
        <w:rPr>
          <w:rFonts w:ascii="Arial" w:hAnsi="Arial" w:cs="Arial"/>
        </w:rPr>
        <w:t xml:space="preserve">, ktorý má nastavený v module Právnik </w:t>
      </w:r>
      <w:r w:rsidR="00457CBD" w:rsidRPr="00A91635">
        <w:rPr>
          <w:rFonts w:ascii="Arial" w:hAnsi="Arial" w:cs="Arial"/>
        </w:rPr>
        <w:t>p</w:t>
      </w:r>
      <w:r w:rsidRPr="00A91635">
        <w:rPr>
          <w:rFonts w:ascii="Arial" w:hAnsi="Arial" w:cs="Arial"/>
        </w:rPr>
        <w:t xml:space="preserve">rístup v rozsahu </w:t>
      </w:r>
      <w:r w:rsidR="00457CBD" w:rsidRPr="00AE3333">
        <w:rPr>
          <w:rFonts w:ascii="Arial" w:hAnsi="Arial" w:cs="Arial"/>
        </w:rPr>
        <w:t>„právo zapisov</w:t>
      </w:r>
      <w:r w:rsidRPr="00AE3333">
        <w:rPr>
          <w:rFonts w:ascii="Arial" w:hAnsi="Arial" w:cs="Arial"/>
        </w:rPr>
        <w:t xml:space="preserve">ať a meniť </w:t>
      </w:r>
      <w:r w:rsidR="00457CBD" w:rsidRPr="00AE3333">
        <w:rPr>
          <w:rFonts w:ascii="Arial" w:hAnsi="Arial" w:cs="Arial"/>
        </w:rPr>
        <w:t>údaje“,</w:t>
      </w:r>
      <w:r w:rsidR="00457CBD" w:rsidRPr="00A91635">
        <w:rPr>
          <w:rFonts w:ascii="Arial" w:hAnsi="Arial" w:cs="Arial"/>
        </w:rPr>
        <w:t xml:space="preserve"> </w:t>
      </w:r>
      <w:r w:rsidR="00FA492A" w:rsidRPr="00A91635">
        <w:rPr>
          <w:rFonts w:ascii="Arial" w:hAnsi="Arial" w:cs="Arial"/>
        </w:rPr>
        <w:t>môže</w:t>
      </w:r>
      <w:r w:rsidR="00457CBD" w:rsidRPr="00A91635">
        <w:rPr>
          <w:rFonts w:ascii="Arial" w:hAnsi="Arial" w:cs="Arial"/>
        </w:rPr>
        <w:t xml:space="preserve"> </w:t>
      </w:r>
      <w:r w:rsidR="00AE3333">
        <w:rPr>
          <w:rFonts w:ascii="Arial" w:hAnsi="Arial" w:cs="Arial"/>
        </w:rPr>
        <w:t xml:space="preserve">spraviť </w:t>
      </w:r>
      <w:r w:rsidR="002B034F" w:rsidRPr="00A91635">
        <w:rPr>
          <w:rFonts w:ascii="Arial" w:hAnsi="Arial" w:cs="Arial"/>
        </w:rPr>
        <w:t xml:space="preserve">zmeny v zozname úkonov a výdavkov, teda </w:t>
      </w:r>
      <w:r w:rsidR="00FA492A" w:rsidRPr="00A91635">
        <w:rPr>
          <w:rFonts w:ascii="Arial" w:hAnsi="Arial" w:cs="Arial"/>
        </w:rPr>
        <w:t>môže</w:t>
      </w:r>
      <w:r w:rsidR="002B034F" w:rsidRPr="00A91635">
        <w:rPr>
          <w:rFonts w:ascii="Arial" w:hAnsi="Arial" w:cs="Arial"/>
        </w:rPr>
        <w:t xml:space="preserve"> nové vytvárať, alebo stávajúce rušiť. </w:t>
      </w:r>
      <w:r w:rsidR="00EC4E59" w:rsidRPr="00A91635">
        <w:rPr>
          <w:rFonts w:ascii="Arial" w:hAnsi="Arial" w:cs="Arial"/>
        </w:rPr>
        <w:t>Nezrušiteľné</w:t>
      </w:r>
      <w:r w:rsidR="00457CBD" w:rsidRPr="00A91635">
        <w:rPr>
          <w:rFonts w:ascii="Arial" w:hAnsi="Arial" w:cs="Arial"/>
        </w:rPr>
        <w:t xml:space="preserve"> záznam</w:t>
      </w:r>
      <w:r w:rsidR="00EC4E59" w:rsidRPr="00A91635">
        <w:rPr>
          <w:rFonts w:ascii="Arial" w:hAnsi="Arial" w:cs="Arial"/>
        </w:rPr>
        <w:t xml:space="preserve">y sú nasledovne: </w:t>
      </w:r>
      <w:r w:rsidR="00457CBD" w:rsidRPr="00A91635">
        <w:rPr>
          <w:rFonts w:ascii="Arial" w:hAnsi="Arial" w:cs="Arial"/>
        </w:rPr>
        <w:t xml:space="preserve">Náhrada za </w:t>
      </w:r>
      <w:r w:rsidR="00FA492A" w:rsidRPr="00A91635">
        <w:rPr>
          <w:rFonts w:ascii="Arial" w:hAnsi="Arial" w:cs="Arial"/>
        </w:rPr>
        <w:t xml:space="preserve">stratu času a Zálohová </w:t>
      </w:r>
      <w:r w:rsidR="00457CBD" w:rsidRPr="00A91635">
        <w:rPr>
          <w:rFonts w:ascii="Arial" w:hAnsi="Arial" w:cs="Arial"/>
        </w:rPr>
        <w:t>pla</w:t>
      </w:r>
      <w:r w:rsidR="00AE3333">
        <w:rPr>
          <w:rFonts w:ascii="Arial" w:hAnsi="Arial" w:cs="Arial"/>
        </w:rPr>
        <w:t>tba.</w:t>
      </w:r>
    </w:p>
    <w:p w:rsidR="00CB7BF8" w:rsidRDefault="00457CBD" w:rsidP="005F32D5">
      <w:pPr>
        <w:jc w:val="both"/>
        <w:rPr>
          <w:rFonts w:ascii="Arial" w:hAnsi="Arial" w:cs="Arial"/>
        </w:rPr>
      </w:pPr>
      <w:r w:rsidRPr="00A91635">
        <w:rPr>
          <w:rFonts w:ascii="Arial" w:hAnsi="Arial" w:cs="Arial"/>
        </w:rPr>
        <w:t>Položka Zálohová platba sl</w:t>
      </w:r>
      <w:r w:rsidR="00FA492A" w:rsidRPr="00A91635">
        <w:rPr>
          <w:rFonts w:ascii="Arial" w:hAnsi="Arial" w:cs="Arial"/>
        </w:rPr>
        <w:t xml:space="preserve">úži </w:t>
      </w:r>
      <w:r w:rsidRPr="00A91635">
        <w:rPr>
          <w:rFonts w:ascii="Arial" w:hAnsi="Arial" w:cs="Arial"/>
        </w:rPr>
        <w:t>k tomu, aby už</w:t>
      </w:r>
      <w:r w:rsidR="00FA492A" w:rsidRPr="00A91635">
        <w:rPr>
          <w:rFonts w:ascii="Arial" w:hAnsi="Arial" w:cs="Arial"/>
        </w:rPr>
        <w:t xml:space="preserve">ívateľ </w:t>
      </w:r>
      <w:r w:rsidRPr="00A91635">
        <w:rPr>
          <w:rFonts w:ascii="Arial" w:hAnsi="Arial" w:cs="Arial"/>
        </w:rPr>
        <w:t>moh</w:t>
      </w:r>
      <w:r w:rsidR="00FA492A" w:rsidRPr="00A91635">
        <w:rPr>
          <w:rFonts w:ascii="Arial" w:hAnsi="Arial" w:cs="Arial"/>
        </w:rPr>
        <w:t>o</w:t>
      </w:r>
      <w:r w:rsidRPr="00A91635">
        <w:rPr>
          <w:rFonts w:ascii="Arial" w:hAnsi="Arial" w:cs="Arial"/>
        </w:rPr>
        <w:t xml:space="preserve">l </w:t>
      </w:r>
      <w:r w:rsidR="00AE3333">
        <w:rPr>
          <w:rFonts w:ascii="Arial" w:hAnsi="Arial" w:cs="Arial"/>
        </w:rPr>
        <w:t>v module „Z</w:t>
      </w:r>
      <w:r w:rsidRPr="00A91635">
        <w:rPr>
          <w:rFonts w:ascii="Arial" w:hAnsi="Arial" w:cs="Arial"/>
        </w:rPr>
        <w:t>áznamník</w:t>
      </w:r>
      <w:r w:rsidR="00AE3333">
        <w:rPr>
          <w:rFonts w:ascii="Arial" w:hAnsi="Arial" w:cs="Arial"/>
        </w:rPr>
        <w:t xml:space="preserve">“ </w:t>
      </w:r>
      <w:r w:rsidR="00CB7BF8" w:rsidRPr="00A91635">
        <w:rPr>
          <w:rFonts w:ascii="Arial" w:hAnsi="Arial" w:cs="Arial"/>
        </w:rPr>
        <w:t>vložiť</w:t>
      </w:r>
      <w:r w:rsidRPr="00A91635">
        <w:rPr>
          <w:rFonts w:ascii="Arial" w:hAnsi="Arial" w:cs="Arial"/>
        </w:rPr>
        <w:t xml:space="preserve"> údaj o</w:t>
      </w:r>
      <w:r w:rsidR="00CB7BF8" w:rsidRPr="00A91635">
        <w:rPr>
          <w:rFonts w:ascii="Arial" w:hAnsi="Arial" w:cs="Arial"/>
        </w:rPr>
        <w:t> </w:t>
      </w:r>
      <w:r w:rsidRPr="00A91635">
        <w:rPr>
          <w:rFonts w:ascii="Arial" w:hAnsi="Arial" w:cs="Arial"/>
        </w:rPr>
        <w:t>zapla</w:t>
      </w:r>
      <w:r w:rsidR="00CB7BF8" w:rsidRPr="00A91635">
        <w:rPr>
          <w:rFonts w:ascii="Arial" w:hAnsi="Arial" w:cs="Arial"/>
        </w:rPr>
        <w:t xml:space="preserve">tenej zálohe, ktorá sa zohľadní v module </w:t>
      </w:r>
      <w:r w:rsidR="005F32D5">
        <w:rPr>
          <w:rFonts w:ascii="Arial" w:hAnsi="Arial" w:cs="Arial"/>
        </w:rPr>
        <w:t>„</w:t>
      </w:r>
      <w:r w:rsidR="00CB7BF8" w:rsidRPr="00A91635">
        <w:rPr>
          <w:rFonts w:ascii="Arial" w:hAnsi="Arial" w:cs="Arial"/>
        </w:rPr>
        <w:t>Fakturácia</w:t>
      </w:r>
      <w:r w:rsidR="005F32D5">
        <w:rPr>
          <w:rFonts w:ascii="Arial" w:hAnsi="Arial" w:cs="Arial"/>
        </w:rPr>
        <w:t>“</w:t>
      </w:r>
      <w:r w:rsidR="00CB7BF8" w:rsidRPr="00A91635">
        <w:rPr>
          <w:rFonts w:ascii="Arial" w:hAnsi="Arial" w:cs="Arial"/>
        </w:rPr>
        <w:t xml:space="preserve"> pri vygenerovaní faktúry</w:t>
      </w:r>
      <w:r w:rsidR="00CD0CEA">
        <w:rPr>
          <w:rFonts w:ascii="Arial" w:hAnsi="Arial" w:cs="Arial"/>
        </w:rPr>
        <w:t>, a to automatickým premietnutím na záložku „Úhrady“</w:t>
      </w:r>
      <w:r w:rsidR="00CB7BF8" w:rsidRPr="00A91635">
        <w:rPr>
          <w:rFonts w:ascii="Arial" w:hAnsi="Arial" w:cs="Arial"/>
        </w:rPr>
        <w:t xml:space="preserve">. </w:t>
      </w:r>
      <w:r w:rsidRPr="00A91635">
        <w:rPr>
          <w:rFonts w:ascii="Arial" w:hAnsi="Arial" w:cs="Arial"/>
        </w:rPr>
        <w:t>Tento údaj s</w:t>
      </w:r>
      <w:r w:rsidR="00CB7BF8" w:rsidRPr="00A91635">
        <w:rPr>
          <w:rFonts w:ascii="Arial" w:hAnsi="Arial" w:cs="Arial"/>
        </w:rPr>
        <w:t>a</w:t>
      </w:r>
      <w:r w:rsidRPr="00A91635">
        <w:rPr>
          <w:rFonts w:ascii="Arial" w:hAnsi="Arial" w:cs="Arial"/>
        </w:rPr>
        <w:t xml:space="preserve"> vkl</w:t>
      </w:r>
      <w:r w:rsidR="00CB7BF8" w:rsidRPr="00A91635">
        <w:rPr>
          <w:rFonts w:ascii="Arial" w:hAnsi="Arial" w:cs="Arial"/>
        </w:rPr>
        <w:t xml:space="preserve">adá </w:t>
      </w:r>
      <w:r w:rsidRPr="00A91635">
        <w:rPr>
          <w:rFonts w:ascii="Arial" w:hAnsi="Arial" w:cs="Arial"/>
        </w:rPr>
        <w:t>v</w:t>
      </w:r>
      <w:r w:rsidR="00CB7BF8" w:rsidRPr="00A91635">
        <w:rPr>
          <w:rFonts w:ascii="Arial" w:hAnsi="Arial" w:cs="Arial"/>
        </w:rPr>
        <w:t> </w:t>
      </w:r>
      <w:r w:rsidRPr="00A91635">
        <w:rPr>
          <w:rFonts w:ascii="Arial" w:hAnsi="Arial" w:cs="Arial"/>
        </w:rPr>
        <w:t>modul</w:t>
      </w:r>
      <w:r w:rsidR="00CB7BF8" w:rsidRPr="00A91635">
        <w:rPr>
          <w:rFonts w:ascii="Arial" w:hAnsi="Arial" w:cs="Arial"/>
        </w:rPr>
        <w:t xml:space="preserve">e </w:t>
      </w:r>
      <w:r w:rsidR="003A3164" w:rsidRPr="00A91635">
        <w:rPr>
          <w:rFonts w:ascii="Arial" w:hAnsi="Arial" w:cs="Arial"/>
        </w:rPr>
        <w:t>Z</w:t>
      </w:r>
      <w:r w:rsidRPr="00A91635">
        <w:rPr>
          <w:rFonts w:ascii="Arial" w:hAnsi="Arial" w:cs="Arial"/>
        </w:rPr>
        <w:t>áznamník tak, že s</w:t>
      </w:r>
      <w:r w:rsidR="00CB7BF8" w:rsidRPr="00A91635">
        <w:rPr>
          <w:rFonts w:ascii="Arial" w:hAnsi="Arial" w:cs="Arial"/>
        </w:rPr>
        <w:t xml:space="preserve">a vykoná výber kategórie </w:t>
      </w:r>
      <w:r w:rsidR="005F32D5">
        <w:rPr>
          <w:rFonts w:ascii="Arial" w:hAnsi="Arial" w:cs="Arial"/>
        </w:rPr>
        <w:t>„</w:t>
      </w:r>
      <w:r w:rsidR="00CB7BF8" w:rsidRPr="00A91635">
        <w:rPr>
          <w:rFonts w:ascii="Arial" w:hAnsi="Arial" w:cs="Arial"/>
        </w:rPr>
        <w:t>Zálohová platba</w:t>
      </w:r>
      <w:r w:rsidR="005F32D5">
        <w:rPr>
          <w:rFonts w:ascii="Arial" w:hAnsi="Arial" w:cs="Arial"/>
        </w:rPr>
        <w:t>“</w:t>
      </w:r>
      <w:r w:rsidR="00CB7BF8" w:rsidRPr="00A91635">
        <w:rPr>
          <w:rFonts w:ascii="Arial" w:hAnsi="Arial" w:cs="Arial"/>
        </w:rPr>
        <w:t xml:space="preserve"> zo zoznamu </w:t>
      </w:r>
      <w:r w:rsidR="005F32D5">
        <w:rPr>
          <w:rFonts w:ascii="Arial" w:hAnsi="Arial" w:cs="Arial"/>
        </w:rPr>
        <w:t>výdavkov.</w:t>
      </w:r>
      <w:r w:rsidR="00CB7BF8" w:rsidRPr="00A91635">
        <w:rPr>
          <w:rFonts w:ascii="Arial" w:hAnsi="Arial" w:cs="Arial"/>
        </w:rPr>
        <w:t xml:space="preserve"> </w:t>
      </w:r>
    </w:p>
    <w:p w:rsidR="00F01F12" w:rsidRDefault="00F01F12" w:rsidP="005F32D5">
      <w:pPr>
        <w:jc w:val="both"/>
        <w:rPr>
          <w:rFonts w:ascii="Arial" w:hAnsi="Arial" w:cs="Arial"/>
        </w:rPr>
      </w:pPr>
    </w:p>
    <w:p w:rsidR="00F669BB" w:rsidRDefault="00F669BB" w:rsidP="005F32D5">
      <w:pPr>
        <w:jc w:val="both"/>
        <w:rPr>
          <w:rFonts w:ascii="Arial" w:hAnsi="Arial" w:cs="Arial"/>
        </w:rPr>
      </w:pPr>
    </w:p>
    <w:p w:rsidR="00F669BB" w:rsidRDefault="00F669BB" w:rsidP="005F32D5">
      <w:pPr>
        <w:jc w:val="both"/>
        <w:rPr>
          <w:rFonts w:ascii="Arial" w:hAnsi="Arial" w:cs="Arial"/>
        </w:rPr>
      </w:pPr>
    </w:p>
    <w:p w:rsidR="00F669BB" w:rsidRPr="00A91635" w:rsidRDefault="00F669BB" w:rsidP="005F32D5">
      <w:pPr>
        <w:jc w:val="both"/>
        <w:rPr>
          <w:rFonts w:ascii="Arial" w:hAnsi="Arial" w:cs="Arial"/>
        </w:rPr>
      </w:pPr>
    </w:p>
    <w:p w:rsidR="008343B6" w:rsidRPr="00A91635" w:rsidRDefault="008343B6" w:rsidP="007127F1">
      <w:pPr>
        <w:pStyle w:val="Nadpis3"/>
        <w:rPr>
          <w:color w:val="0000FF"/>
          <w:sz w:val="20"/>
          <w:u w:val="single"/>
        </w:rPr>
      </w:pPr>
      <w:bookmarkStart w:id="11" w:name="_Toc116324081"/>
      <w:r w:rsidRPr="00A91635">
        <w:rPr>
          <w:color w:val="0000FF"/>
          <w:sz w:val="20"/>
        </w:rPr>
        <w:lastRenderedPageBreak/>
        <w:t>2.1.</w:t>
      </w:r>
      <w:r w:rsidR="00457CBD" w:rsidRPr="00A91635">
        <w:rPr>
          <w:color w:val="0000FF"/>
          <w:sz w:val="20"/>
        </w:rPr>
        <w:t>3</w:t>
      </w:r>
      <w:r w:rsidRPr="00A91635">
        <w:rPr>
          <w:color w:val="0000FF"/>
          <w:sz w:val="20"/>
        </w:rPr>
        <w:tab/>
      </w:r>
      <w:r w:rsidRPr="00A91635">
        <w:rPr>
          <w:color w:val="0000FF"/>
          <w:sz w:val="20"/>
        </w:rPr>
        <w:tab/>
        <w:t>Číselník b</w:t>
      </w:r>
      <w:r w:rsidR="00E3709F" w:rsidRPr="00A91635">
        <w:rPr>
          <w:color w:val="0000FF"/>
          <w:sz w:val="20"/>
        </w:rPr>
        <w:t>á</w:t>
      </w:r>
      <w:r w:rsidR="007127F1" w:rsidRPr="00A91635">
        <w:rPr>
          <w:color w:val="0000FF"/>
          <w:sz w:val="20"/>
        </w:rPr>
        <w:t>nk</w:t>
      </w:r>
      <w:bookmarkEnd w:id="11"/>
    </w:p>
    <w:p w:rsidR="00547570" w:rsidRPr="00A91635" w:rsidRDefault="00547570" w:rsidP="00547570"/>
    <w:p w:rsidR="00547570" w:rsidRPr="00A91635" w:rsidRDefault="0020563E" w:rsidP="008343B6">
      <w:pPr>
        <w:jc w:val="center"/>
      </w:pPr>
      <w:r>
        <w:rPr>
          <w:noProof/>
          <w:lang w:eastAsia="sk-SK"/>
        </w:rPr>
        <w:drawing>
          <wp:inline distT="0" distB="0" distL="0" distR="0">
            <wp:extent cx="3891915" cy="2861945"/>
            <wp:effectExtent l="0" t="0" r="0" b="0"/>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banky_sk.png"/>
                    <pic:cNvPicPr/>
                  </pic:nvPicPr>
                  <pic:blipFill>
                    <a:blip r:embed="rId56">
                      <a:extLst>
                        <a:ext uri="{28A0092B-C50C-407E-A947-70E740481C1C}">
                          <a14:useLocalDpi xmlns:a14="http://schemas.microsoft.com/office/drawing/2010/main" val="0"/>
                        </a:ext>
                      </a:extLst>
                    </a:blip>
                    <a:stretch>
                      <a:fillRect/>
                    </a:stretch>
                  </pic:blipFill>
                  <pic:spPr>
                    <a:xfrm>
                      <a:off x="0" y="0"/>
                      <a:ext cx="3891915" cy="2861945"/>
                    </a:xfrm>
                    <a:prstGeom prst="rect">
                      <a:avLst/>
                    </a:prstGeom>
                  </pic:spPr>
                </pic:pic>
              </a:graphicData>
            </a:graphic>
          </wp:inline>
        </w:drawing>
      </w:r>
    </w:p>
    <w:p w:rsidR="00547570" w:rsidRPr="00A91635" w:rsidRDefault="00547570">
      <w:pPr>
        <w:jc w:val="both"/>
      </w:pPr>
    </w:p>
    <w:p w:rsidR="00CA226E" w:rsidRPr="00A91635" w:rsidRDefault="00935D84" w:rsidP="008A46F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Číselník </w:t>
      </w:r>
      <w:r w:rsidR="008A46FE" w:rsidRPr="00A91635">
        <w:rPr>
          <w:rFonts w:ascii="Arial" w:hAnsi="Arial"/>
          <w:sz w:val="20"/>
          <w:lang w:val="sk-SK"/>
        </w:rPr>
        <w:t>umožňuje evidenci</w:t>
      </w:r>
      <w:r w:rsidR="00E23493" w:rsidRPr="00A91635">
        <w:rPr>
          <w:rFonts w:ascii="Arial" w:hAnsi="Arial"/>
          <w:sz w:val="20"/>
          <w:lang w:val="sk-SK"/>
        </w:rPr>
        <w:t>u</w:t>
      </w:r>
      <w:r w:rsidR="008A46FE" w:rsidRPr="00A91635">
        <w:rPr>
          <w:rFonts w:ascii="Arial" w:hAnsi="Arial"/>
          <w:sz w:val="20"/>
          <w:lang w:val="sk-SK"/>
        </w:rPr>
        <w:t xml:space="preserve"> a</w:t>
      </w:r>
      <w:r w:rsidR="00CA226E" w:rsidRPr="00A91635">
        <w:rPr>
          <w:rFonts w:ascii="Arial" w:hAnsi="Arial"/>
          <w:sz w:val="20"/>
          <w:lang w:val="sk-SK"/>
        </w:rPr>
        <w:t> </w:t>
      </w:r>
      <w:r w:rsidR="008A46FE" w:rsidRPr="00A91635">
        <w:rPr>
          <w:rFonts w:ascii="Arial" w:hAnsi="Arial"/>
          <w:sz w:val="20"/>
          <w:lang w:val="sk-SK"/>
        </w:rPr>
        <w:t>zadá</w:t>
      </w:r>
      <w:r w:rsidR="00CA226E" w:rsidRPr="00A91635">
        <w:rPr>
          <w:rFonts w:ascii="Arial" w:hAnsi="Arial"/>
          <w:sz w:val="20"/>
          <w:lang w:val="sk-SK"/>
        </w:rPr>
        <w:t xml:space="preserve">vanie bánk, s ktorými program pracuje vo svojich ďalších funkciách. </w:t>
      </w:r>
    </w:p>
    <w:p w:rsidR="00935D84" w:rsidRPr="00A91635" w:rsidRDefault="00937E02" w:rsidP="0010551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P</w:t>
      </w:r>
      <w:r w:rsidR="00CA226E" w:rsidRPr="00A91635">
        <w:rPr>
          <w:rFonts w:ascii="Arial" w:hAnsi="Arial"/>
          <w:sz w:val="20"/>
          <w:lang w:val="sk-SK"/>
        </w:rPr>
        <w:t>ri zadávaní</w:t>
      </w:r>
      <w:r w:rsidR="005F32D5">
        <w:rPr>
          <w:rFonts w:ascii="Arial" w:hAnsi="Arial"/>
          <w:sz w:val="20"/>
          <w:lang w:val="sk-SK"/>
        </w:rPr>
        <w:t xml:space="preserve"> (pridávaní)</w:t>
      </w:r>
      <w:r w:rsidR="00CA226E" w:rsidRPr="00A91635">
        <w:rPr>
          <w:rFonts w:ascii="Arial" w:hAnsi="Arial"/>
          <w:sz w:val="20"/>
          <w:lang w:val="sk-SK"/>
        </w:rPr>
        <w:t xml:space="preserve"> novej banky stlačte tlačítko </w:t>
      </w:r>
      <w:r w:rsidR="00FE3FFD" w:rsidRPr="00A91635">
        <w:rPr>
          <w:rFonts w:ascii="Arial" w:hAnsi="Arial"/>
          <w:noProof/>
          <w:sz w:val="20"/>
          <w:lang w:val="sk-SK" w:eastAsia="sk-SK"/>
        </w:rPr>
        <w:drawing>
          <wp:inline distT="0" distB="0" distL="0" distR="0">
            <wp:extent cx="285750" cy="285750"/>
            <wp:effectExtent l="0" t="0" r="0" b="0"/>
            <wp:docPr id="44" name="Obrázok 44"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novy"/>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935D84" w:rsidRPr="00A91635">
        <w:rPr>
          <w:rFonts w:ascii="Arial" w:hAnsi="Arial"/>
          <w:sz w:val="20"/>
          <w:lang w:val="sk-SK"/>
        </w:rPr>
        <w:t xml:space="preserve"> a vyplňte jednotliv</w:t>
      </w:r>
      <w:r w:rsidR="00105517" w:rsidRPr="00A91635">
        <w:rPr>
          <w:rFonts w:ascii="Arial" w:hAnsi="Arial"/>
          <w:sz w:val="20"/>
          <w:lang w:val="sk-SK"/>
        </w:rPr>
        <w:t xml:space="preserve">é </w:t>
      </w:r>
      <w:r w:rsidRPr="00A91635">
        <w:rPr>
          <w:rFonts w:ascii="Arial" w:hAnsi="Arial"/>
          <w:sz w:val="20"/>
          <w:lang w:val="sk-SK"/>
        </w:rPr>
        <w:t xml:space="preserve">políčka. </w:t>
      </w:r>
      <w:r w:rsidR="00935D84" w:rsidRPr="00A91635">
        <w:rPr>
          <w:rFonts w:ascii="Arial" w:hAnsi="Arial"/>
          <w:sz w:val="20"/>
          <w:lang w:val="sk-SK"/>
        </w:rPr>
        <w:t xml:space="preserve"> </w:t>
      </w:r>
    </w:p>
    <w:p w:rsidR="00935D84" w:rsidRPr="00A91635" w:rsidRDefault="00105517" w:rsidP="00661D2F">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Ak ste </w:t>
      </w:r>
      <w:r w:rsidR="00937E02" w:rsidRPr="00A91635">
        <w:rPr>
          <w:rFonts w:ascii="Arial" w:hAnsi="Arial"/>
          <w:sz w:val="20"/>
          <w:lang w:val="sk-SK"/>
        </w:rPr>
        <w:t>vyplnili políčka, nový údaj</w:t>
      </w:r>
      <w:r w:rsidR="00D33A6A" w:rsidRPr="00A91635">
        <w:rPr>
          <w:rFonts w:ascii="Arial" w:hAnsi="Arial"/>
          <w:sz w:val="20"/>
          <w:lang w:val="sk-SK"/>
        </w:rPr>
        <w:t xml:space="preserve"> uložíte (t</w:t>
      </w:r>
      <w:r w:rsidRPr="00A91635">
        <w:rPr>
          <w:rFonts w:ascii="Arial" w:hAnsi="Arial"/>
          <w:sz w:val="20"/>
          <w:lang w:val="sk-SK"/>
        </w:rPr>
        <w:t xml:space="preserve">eda </w:t>
      </w:r>
      <w:r w:rsidR="00D33A6A" w:rsidRPr="00A91635">
        <w:rPr>
          <w:rFonts w:ascii="Arial" w:hAnsi="Arial"/>
          <w:sz w:val="20"/>
          <w:lang w:val="sk-SK"/>
        </w:rPr>
        <w:t>zapíšete do da</w:t>
      </w:r>
      <w:r w:rsidRPr="00A91635">
        <w:rPr>
          <w:rFonts w:ascii="Arial" w:hAnsi="Arial"/>
          <w:sz w:val="20"/>
          <w:lang w:val="sk-SK"/>
        </w:rPr>
        <w:t>tabázy</w:t>
      </w:r>
      <w:r w:rsidR="00D33A6A" w:rsidRPr="00A91635">
        <w:rPr>
          <w:rFonts w:ascii="Arial" w:hAnsi="Arial"/>
          <w:sz w:val="20"/>
          <w:lang w:val="sk-SK"/>
        </w:rPr>
        <w:t xml:space="preserve"> b</w:t>
      </w:r>
      <w:r w:rsidRPr="00A91635">
        <w:rPr>
          <w:rFonts w:ascii="Arial" w:hAnsi="Arial"/>
          <w:sz w:val="20"/>
          <w:lang w:val="sk-SK"/>
        </w:rPr>
        <w:t>á</w:t>
      </w:r>
      <w:r w:rsidR="00D33A6A" w:rsidRPr="00A91635">
        <w:rPr>
          <w:rFonts w:ascii="Arial" w:hAnsi="Arial"/>
          <w:sz w:val="20"/>
          <w:lang w:val="sk-SK"/>
        </w:rPr>
        <w:t xml:space="preserve">nk) </w:t>
      </w:r>
      <w:r w:rsidR="00937E02" w:rsidRPr="00A91635">
        <w:rPr>
          <w:rFonts w:ascii="Arial" w:hAnsi="Arial"/>
          <w:sz w:val="20"/>
          <w:lang w:val="sk-SK"/>
        </w:rPr>
        <w:t>st</w:t>
      </w:r>
      <w:r w:rsidRPr="00A91635">
        <w:rPr>
          <w:rFonts w:ascii="Arial" w:hAnsi="Arial"/>
          <w:sz w:val="20"/>
          <w:lang w:val="sk-SK"/>
        </w:rPr>
        <w:t>lač</w:t>
      </w:r>
      <w:r w:rsidR="00661D2F" w:rsidRPr="00A91635">
        <w:rPr>
          <w:rFonts w:ascii="Arial" w:hAnsi="Arial"/>
          <w:sz w:val="20"/>
          <w:lang w:val="sk-SK"/>
        </w:rPr>
        <w:t xml:space="preserve">ením </w:t>
      </w:r>
      <w:r w:rsidRPr="00A91635">
        <w:rPr>
          <w:rFonts w:ascii="Arial" w:hAnsi="Arial"/>
          <w:sz w:val="20"/>
          <w:lang w:val="sk-SK"/>
        </w:rPr>
        <w:t>tlačítk</w:t>
      </w:r>
      <w:r w:rsidR="00661D2F" w:rsidRPr="00A91635">
        <w:rPr>
          <w:rFonts w:ascii="Arial" w:hAnsi="Arial"/>
          <w:sz w:val="20"/>
          <w:lang w:val="sk-SK"/>
        </w:rPr>
        <w:t>a</w:t>
      </w:r>
      <w:r w:rsidRPr="00A91635">
        <w:rPr>
          <w:rFonts w:ascii="Arial" w:hAnsi="Arial"/>
          <w:sz w:val="20"/>
          <w:lang w:val="sk-SK"/>
        </w:rPr>
        <w:t xml:space="preserve"> </w:t>
      </w:r>
      <w:r w:rsidR="00935D84" w:rsidRPr="00A91635">
        <w:rPr>
          <w:rFonts w:ascii="Arial" w:hAnsi="Arial"/>
          <w:sz w:val="20"/>
          <w:lang w:val="sk-SK"/>
        </w:rPr>
        <w:t xml:space="preserve"> </w:t>
      </w:r>
      <w:r w:rsidR="00FE3FFD" w:rsidRPr="00A91635">
        <w:rPr>
          <w:rFonts w:ascii="Arial" w:hAnsi="Arial"/>
          <w:noProof/>
          <w:sz w:val="20"/>
          <w:lang w:val="sk-SK" w:eastAsia="sk-SK"/>
        </w:rPr>
        <w:drawing>
          <wp:inline distT="0" distB="0" distL="0" distR="0">
            <wp:extent cx="276225" cy="276225"/>
            <wp:effectExtent l="0" t="0" r="9525" b="9525"/>
            <wp:docPr id="45" name="Obrázok 45" descr="a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1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007127F1" w:rsidRPr="00A91635">
        <w:rPr>
          <w:rFonts w:ascii="Arial" w:hAnsi="Arial"/>
          <w:sz w:val="20"/>
          <w:lang w:val="sk-SK"/>
        </w:rPr>
        <w:t>.</w:t>
      </w:r>
    </w:p>
    <w:p w:rsidR="005223FC" w:rsidRDefault="003A3164" w:rsidP="00532EF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Ak chcete </w:t>
      </w:r>
      <w:r w:rsidR="00D33A6A" w:rsidRPr="00A91635">
        <w:rPr>
          <w:rFonts w:ascii="Arial" w:hAnsi="Arial"/>
          <w:sz w:val="20"/>
          <w:lang w:val="sk-SK"/>
        </w:rPr>
        <w:t>takto zap</w:t>
      </w:r>
      <w:r w:rsidR="005C4DF2" w:rsidRPr="00A91635">
        <w:rPr>
          <w:rFonts w:ascii="Arial" w:hAnsi="Arial"/>
          <w:sz w:val="20"/>
          <w:lang w:val="sk-SK"/>
        </w:rPr>
        <w:t xml:space="preserve">ísaný </w:t>
      </w:r>
      <w:r w:rsidR="00D33A6A" w:rsidRPr="00A91635">
        <w:rPr>
          <w:rFonts w:ascii="Arial" w:hAnsi="Arial"/>
          <w:sz w:val="20"/>
          <w:lang w:val="sk-SK"/>
        </w:rPr>
        <w:t xml:space="preserve">údaj </w:t>
      </w:r>
      <w:r w:rsidR="005C4DF2" w:rsidRPr="00A91635">
        <w:rPr>
          <w:rFonts w:ascii="Arial" w:hAnsi="Arial"/>
          <w:sz w:val="20"/>
          <w:lang w:val="sk-SK"/>
        </w:rPr>
        <w:t>opraviť alebo doplniť</w:t>
      </w:r>
      <w:r w:rsidR="00D33A6A" w:rsidRPr="00A91635">
        <w:rPr>
          <w:rFonts w:ascii="Arial" w:hAnsi="Arial"/>
          <w:sz w:val="20"/>
          <w:lang w:val="sk-SK"/>
        </w:rPr>
        <w:t xml:space="preserve">, tak </w:t>
      </w:r>
      <w:r w:rsidR="005C4DF2" w:rsidRPr="00A91635">
        <w:rPr>
          <w:rFonts w:ascii="Arial" w:hAnsi="Arial"/>
          <w:sz w:val="20"/>
          <w:lang w:val="sk-SK"/>
        </w:rPr>
        <w:t>prepíšte vo formulári v príslušnom políčku text a </w:t>
      </w:r>
      <w:r w:rsidR="00D33A6A" w:rsidRPr="00A91635">
        <w:rPr>
          <w:rFonts w:ascii="Arial" w:hAnsi="Arial"/>
          <w:sz w:val="20"/>
          <w:lang w:val="sk-SK"/>
        </w:rPr>
        <w:t>znov</w:t>
      </w:r>
      <w:r w:rsidR="005C4DF2" w:rsidRPr="00A91635">
        <w:rPr>
          <w:rFonts w:ascii="Arial" w:hAnsi="Arial"/>
          <w:sz w:val="20"/>
          <w:lang w:val="sk-SK"/>
        </w:rPr>
        <w:t xml:space="preserve">a stlačte tlačítko </w:t>
      </w:r>
      <w:r w:rsidR="00D33A6A" w:rsidRPr="00A91635">
        <w:rPr>
          <w:rFonts w:ascii="Arial" w:hAnsi="Arial"/>
          <w:sz w:val="20"/>
          <w:lang w:val="sk-SK"/>
        </w:rPr>
        <w:t>s</w:t>
      </w:r>
      <w:r w:rsidR="00D81260" w:rsidRPr="00A91635">
        <w:rPr>
          <w:rFonts w:ascii="Arial" w:hAnsi="Arial"/>
          <w:sz w:val="20"/>
          <w:lang w:val="sk-SK"/>
        </w:rPr>
        <w:t> </w:t>
      </w:r>
      <w:r w:rsidR="00D33A6A" w:rsidRPr="00A91635">
        <w:rPr>
          <w:rFonts w:ascii="Arial" w:hAnsi="Arial"/>
          <w:sz w:val="20"/>
          <w:lang w:val="sk-SK"/>
        </w:rPr>
        <w:t>disketou</w:t>
      </w:r>
      <w:r w:rsidR="00D81260" w:rsidRPr="00A91635">
        <w:rPr>
          <w:rFonts w:ascii="Arial" w:hAnsi="Arial"/>
          <w:sz w:val="20"/>
          <w:lang w:val="sk-SK"/>
        </w:rPr>
        <w:t>, u kt</w:t>
      </w:r>
      <w:r w:rsidR="00415281" w:rsidRPr="00A91635">
        <w:rPr>
          <w:rFonts w:ascii="Arial" w:hAnsi="Arial"/>
          <w:sz w:val="20"/>
          <w:lang w:val="sk-SK"/>
        </w:rPr>
        <w:t>o</w:t>
      </w:r>
      <w:r w:rsidR="00D81260" w:rsidRPr="00A91635">
        <w:rPr>
          <w:rFonts w:ascii="Arial" w:hAnsi="Arial"/>
          <w:sz w:val="20"/>
          <w:lang w:val="sk-SK"/>
        </w:rPr>
        <w:t>rého s</w:t>
      </w:r>
      <w:r w:rsidR="00415281" w:rsidRPr="00A91635">
        <w:rPr>
          <w:rFonts w:ascii="Arial" w:hAnsi="Arial"/>
          <w:sz w:val="20"/>
          <w:lang w:val="sk-SK"/>
        </w:rPr>
        <w:t xml:space="preserve">a objavuje po </w:t>
      </w:r>
      <w:r w:rsidR="00AA169E" w:rsidRPr="00A91635">
        <w:rPr>
          <w:rFonts w:ascii="Arial" w:hAnsi="Arial"/>
          <w:sz w:val="20"/>
          <w:lang w:val="sk-SK"/>
        </w:rPr>
        <w:t xml:space="preserve">prechode kurzora myši </w:t>
      </w:r>
      <w:r w:rsidR="00095F6D" w:rsidRPr="00A91635">
        <w:rPr>
          <w:rFonts w:ascii="Arial" w:hAnsi="Arial"/>
          <w:sz w:val="20"/>
          <w:lang w:val="sk-SK"/>
        </w:rPr>
        <w:t xml:space="preserve">cez </w:t>
      </w:r>
      <w:r w:rsidR="00002FC8">
        <w:rPr>
          <w:rFonts w:ascii="Arial" w:hAnsi="Arial"/>
          <w:sz w:val="20"/>
          <w:lang w:val="sk-SK"/>
        </w:rPr>
        <w:t xml:space="preserve">ikonku </w:t>
      </w:r>
      <w:r w:rsidR="00AA169E" w:rsidRPr="00A91635">
        <w:rPr>
          <w:rFonts w:ascii="Arial" w:hAnsi="Arial"/>
          <w:sz w:val="20"/>
          <w:lang w:val="sk-SK"/>
        </w:rPr>
        <w:t xml:space="preserve">popisok </w:t>
      </w:r>
      <w:r w:rsidR="00D81260" w:rsidRPr="00A91635">
        <w:rPr>
          <w:rFonts w:ascii="Arial" w:hAnsi="Arial"/>
          <w:sz w:val="20"/>
          <w:lang w:val="sk-SK"/>
        </w:rPr>
        <w:t>„Zápis“</w:t>
      </w:r>
      <w:r w:rsidR="00D33A6A" w:rsidRPr="00A91635">
        <w:rPr>
          <w:rFonts w:ascii="Arial" w:hAnsi="Arial"/>
          <w:sz w:val="20"/>
          <w:lang w:val="sk-SK"/>
        </w:rPr>
        <w:t>.</w:t>
      </w:r>
      <w:r w:rsidR="00935D84" w:rsidRPr="00A91635">
        <w:rPr>
          <w:rFonts w:ascii="Arial" w:hAnsi="Arial"/>
          <w:sz w:val="20"/>
          <w:lang w:val="sk-SK"/>
        </w:rPr>
        <w:t xml:space="preserve"> </w:t>
      </w:r>
      <w:r w:rsidR="002A0905" w:rsidRPr="00A91635">
        <w:rPr>
          <w:rFonts w:ascii="Arial" w:hAnsi="Arial"/>
          <w:sz w:val="20"/>
          <w:lang w:val="sk-SK"/>
        </w:rPr>
        <w:t xml:space="preserve">Ak chcete zmazať </w:t>
      </w:r>
      <w:r w:rsidR="00D81260" w:rsidRPr="00A91635">
        <w:rPr>
          <w:rFonts w:ascii="Arial" w:hAnsi="Arial"/>
          <w:sz w:val="20"/>
          <w:lang w:val="sk-SK"/>
        </w:rPr>
        <w:t>záznam o</w:t>
      </w:r>
      <w:r w:rsidR="002A0905" w:rsidRPr="00A91635">
        <w:rPr>
          <w:rFonts w:ascii="Arial" w:hAnsi="Arial"/>
          <w:sz w:val="20"/>
          <w:lang w:val="sk-SK"/>
        </w:rPr>
        <w:t> </w:t>
      </w:r>
      <w:r w:rsidR="00D81260" w:rsidRPr="00A91635">
        <w:rPr>
          <w:rFonts w:ascii="Arial" w:hAnsi="Arial"/>
          <w:sz w:val="20"/>
          <w:lang w:val="sk-SK"/>
        </w:rPr>
        <w:t>exist</w:t>
      </w:r>
      <w:r w:rsidR="002A0905" w:rsidRPr="00A91635">
        <w:rPr>
          <w:rFonts w:ascii="Arial" w:hAnsi="Arial"/>
          <w:sz w:val="20"/>
          <w:lang w:val="sk-SK"/>
        </w:rPr>
        <w:t xml:space="preserve">ujúcej banke </w:t>
      </w:r>
      <w:r w:rsidR="002F4027" w:rsidRPr="00A91635">
        <w:rPr>
          <w:rFonts w:ascii="Arial" w:hAnsi="Arial"/>
          <w:sz w:val="20"/>
          <w:lang w:val="sk-SK"/>
        </w:rPr>
        <w:t xml:space="preserve">a program toto </w:t>
      </w:r>
      <w:r w:rsidR="002A0905" w:rsidRPr="00A91635">
        <w:rPr>
          <w:rFonts w:ascii="Arial" w:hAnsi="Arial"/>
          <w:sz w:val="20"/>
          <w:lang w:val="sk-SK"/>
        </w:rPr>
        <w:t xml:space="preserve">zmazanie odmietne, </w:t>
      </w:r>
      <w:r w:rsidR="002F4027" w:rsidRPr="00A91635">
        <w:rPr>
          <w:rFonts w:ascii="Arial" w:hAnsi="Arial"/>
          <w:sz w:val="20"/>
          <w:lang w:val="sk-SK"/>
        </w:rPr>
        <w:t>je to pr</w:t>
      </w:r>
      <w:r w:rsidR="002A0905" w:rsidRPr="00A91635">
        <w:rPr>
          <w:rFonts w:ascii="Arial" w:hAnsi="Arial"/>
          <w:sz w:val="20"/>
          <w:lang w:val="sk-SK"/>
        </w:rPr>
        <w:t>eto, že táto banka bola zvolená ako prednastavená banka v</w:t>
      </w:r>
      <w:r w:rsidR="00532EFD">
        <w:rPr>
          <w:rFonts w:ascii="Arial" w:hAnsi="Arial"/>
          <w:sz w:val="20"/>
          <w:lang w:val="sk-SK"/>
        </w:rPr>
        <w:t> module „</w:t>
      </w:r>
      <w:r w:rsidR="002A0905" w:rsidRPr="00A91635">
        <w:rPr>
          <w:rFonts w:ascii="Arial" w:hAnsi="Arial"/>
          <w:sz w:val="20"/>
          <w:lang w:val="sk-SK"/>
        </w:rPr>
        <w:t>Advokátska kancelária</w:t>
      </w:r>
      <w:r w:rsidR="00532EFD">
        <w:rPr>
          <w:rFonts w:ascii="Arial" w:hAnsi="Arial"/>
          <w:sz w:val="20"/>
          <w:lang w:val="sk-SK"/>
        </w:rPr>
        <w:t>“</w:t>
      </w:r>
      <w:r w:rsidR="002A0905" w:rsidRPr="00A91635">
        <w:rPr>
          <w:rFonts w:ascii="Arial" w:hAnsi="Arial"/>
          <w:sz w:val="20"/>
          <w:lang w:val="sk-SK"/>
        </w:rPr>
        <w:t xml:space="preserve">, alebo preto, že bola použitá v inej časti </w:t>
      </w:r>
      <w:r w:rsidR="002F4027" w:rsidRPr="00A91635">
        <w:rPr>
          <w:rFonts w:ascii="Arial" w:hAnsi="Arial"/>
          <w:sz w:val="20"/>
          <w:lang w:val="sk-SK"/>
        </w:rPr>
        <w:t xml:space="preserve">programu. </w:t>
      </w:r>
      <w:r w:rsidR="00343C3A" w:rsidRPr="00A91635">
        <w:rPr>
          <w:rFonts w:ascii="Arial" w:hAnsi="Arial"/>
          <w:sz w:val="20"/>
          <w:lang w:val="sk-SK"/>
        </w:rPr>
        <w:t>V</w:t>
      </w:r>
      <w:r w:rsidR="002A0905" w:rsidRPr="00A91635">
        <w:rPr>
          <w:rFonts w:ascii="Arial" w:hAnsi="Arial"/>
          <w:sz w:val="20"/>
          <w:lang w:val="sk-SK"/>
        </w:rPr>
        <w:t> </w:t>
      </w:r>
      <w:r w:rsidR="00343C3A" w:rsidRPr="00A91635">
        <w:rPr>
          <w:rFonts w:ascii="Arial" w:hAnsi="Arial"/>
          <w:sz w:val="20"/>
          <w:lang w:val="sk-SK"/>
        </w:rPr>
        <w:t>tak</w:t>
      </w:r>
      <w:r w:rsidR="002A0905" w:rsidRPr="00A91635">
        <w:rPr>
          <w:rFonts w:ascii="Arial" w:hAnsi="Arial"/>
          <w:sz w:val="20"/>
          <w:lang w:val="sk-SK"/>
        </w:rPr>
        <w:t xml:space="preserve">om prípade musíte </w:t>
      </w:r>
      <w:r w:rsidR="005223FC" w:rsidRPr="00A91635">
        <w:rPr>
          <w:rFonts w:ascii="Arial" w:hAnsi="Arial"/>
          <w:sz w:val="20"/>
          <w:lang w:val="sk-SK"/>
        </w:rPr>
        <w:lastRenderedPageBreak/>
        <w:t>najskôr</w:t>
      </w:r>
      <w:r w:rsidR="002A0905" w:rsidRPr="00A91635">
        <w:rPr>
          <w:rFonts w:ascii="Arial" w:hAnsi="Arial"/>
          <w:sz w:val="20"/>
          <w:lang w:val="sk-SK"/>
        </w:rPr>
        <w:t xml:space="preserve"> </w:t>
      </w:r>
      <w:r w:rsidR="005223FC" w:rsidRPr="00A91635">
        <w:rPr>
          <w:rFonts w:ascii="Arial" w:hAnsi="Arial"/>
          <w:sz w:val="20"/>
          <w:lang w:val="sk-SK"/>
        </w:rPr>
        <w:t xml:space="preserve">zrušiť jej priradenie k danému či daným úlohám (modulom) a až potom ju môžete zmazať. </w:t>
      </w:r>
    </w:p>
    <w:p w:rsidR="00F01F12" w:rsidRDefault="00F01F12" w:rsidP="00532EF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F01F12" w:rsidRPr="00A91635" w:rsidRDefault="00F01F12" w:rsidP="00532EF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975D4D" w:rsidRPr="00A91635" w:rsidRDefault="00975D4D" w:rsidP="00D976BE">
      <w:pPr>
        <w:pStyle w:val="Nadpis2"/>
        <w:rPr>
          <w:i w:val="0"/>
          <w:iCs w:val="0"/>
          <w:color w:val="0000FF"/>
          <w:sz w:val="20"/>
        </w:rPr>
      </w:pPr>
      <w:bookmarkStart w:id="12" w:name="_Toc116324082"/>
      <w:r w:rsidRPr="00A91635">
        <w:rPr>
          <w:i w:val="0"/>
          <w:iCs w:val="0"/>
          <w:color w:val="0000FF"/>
          <w:sz w:val="20"/>
        </w:rPr>
        <w:t>2.2</w:t>
      </w:r>
      <w:r w:rsidRPr="00A91635">
        <w:rPr>
          <w:i w:val="0"/>
          <w:iCs w:val="0"/>
          <w:color w:val="0000FF"/>
          <w:sz w:val="20"/>
        </w:rPr>
        <w:tab/>
      </w:r>
      <w:r w:rsidRPr="00A91635">
        <w:rPr>
          <w:i w:val="0"/>
          <w:iCs w:val="0"/>
          <w:color w:val="0000FF"/>
          <w:sz w:val="20"/>
        </w:rPr>
        <w:tab/>
      </w:r>
      <w:r w:rsidR="00641B0D" w:rsidRPr="00A91635">
        <w:rPr>
          <w:i w:val="0"/>
          <w:iCs w:val="0"/>
          <w:color w:val="0000FF"/>
          <w:sz w:val="20"/>
        </w:rPr>
        <w:t>Re</w:t>
      </w:r>
      <w:r w:rsidR="00D976BE" w:rsidRPr="00A91635">
        <w:rPr>
          <w:i w:val="0"/>
          <w:iCs w:val="0"/>
          <w:color w:val="0000FF"/>
          <w:sz w:val="20"/>
        </w:rPr>
        <w:t>gistre</w:t>
      </w:r>
      <w:bookmarkEnd w:id="12"/>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641B0D" w:rsidRPr="00A91635" w:rsidRDefault="00641B0D" w:rsidP="00D976BE">
      <w:pPr>
        <w:pStyle w:val="Nadpis3"/>
        <w:rPr>
          <w:color w:val="0000FF"/>
          <w:sz w:val="20"/>
          <w:u w:val="single"/>
        </w:rPr>
      </w:pPr>
      <w:bookmarkStart w:id="13" w:name="_Toc116324083"/>
      <w:r w:rsidRPr="00A91635">
        <w:rPr>
          <w:color w:val="0000FF"/>
          <w:sz w:val="20"/>
        </w:rPr>
        <w:t>2.2.1</w:t>
      </w:r>
      <w:r w:rsidRPr="00A91635">
        <w:rPr>
          <w:color w:val="0000FF"/>
          <w:sz w:val="20"/>
        </w:rPr>
        <w:tab/>
      </w:r>
      <w:r w:rsidRPr="00A91635">
        <w:rPr>
          <w:color w:val="0000FF"/>
          <w:sz w:val="20"/>
        </w:rPr>
        <w:tab/>
        <w:t>Právn</w:t>
      </w:r>
      <w:r w:rsidR="00D976BE" w:rsidRPr="00A91635">
        <w:rPr>
          <w:color w:val="0000FF"/>
          <w:sz w:val="20"/>
        </w:rPr>
        <w:t>i</w:t>
      </w:r>
      <w:r w:rsidRPr="00A91635">
        <w:rPr>
          <w:color w:val="0000FF"/>
          <w:sz w:val="20"/>
        </w:rPr>
        <w:t>ci</w:t>
      </w:r>
      <w:bookmarkEnd w:id="13"/>
    </w:p>
    <w:p w:rsidR="00641B0D" w:rsidRPr="00A91635" w:rsidRDefault="00641B0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641B0D" w:rsidRPr="00A91635" w:rsidRDefault="00641B0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641B0D" w:rsidRPr="00A91635" w:rsidRDefault="00641B0D" w:rsidP="006027E7">
      <w:pPr>
        <w:jc w:val="both"/>
        <w:rPr>
          <w:rFonts w:ascii="Arial" w:hAnsi="Arial" w:cs="Arial"/>
        </w:rPr>
      </w:pPr>
      <w:r w:rsidRPr="00A91635">
        <w:rPr>
          <w:rFonts w:ascii="Arial" w:hAnsi="Arial" w:cs="Arial"/>
        </w:rPr>
        <w:t>Tento modul sl</w:t>
      </w:r>
      <w:r w:rsidR="00664D14" w:rsidRPr="00A91635">
        <w:rPr>
          <w:rFonts w:ascii="Arial" w:hAnsi="Arial" w:cs="Arial"/>
        </w:rPr>
        <w:t xml:space="preserve">úži </w:t>
      </w:r>
      <w:r w:rsidRPr="00A91635">
        <w:rPr>
          <w:rFonts w:ascii="Arial" w:hAnsi="Arial" w:cs="Arial"/>
        </w:rPr>
        <w:t>k</w:t>
      </w:r>
      <w:r w:rsidR="00664D14" w:rsidRPr="00A91635">
        <w:rPr>
          <w:rFonts w:ascii="Arial" w:hAnsi="Arial" w:cs="Arial"/>
        </w:rPr>
        <w:t> </w:t>
      </w:r>
      <w:r w:rsidRPr="00A91635">
        <w:rPr>
          <w:rFonts w:ascii="Arial" w:hAnsi="Arial" w:cs="Arial"/>
        </w:rPr>
        <w:t>vytvá</w:t>
      </w:r>
      <w:r w:rsidR="00664D14" w:rsidRPr="00A91635">
        <w:rPr>
          <w:rFonts w:ascii="Arial" w:hAnsi="Arial" w:cs="Arial"/>
        </w:rPr>
        <w:t xml:space="preserve">raniu (zadávaniu) </w:t>
      </w:r>
      <w:r w:rsidRPr="00A91635">
        <w:rPr>
          <w:rFonts w:ascii="Arial" w:hAnsi="Arial" w:cs="Arial"/>
        </w:rPr>
        <w:t>nových právn</w:t>
      </w:r>
      <w:r w:rsidR="00664D14" w:rsidRPr="00A91635">
        <w:rPr>
          <w:rFonts w:ascii="Arial" w:hAnsi="Arial" w:cs="Arial"/>
        </w:rPr>
        <w:t xml:space="preserve">ikov </w:t>
      </w:r>
      <w:r w:rsidRPr="00A91635">
        <w:rPr>
          <w:rFonts w:ascii="Arial" w:hAnsi="Arial" w:cs="Arial"/>
        </w:rPr>
        <w:t xml:space="preserve">– </w:t>
      </w:r>
      <w:r w:rsidR="00664D14" w:rsidRPr="00A91635">
        <w:rPr>
          <w:rFonts w:ascii="Arial" w:hAnsi="Arial" w:cs="Arial"/>
        </w:rPr>
        <w:t xml:space="preserve">užívateľov </w:t>
      </w:r>
      <w:r w:rsidRPr="00A91635">
        <w:rPr>
          <w:rFonts w:ascii="Arial" w:hAnsi="Arial" w:cs="Arial"/>
        </w:rPr>
        <w:t>programu, správ</w:t>
      </w:r>
      <w:r w:rsidR="00664D14" w:rsidRPr="00A91635">
        <w:rPr>
          <w:rFonts w:ascii="Arial" w:hAnsi="Arial" w:cs="Arial"/>
        </w:rPr>
        <w:t>e ich prihlasovacích údajov a vytváraniu skupiniek právn</w:t>
      </w:r>
      <w:r w:rsidR="006027E7" w:rsidRPr="00A91635">
        <w:rPr>
          <w:rFonts w:ascii="Arial" w:hAnsi="Arial" w:cs="Arial"/>
        </w:rPr>
        <w:t>i</w:t>
      </w:r>
      <w:r w:rsidR="00664D14" w:rsidRPr="00A91635">
        <w:rPr>
          <w:rFonts w:ascii="Arial" w:hAnsi="Arial" w:cs="Arial"/>
        </w:rPr>
        <w:t>kov.</w:t>
      </w:r>
      <w:r w:rsidRPr="00A91635">
        <w:rPr>
          <w:rFonts w:ascii="Arial" w:hAnsi="Arial" w:cs="Arial"/>
        </w:rPr>
        <w:t xml:space="preserve"> </w:t>
      </w:r>
    </w:p>
    <w:p w:rsidR="00641B0D" w:rsidRPr="00A91635" w:rsidRDefault="00641B0D" w:rsidP="00641B0D">
      <w:pPr>
        <w:jc w:val="both"/>
        <w:rPr>
          <w:rFonts w:ascii="Arial" w:hAnsi="Arial" w:cs="Arial"/>
        </w:rPr>
      </w:pPr>
    </w:p>
    <w:p w:rsidR="00641B0D" w:rsidRPr="00A91635" w:rsidRDefault="00641B0D" w:rsidP="006027E7">
      <w:pPr>
        <w:jc w:val="both"/>
        <w:rPr>
          <w:rFonts w:ascii="Arial" w:hAnsi="Arial" w:cs="Arial"/>
        </w:rPr>
      </w:pPr>
      <w:r w:rsidRPr="00A91635">
        <w:rPr>
          <w:rFonts w:ascii="Arial" w:hAnsi="Arial" w:cs="Arial"/>
        </w:rPr>
        <w:t>P</w:t>
      </w:r>
      <w:r w:rsidR="006027E7" w:rsidRPr="00A91635">
        <w:rPr>
          <w:rFonts w:ascii="Arial" w:hAnsi="Arial" w:cs="Arial"/>
        </w:rPr>
        <w:t xml:space="preserve">re vytvorenie nového právnika si otvorte modul </w:t>
      </w:r>
      <w:r w:rsidR="00532EFD">
        <w:rPr>
          <w:rFonts w:ascii="Arial" w:hAnsi="Arial" w:cs="Arial"/>
        </w:rPr>
        <w:t>„</w:t>
      </w:r>
      <w:r w:rsidR="006027E7" w:rsidRPr="00A91635">
        <w:rPr>
          <w:rFonts w:ascii="Arial" w:hAnsi="Arial" w:cs="Arial"/>
        </w:rPr>
        <w:t>Právnici</w:t>
      </w:r>
      <w:r w:rsidR="00532EFD">
        <w:rPr>
          <w:rFonts w:ascii="Arial" w:hAnsi="Arial" w:cs="Arial"/>
        </w:rPr>
        <w:t>“</w:t>
      </w:r>
      <w:r w:rsidR="006027E7" w:rsidRPr="00A91635">
        <w:rPr>
          <w:rFonts w:ascii="Arial" w:hAnsi="Arial" w:cs="Arial"/>
        </w:rPr>
        <w:t xml:space="preserve"> cez </w:t>
      </w:r>
      <w:r w:rsidR="00532EFD">
        <w:rPr>
          <w:rFonts w:ascii="Arial" w:hAnsi="Arial" w:cs="Arial"/>
        </w:rPr>
        <w:t>položku „</w:t>
      </w:r>
      <w:r w:rsidR="006027E7" w:rsidRPr="00A91635">
        <w:rPr>
          <w:rFonts w:ascii="Arial" w:hAnsi="Arial" w:cs="Arial"/>
        </w:rPr>
        <w:t>Registre</w:t>
      </w:r>
      <w:r w:rsidR="00532EFD">
        <w:rPr>
          <w:rFonts w:ascii="Arial" w:hAnsi="Arial" w:cs="Arial"/>
        </w:rPr>
        <w:t>“</w:t>
      </w:r>
      <w:r w:rsidR="006027E7" w:rsidRPr="00A91635">
        <w:rPr>
          <w:rFonts w:ascii="Arial" w:hAnsi="Arial" w:cs="Arial"/>
        </w:rPr>
        <w:t xml:space="preserve"> na hornej lište programu (menu)</w:t>
      </w:r>
      <w:r w:rsidRPr="00A91635">
        <w:rPr>
          <w:rFonts w:ascii="Arial" w:hAnsi="Arial" w:cs="Arial"/>
        </w:rPr>
        <w:t xml:space="preserve"> </w:t>
      </w:r>
    </w:p>
    <w:p w:rsidR="000E2008" w:rsidRPr="00A91635" w:rsidRDefault="000E2008" w:rsidP="00641B0D">
      <w:pPr>
        <w:jc w:val="both"/>
        <w:rPr>
          <w:rFonts w:ascii="Arial" w:hAnsi="Arial" w:cs="Arial"/>
        </w:rPr>
      </w:pPr>
    </w:p>
    <w:p w:rsidR="00641B0D" w:rsidRPr="00A91635" w:rsidRDefault="00566865" w:rsidP="00641B0D">
      <w:pPr>
        <w:jc w:val="center"/>
      </w:pPr>
      <w:r>
        <w:rPr>
          <w:noProof/>
          <w:lang w:eastAsia="sk-SK"/>
        </w:rPr>
        <w:drawing>
          <wp:inline distT="0" distB="0" distL="0" distR="0">
            <wp:extent cx="1752600" cy="800100"/>
            <wp:effectExtent l="0" t="0" r="0" b="0"/>
            <wp:docPr id="98" name="Obrázok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menu3.png"/>
                    <pic:cNvPicPr/>
                  </pic:nvPicPr>
                  <pic:blipFill>
                    <a:blip r:embed="rId59">
                      <a:extLst>
                        <a:ext uri="{28A0092B-C50C-407E-A947-70E740481C1C}">
                          <a14:useLocalDpi xmlns:a14="http://schemas.microsoft.com/office/drawing/2010/main" val="0"/>
                        </a:ext>
                      </a:extLst>
                    </a:blip>
                    <a:stretch>
                      <a:fillRect/>
                    </a:stretch>
                  </pic:blipFill>
                  <pic:spPr>
                    <a:xfrm>
                      <a:off x="0" y="0"/>
                      <a:ext cx="1752600" cy="800100"/>
                    </a:xfrm>
                    <a:prstGeom prst="rect">
                      <a:avLst/>
                    </a:prstGeom>
                  </pic:spPr>
                </pic:pic>
              </a:graphicData>
            </a:graphic>
          </wp:inline>
        </w:drawing>
      </w:r>
    </w:p>
    <w:p w:rsidR="00641B0D" w:rsidRPr="00A91635" w:rsidRDefault="00641B0D" w:rsidP="00641B0D">
      <w:pPr>
        <w:jc w:val="both"/>
      </w:pPr>
    </w:p>
    <w:p w:rsidR="00641B0D" w:rsidRPr="00A91635" w:rsidRDefault="00FC0E63" w:rsidP="00FC0E63">
      <w:pPr>
        <w:jc w:val="both"/>
        <w:rPr>
          <w:rFonts w:ascii="Arial" w:hAnsi="Arial" w:cs="Arial"/>
        </w:rPr>
      </w:pPr>
      <w:r w:rsidRPr="00A91635">
        <w:rPr>
          <w:rFonts w:ascii="Arial" w:hAnsi="Arial" w:cs="Arial"/>
        </w:rPr>
        <w:t xml:space="preserve">alebo kliknite na tlačítko </w:t>
      </w:r>
      <w:r w:rsidR="005A49F5">
        <w:rPr>
          <w:rFonts w:ascii="Arial" w:hAnsi="Arial" w:cs="Arial"/>
        </w:rPr>
        <w:t>„</w:t>
      </w:r>
      <w:r w:rsidRPr="00A91635">
        <w:rPr>
          <w:rFonts w:ascii="Arial" w:hAnsi="Arial" w:cs="Arial"/>
        </w:rPr>
        <w:t>Právnici</w:t>
      </w:r>
      <w:r w:rsidR="005A49F5">
        <w:rPr>
          <w:rFonts w:ascii="Arial" w:hAnsi="Arial" w:cs="Arial"/>
        </w:rPr>
        <w:t>“</w:t>
      </w:r>
      <w:r w:rsidRPr="00A91635">
        <w:rPr>
          <w:rFonts w:ascii="Arial" w:hAnsi="Arial" w:cs="Arial"/>
        </w:rPr>
        <w:t xml:space="preserve"> na paneli </w:t>
      </w:r>
      <w:r w:rsidR="00761383" w:rsidRPr="00A91635">
        <w:rPr>
          <w:rFonts w:ascii="Arial" w:hAnsi="Arial" w:cs="Arial"/>
        </w:rPr>
        <w:t>rýchleho</w:t>
      </w:r>
      <w:r w:rsidRPr="00A91635">
        <w:rPr>
          <w:rFonts w:ascii="Arial" w:hAnsi="Arial" w:cs="Arial"/>
        </w:rPr>
        <w:t xml:space="preserve"> spustenia pod hornou (menu) lištou programu:</w:t>
      </w:r>
      <w:r w:rsidR="00641B0D" w:rsidRPr="00A91635">
        <w:rPr>
          <w:rFonts w:ascii="Arial" w:hAnsi="Arial" w:cs="Arial"/>
        </w:rPr>
        <w:t xml:space="preserve"> </w:t>
      </w:r>
    </w:p>
    <w:p w:rsidR="00641B0D" w:rsidRPr="00A91635" w:rsidRDefault="00641B0D" w:rsidP="00641B0D">
      <w:pPr>
        <w:jc w:val="both"/>
      </w:pPr>
    </w:p>
    <w:p w:rsidR="000E2008" w:rsidRPr="00A91635" w:rsidRDefault="00566865" w:rsidP="00641B0D">
      <w:pPr>
        <w:jc w:val="both"/>
      </w:pPr>
      <w:r>
        <w:rPr>
          <w:noProof/>
          <w:lang w:eastAsia="sk-SK"/>
        </w:rPr>
        <w:drawing>
          <wp:inline distT="0" distB="0" distL="0" distR="0">
            <wp:extent cx="3891915" cy="177800"/>
            <wp:effectExtent l="0" t="0" r="0" b="0"/>
            <wp:docPr id="99" name="Obrázo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rs.png"/>
                    <pic:cNvPicPr/>
                  </pic:nvPicPr>
                  <pic:blipFill>
                    <a:blip r:embed="rId60">
                      <a:extLst>
                        <a:ext uri="{28A0092B-C50C-407E-A947-70E740481C1C}">
                          <a14:useLocalDpi xmlns:a14="http://schemas.microsoft.com/office/drawing/2010/main" val="0"/>
                        </a:ext>
                      </a:extLst>
                    </a:blip>
                    <a:stretch>
                      <a:fillRect/>
                    </a:stretch>
                  </pic:blipFill>
                  <pic:spPr>
                    <a:xfrm>
                      <a:off x="0" y="0"/>
                      <a:ext cx="3891915" cy="177800"/>
                    </a:xfrm>
                    <a:prstGeom prst="rect">
                      <a:avLst/>
                    </a:prstGeom>
                  </pic:spPr>
                </pic:pic>
              </a:graphicData>
            </a:graphic>
          </wp:inline>
        </w:drawing>
      </w:r>
    </w:p>
    <w:p w:rsidR="00641B0D" w:rsidRPr="00A91635" w:rsidRDefault="00641B0D" w:rsidP="00641B0D">
      <w:pPr>
        <w:jc w:val="both"/>
      </w:pPr>
    </w:p>
    <w:p w:rsidR="00641B0D" w:rsidRDefault="00641B0D" w:rsidP="00641B0D">
      <w:pPr>
        <w:jc w:val="both"/>
      </w:pPr>
    </w:p>
    <w:p w:rsidR="00F669BB" w:rsidRDefault="00F669BB" w:rsidP="00641B0D">
      <w:pPr>
        <w:jc w:val="both"/>
      </w:pPr>
    </w:p>
    <w:p w:rsidR="00F669BB" w:rsidRDefault="00F669BB" w:rsidP="00641B0D">
      <w:pPr>
        <w:jc w:val="both"/>
      </w:pPr>
    </w:p>
    <w:p w:rsidR="00F669BB" w:rsidRDefault="00F669BB" w:rsidP="00641B0D">
      <w:pPr>
        <w:jc w:val="both"/>
      </w:pPr>
    </w:p>
    <w:p w:rsidR="00F669BB" w:rsidRDefault="00F669BB" w:rsidP="00641B0D">
      <w:pPr>
        <w:jc w:val="both"/>
      </w:pPr>
    </w:p>
    <w:p w:rsidR="00F669BB" w:rsidRDefault="00F669BB" w:rsidP="00641B0D">
      <w:pPr>
        <w:jc w:val="both"/>
      </w:pPr>
    </w:p>
    <w:p w:rsidR="00F669BB" w:rsidRDefault="00F669BB" w:rsidP="00641B0D">
      <w:pPr>
        <w:jc w:val="both"/>
      </w:pPr>
    </w:p>
    <w:p w:rsidR="00F669BB" w:rsidRDefault="00F669BB" w:rsidP="00641B0D">
      <w:pPr>
        <w:jc w:val="both"/>
      </w:pPr>
    </w:p>
    <w:p w:rsidR="00F669BB" w:rsidRPr="00A91635" w:rsidRDefault="00F669BB" w:rsidP="00641B0D">
      <w:pPr>
        <w:jc w:val="both"/>
      </w:pPr>
    </w:p>
    <w:p w:rsidR="00641B0D" w:rsidRDefault="00641B0D" w:rsidP="00761383">
      <w:pPr>
        <w:jc w:val="both"/>
        <w:rPr>
          <w:rFonts w:ascii="Arial" w:hAnsi="Arial" w:cs="Arial"/>
        </w:rPr>
      </w:pPr>
      <w:r w:rsidRPr="00A91635">
        <w:rPr>
          <w:rFonts w:ascii="Arial" w:hAnsi="Arial" w:cs="Arial"/>
        </w:rPr>
        <w:lastRenderedPageBreak/>
        <w:t>O</w:t>
      </w:r>
      <w:r w:rsidR="00761383" w:rsidRPr="00A91635">
        <w:rPr>
          <w:rFonts w:ascii="Arial" w:hAnsi="Arial" w:cs="Arial"/>
        </w:rPr>
        <w:t>bjaví sa vám formulár</w:t>
      </w:r>
    </w:p>
    <w:p w:rsidR="00F669BB" w:rsidRPr="00A91635" w:rsidRDefault="00F669BB" w:rsidP="00761383">
      <w:pPr>
        <w:jc w:val="both"/>
        <w:rPr>
          <w:rFonts w:ascii="Arial" w:hAnsi="Arial" w:cs="Arial"/>
        </w:rPr>
      </w:pPr>
    </w:p>
    <w:p w:rsidR="00641B0D" w:rsidRPr="00A91635" w:rsidRDefault="0020563E" w:rsidP="00641B0D">
      <w:pPr>
        <w:jc w:val="both"/>
      </w:pPr>
      <w:r>
        <w:rPr>
          <w:noProof/>
          <w:lang w:eastAsia="sk-SK"/>
        </w:rPr>
        <w:drawing>
          <wp:inline distT="0" distB="0" distL="0" distR="0">
            <wp:extent cx="3891915" cy="3221990"/>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ravnici_sk.png"/>
                    <pic:cNvPicPr/>
                  </pic:nvPicPr>
                  <pic:blipFill>
                    <a:blip r:embed="rId61">
                      <a:extLst>
                        <a:ext uri="{28A0092B-C50C-407E-A947-70E740481C1C}">
                          <a14:useLocalDpi xmlns:a14="http://schemas.microsoft.com/office/drawing/2010/main" val="0"/>
                        </a:ext>
                      </a:extLst>
                    </a:blip>
                    <a:stretch>
                      <a:fillRect/>
                    </a:stretch>
                  </pic:blipFill>
                  <pic:spPr>
                    <a:xfrm>
                      <a:off x="0" y="0"/>
                      <a:ext cx="3891915" cy="3221990"/>
                    </a:xfrm>
                    <a:prstGeom prst="rect">
                      <a:avLst/>
                    </a:prstGeom>
                  </pic:spPr>
                </pic:pic>
              </a:graphicData>
            </a:graphic>
          </wp:inline>
        </w:drawing>
      </w:r>
    </w:p>
    <w:p w:rsidR="00641B0D" w:rsidRPr="00A91635" w:rsidRDefault="00641B0D" w:rsidP="00641B0D">
      <w:pPr>
        <w:jc w:val="center"/>
      </w:pPr>
    </w:p>
    <w:p w:rsidR="000E2008" w:rsidRPr="00A91635" w:rsidRDefault="000E2008" w:rsidP="00761383">
      <w:pPr>
        <w:jc w:val="both"/>
        <w:rPr>
          <w:rFonts w:ascii="Arial" w:hAnsi="Arial" w:cs="Arial"/>
        </w:rPr>
      </w:pPr>
      <w:r w:rsidRPr="00A91635">
        <w:rPr>
          <w:rFonts w:ascii="Arial" w:hAnsi="Arial" w:cs="Arial"/>
        </w:rPr>
        <w:t>s</w:t>
      </w:r>
      <w:r w:rsidR="00761383" w:rsidRPr="00A91635">
        <w:rPr>
          <w:rFonts w:ascii="Arial" w:hAnsi="Arial" w:cs="Arial"/>
        </w:rPr>
        <w:t xml:space="preserve">o </w:t>
      </w:r>
      <w:r w:rsidRPr="00A91635">
        <w:rPr>
          <w:rFonts w:ascii="Arial" w:hAnsi="Arial" w:cs="Arial"/>
        </w:rPr>
        <w:t>záložkami s</w:t>
      </w:r>
      <w:r w:rsidR="00761383" w:rsidRPr="00A91635">
        <w:rPr>
          <w:rFonts w:ascii="Arial" w:hAnsi="Arial" w:cs="Arial"/>
        </w:rPr>
        <w:t> </w:t>
      </w:r>
      <w:r w:rsidRPr="00A91635">
        <w:rPr>
          <w:rFonts w:ascii="Arial" w:hAnsi="Arial" w:cs="Arial"/>
        </w:rPr>
        <w:t>nadpis</w:t>
      </w:r>
      <w:r w:rsidR="00761383" w:rsidRPr="00A91635">
        <w:rPr>
          <w:rFonts w:ascii="Arial" w:hAnsi="Arial" w:cs="Arial"/>
        </w:rPr>
        <w:t>mi Zoznam právnikov, Nastavenie prístupov, Moja skupina a Som členom skupín.</w:t>
      </w:r>
    </w:p>
    <w:p w:rsidR="000E2008" w:rsidRPr="00A91635" w:rsidRDefault="000E2008" w:rsidP="000E2008">
      <w:pPr>
        <w:jc w:val="both"/>
        <w:rPr>
          <w:rFonts w:ascii="Arial" w:hAnsi="Arial" w:cs="Arial"/>
        </w:rPr>
      </w:pPr>
    </w:p>
    <w:p w:rsidR="000E2008" w:rsidRPr="00A91635" w:rsidRDefault="000E2008" w:rsidP="00552679">
      <w:pPr>
        <w:jc w:val="both"/>
        <w:rPr>
          <w:rFonts w:ascii="Arial" w:hAnsi="Arial" w:cs="Arial"/>
        </w:rPr>
      </w:pPr>
      <w:r w:rsidRPr="00A91635">
        <w:rPr>
          <w:rFonts w:ascii="Arial" w:hAnsi="Arial" w:cs="Arial"/>
          <w:b/>
          <w:bCs/>
        </w:rPr>
        <w:t xml:space="preserve">Záložka </w:t>
      </w:r>
      <w:r w:rsidR="00E0039D" w:rsidRPr="00A91635">
        <w:rPr>
          <w:rFonts w:ascii="Arial" w:hAnsi="Arial" w:cs="Arial"/>
          <w:b/>
          <w:bCs/>
        </w:rPr>
        <w:t>Zoznam právnikov.</w:t>
      </w:r>
      <w:r w:rsidRPr="00A91635">
        <w:rPr>
          <w:rFonts w:ascii="Arial" w:hAnsi="Arial" w:cs="Arial"/>
        </w:rPr>
        <w:t xml:space="preserve"> Vyplňte p</w:t>
      </w:r>
      <w:r w:rsidR="00F10F36" w:rsidRPr="00A91635">
        <w:rPr>
          <w:rFonts w:ascii="Arial" w:hAnsi="Arial" w:cs="Arial"/>
        </w:rPr>
        <w:t>r</w:t>
      </w:r>
      <w:r w:rsidRPr="00A91635">
        <w:rPr>
          <w:rFonts w:ascii="Arial" w:hAnsi="Arial" w:cs="Arial"/>
        </w:rPr>
        <w:t>íslušn</w:t>
      </w:r>
      <w:r w:rsidR="00F10F36" w:rsidRPr="00A91635">
        <w:rPr>
          <w:rFonts w:ascii="Arial" w:hAnsi="Arial" w:cs="Arial"/>
        </w:rPr>
        <w:t xml:space="preserve">é </w:t>
      </w:r>
      <w:r w:rsidRPr="00A91635">
        <w:rPr>
          <w:rFonts w:ascii="Arial" w:hAnsi="Arial" w:cs="Arial"/>
        </w:rPr>
        <w:t>políčka formulá</w:t>
      </w:r>
      <w:r w:rsidR="00F10F36" w:rsidRPr="00A91635">
        <w:rPr>
          <w:rFonts w:ascii="Arial" w:hAnsi="Arial" w:cs="Arial"/>
        </w:rPr>
        <w:t>ra</w:t>
      </w:r>
      <w:r w:rsidRPr="00A91635">
        <w:rPr>
          <w:rFonts w:ascii="Arial" w:hAnsi="Arial" w:cs="Arial"/>
        </w:rPr>
        <w:t xml:space="preserve">. </w:t>
      </w:r>
      <w:r w:rsidR="00F10F36" w:rsidRPr="00A91635">
        <w:rPr>
          <w:rFonts w:ascii="Arial" w:hAnsi="Arial" w:cs="Arial"/>
        </w:rPr>
        <w:t xml:space="preserve">Ako náhle </w:t>
      </w:r>
      <w:r w:rsidRPr="00A91635">
        <w:rPr>
          <w:rFonts w:ascii="Arial" w:hAnsi="Arial" w:cs="Arial"/>
        </w:rPr>
        <w:t xml:space="preserve">vyplníte políčko </w:t>
      </w:r>
      <w:r w:rsidR="005A49F5">
        <w:rPr>
          <w:rFonts w:ascii="Arial" w:hAnsi="Arial" w:cs="Arial"/>
        </w:rPr>
        <w:t>„</w:t>
      </w:r>
      <w:r w:rsidRPr="00A91635">
        <w:rPr>
          <w:rFonts w:ascii="Arial" w:hAnsi="Arial" w:cs="Arial"/>
        </w:rPr>
        <w:t>Login – p</w:t>
      </w:r>
      <w:r w:rsidR="00F10F36" w:rsidRPr="00A91635">
        <w:rPr>
          <w:rFonts w:ascii="Arial" w:hAnsi="Arial" w:cs="Arial"/>
        </w:rPr>
        <w:t>rihlasovacie meno</w:t>
      </w:r>
      <w:r w:rsidR="005A49F5">
        <w:rPr>
          <w:rFonts w:ascii="Arial" w:hAnsi="Arial" w:cs="Arial"/>
        </w:rPr>
        <w:t>“</w:t>
      </w:r>
      <w:r w:rsidR="00F10F36" w:rsidRPr="00A91635">
        <w:rPr>
          <w:rFonts w:ascii="Arial" w:hAnsi="Arial" w:cs="Arial"/>
        </w:rPr>
        <w:t xml:space="preserve"> </w:t>
      </w:r>
      <w:r w:rsidRPr="00A91635">
        <w:rPr>
          <w:rFonts w:ascii="Arial" w:hAnsi="Arial" w:cs="Arial"/>
        </w:rPr>
        <w:t xml:space="preserve">a </w:t>
      </w:r>
      <w:r w:rsidR="00CA01C1">
        <w:rPr>
          <w:rFonts w:ascii="Arial" w:hAnsi="Arial" w:cs="Arial"/>
        </w:rPr>
        <w:t>„</w:t>
      </w:r>
      <w:r w:rsidRPr="00A91635">
        <w:rPr>
          <w:rFonts w:ascii="Arial" w:hAnsi="Arial" w:cs="Arial"/>
        </w:rPr>
        <w:t>heslo</w:t>
      </w:r>
      <w:r w:rsidR="00CA01C1">
        <w:rPr>
          <w:rFonts w:ascii="Arial" w:hAnsi="Arial" w:cs="Arial"/>
        </w:rPr>
        <w:t>“</w:t>
      </w:r>
      <w:r w:rsidRPr="00A91635">
        <w:rPr>
          <w:rFonts w:ascii="Arial" w:hAnsi="Arial" w:cs="Arial"/>
        </w:rPr>
        <w:t>, tak p</w:t>
      </w:r>
      <w:r w:rsidR="00606FB8" w:rsidRPr="00A91635">
        <w:rPr>
          <w:rFonts w:ascii="Arial" w:hAnsi="Arial" w:cs="Arial"/>
        </w:rPr>
        <w:t>ri ďalšom spustení programu sa vám na úvodn</w:t>
      </w:r>
      <w:r w:rsidR="00452B87" w:rsidRPr="00A91635">
        <w:rPr>
          <w:rFonts w:ascii="Arial" w:hAnsi="Arial" w:cs="Arial"/>
        </w:rPr>
        <w:t xml:space="preserve">om </w:t>
      </w:r>
      <w:r w:rsidR="00552679" w:rsidRPr="00A91635">
        <w:rPr>
          <w:rFonts w:ascii="Arial" w:hAnsi="Arial" w:cs="Arial"/>
        </w:rPr>
        <w:t>spúšťacom</w:t>
      </w:r>
      <w:r w:rsidR="00452B87" w:rsidRPr="00A91635">
        <w:rPr>
          <w:rFonts w:ascii="Arial" w:hAnsi="Arial" w:cs="Arial"/>
        </w:rPr>
        <w:t xml:space="preserve"> obrázku zobrazí </w:t>
      </w:r>
      <w:r w:rsidRPr="00A91635">
        <w:rPr>
          <w:rFonts w:ascii="Arial" w:hAnsi="Arial" w:cs="Arial"/>
        </w:rPr>
        <w:t>políčko p</w:t>
      </w:r>
      <w:r w:rsidR="00452B87" w:rsidRPr="00A91635">
        <w:rPr>
          <w:rFonts w:ascii="Arial" w:hAnsi="Arial" w:cs="Arial"/>
        </w:rPr>
        <w:t>re vloženie prihlasovacieho mena</w:t>
      </w:r>
      <w:r w:rsidR="00DA5A55" w:rsidRPr="00A91635">
        <w:rPr>
          <w:rFonts w:ascii="Arial" w:hAnsi="Arial" w:cs="Arial"/>
        </w:rPr>
        <w:t xml:space="preserve"> (loginu)</w:t>
      </w:r>
      <w:r w:rsidR="00CA01C1">
        <w:rPr>
          <w:rFonts w:ascii="Arial" w:hAnsi="Arial" w:cs="Arial"/>
        </w:rPr>
        <w:t xml:space="preserve"> a hesla.</w:t>
      </w:r>
    </w:p>
    <w:p w:rsidR="000E2008" w:rsidRPr="00A91635" w:rsidRDefault="00DA5A55" w:rsidP="002855E6">
      <w:pPr>
        <w:jc w:val="both"/>
        <w:rPr>
          <w:rFonts w:ascii="Arial" w:hAnsi="Arial" w:cs="Arial"/>
        </w:rPr>
      </w:pPr>
      <w:r w:rsidRPr="00A91635">
        <w:rPr>
          <w:rFonts w:ascii="Arial" w:hAnsi="Arial" w:cs="Arial"/>
        </w:rPr>
        <w:t xml:space="preserve">Na tejto záložke sú dve veľmi </w:t>
      </w:r>
      <w:r w:rsidR="002855E6" w:rsidRPr="00A91635">
        <w:rPr>
          <w:rFonts w:ascii="Arial" w:hAnsi="Arial" w:cs="Arial"/>
        </w:rPr>
        <w:t>dôležité</w:t>
      </w:r>
      <w:r w:rsidRPr="00A91635">
        <w:rPr>
          <w:rFonts w:ascii="Arial" w:hAnsi="Arial" w:cs="Arial"/>
        </w:rPr>
        <w:t xml:space="preserve"> políčka, a to </w:t>
      </w:r>
      <w:r w:rsidR="00CA01C1">
        <w:rPr>
          <w:rFonts w:ascii="Arial" w:hAnsi="Arial" w:cs="Arial"/>
        </w:rPr>
        <w:t>„</w:t>
      </w:r>
      <w:r w:rsidR="002855E6" w:rsidRPr="00A91635">
        <w:rPr>
          <w:rFonts w:ascii="Arial" w:hAnsi="Arial" w:cs="Arial"/>
        </w:rPr>
        <w:t>Kategória</w:t>
      </w:r>
      <w:r w:rsidRPr="00A91635">
        <w:rPr>
          <w:rFonts w:ascii="Arial" w:hAnsi="Arial" w:cs="Arial"/>
        </w:rPr>
        <w:t xml:space="preserve"> právnika</w:t>
      </w:r>
      <w:r w:rsidR="00CA01C1">
        <w:rPr>
          <w:rFonts w:ascii="Arial" w:hAnsi="Arial" w:cs="Arial"/>
        </w:rPr>
        <w:t>“</w:t>
      </w:r>
      <w:r w:rsidRPr="00A91635">
        <w:rPr>
          <w:rFonts w:ascii="Arial" w:hAnsi="Arial" w:cs="Arial"/>
        </w:rPr>
        <w:t xml:space="preserve"> a </w:t>
      </w:r>
      <w:r w:rsidR="00CA01C1">
        <w:rPr>
          <w:rFonts w:ascii="Arial" w:hAnsi="Arial" w:cs="Arial"/>
        </w:rPr>
        <w:t>„</w:t>
      </w:r>
      <w:r w:rsidR="002855E6" w:rsidRPr="00A91635">
        <w:rPr>
          <w:rFonts w:ascii="Arial" w:hAnsi="Arial" w:cs="Arial"/>
        </w:rPr>
        <w:t>Administrátorské</w:t>
      </w:r>
      <w:r w:rsidRPr="00A91635">
        <w:rPr>
          <w:rFonts w:ascii="Arial" w:hAnsi="Arial" w:cs="Arial"/>
        </w:rPr>
        <w:t xml:space="preserve"> oprávneni</w:t>
      </w:r>
      <w:r w:rsidR="002855E6" w:rsidRPr="00A91635">
        <w:rPr>
          <w:rFonts w:ascii="Arial" w:hAnsi="Arial" w:cs="Arial"/>
        </w:rPr>
        <w:t>e</w:t>
      </w:r>
      <w:r w:rsidR="00CA01C1">
        <w:rPr>
          <w:rFonts w:ascii="Arial" w:hAnsi="Arial" w:cs="Arial"/>
        </w:rPr>
        <w:t>“</w:t>
      </w:r>
      <w:r w:rsidRPr="00A91635">
        <w:rPr>
          <w:rFonts w:ascii="Arial" w:hAnsi="Arial" w:cs="Arial"/>
        </w:rPr>
        <w:t xml:space="preserve">. </w:t>
      </w:r>
      <w:r w:rsidR="000E2008" w:rsidRPr="00A91635">
        <w:rPr>
          <w:rFonts w:ascii="Arial" w:hAnsi="Arial" w:cs="Arial"/>
        </w:rPr>
        <w:t xml:space="preserve"> </w:t>
      </w:r>
    </w:p>
    <w:p w:rsidR="001E0F56" w:rsidRPr="00A91635" w:rsidRDefault="002855E6" w:rsidP="00CA01C1">
      <w:pPr>
        <w:jc w:val="both"/>
        <w:rPr>
          <w:rFonts w:ascii="Arial" w:hAnsi="Arial" w:cs="Arial"/>
        </w:rPr>
      </w:pPr>
      <w:r w:rsidRPr="00A91635">
        <w:rPr>
          <w:rFonts w:ascii="Arial" w:hAnsi="Arial" w:cs="Arial"/>
        </w:rPr>
        <w:t xml:space="preserve">Kategória </w:t>
      </w:r>
      <w:r w:rsidR="00CA01C1">
        <w:rPr>
          <w:rFonts w:ascii="Arial" w:hAnsi="Arial" w:cs="Arial"/>
        </w:rPr>
        <w:t>„</w:t>
      </w:r>
      <w:r w:rsidRPr="00A91635">
        <w:rPr>
          <w:rFonts w:ascii="Arial" w:hAnsi="Arial" w:cs="Arial"/>
        </w:rPr>
        <w:t>právnik</w:t>
      </w:r>
      <w:r w:rsidR="00CA01C1">
        <w:rPr>
          <w:rFonts w:ascii="Arial" w:hAnsi="Arial" w:cs="Arial"/>
        </w:rPr>
        <w:t xml:space="preserve">“ </w:t>
      </w:r>
      <w:r w:rsidR="000E2008" w:rsidRPr="00A91635">
        <w:rPr>
          <w:rFonts w:ascii="Arial" w:hAnsi="Arial" w:cs="Arial"/>
        </w:rPr>
        <w:t xml:space="preserve">umožňuje </w:t>
      </w:r>
      <w:r w:rsidRPr="00A91635">
        <w:rPr>
          <w:rFonts w:ascii="Arial" w:hAnsi="Arial" w:cs="Arial"/>
        </w:rPr>
        <w:t xml:space="preserve">vybrať </w:t>
      </w:r>
      <w:r w:rsidR="000E2008" w:rsidRPr="00A91635">
        <w:rPr>
          <w:rFonts w:ascii="Arial" w:hAnsi="Arial" w:cs="Arial"/>
        </w:rPr>
        <w:t xml:space="preserve">z 5 možností </w:t>
      </w:r>
      <w:r w:rsidRPr="00A91635">
        <w:rPr>
          <w:rFonts w:ascii="Arial" w:hAnsi="Arial" w:cs="Arial"/>
        </w:rPr>
        <w:t>(Partner, Advokát, Koncipient, Š</w:t>
      </w:r>
      <w:r w:rsidR="000E2008" w:rsidRPr="00A91635">
        <w:rPr>
          <w:rFonts w:ascii="Arial" w:hAnsi="Arial" w:cs="Arial"/>
        </w:rPr>
        <w:t xml:space="preserve">tudent, </w:t>
      </w:r>
      <w:r w:rsidRPr="00A91635">
        <w:rPr>
          <w:rFonts w:ascii="Arial" w:hAnsi="Arial" w:cs="Arial"/>
        </w:rPr>
        <w:t>Administratíva</w:t>
      </w:r>
      <w:r w:rsidR="000E2008" w:rsidRPr="00A91635">
        <w:rPr>
          <w:rFonts w:ascii="Arial" w:hAnsi="Arial" w:cs="Arial"/>
        </w:rPr>
        <w:t xml:space="preserve">). </w:t>
      </w:r>
      <w:r w:rsidR="00D33EC9" w:rsidRPr="00A91635">
        <w:rPr>
          <w:rFonts w:ascii="Arial" w:hAnsi="Arial" w:cs="Arial"/>
        </w:rPr>
        <w:t>Kategóri</w:t>
      </w:r>
      <w:r w:rsidR="00CA01C1">
        <w:rPr>
          <w:rFonts w:ascii="Arial" w:hAnsi="Arial" w:cs="Arial"/>
        </w:rPr>
        <w:t>a</w:t>
      </w:r>
      <w:r w:rsidR="000E2008" w:rsidRPr="00A91635">
        <w:rPr>
          <w:rFonts w:ascii="Arial" w:hAnsi="Arial" w:cs="Arial"/>
        </w:rPr>
        <w:t xml:space="preserve"> </w:t>
      </w:r>
      <w:r w:rsidR="00CA01C1">
        <w:rPr>
          <w:rFonts w:ascii="Arial" w:hAnsi="Arial" w:cs="Arial"/>
        </w:rPr>
        <w:t>„</w:t>
      </w:r>
      <w:r w:rsidR="00D33EC9" w:rsidRPr="00A91635">
        <w:rPr>
          <w:rFonts w:ascii="Arial" w:hAnsi="Arial" w:cs="Arial"/>
        </w:rPr>
        <w:t>Administratíva</w:t>
      </w:r>
      <w:r w:rsidR="00CA01C1">
        <w:rPr>
          <w:rFonts w:ascii="Arial" w:hAnsi="Arial" w:cs="Arial"/>
        </w:rPr>
        <w:t>“</w:t>
      </w:r>
      <w:r w:rsidR="000E2008" w:rsidRPr="00A91635">
        <w:rPr>
          <w:rFonts w:ascii="Arial" w:hAnsi="Arial" w:cs="Arial"/>
        </w:rPr>
        <w:t xml:space="preserve"> umožní AK </w:t>
      </w:r>
      <w:r w:rsidR="00D33EC9" w:rsidRPr="00A91635">
        <w:rPr>
          <w:rFonts w:ascii="Arial" w:hAnsi="Arial" w:cs="Arial"/>
        </w:rPr>
        <w:t>vykazovať</w:t>
      </w:r>
      <w:r w:rsidR="000E2008" w:rsidRPr="00A91635">
        <w:rPr>
          <w:rFonts w:ascii="Arial" w:hAnsi="Arial" w:cs="Arial"/>
        </w:rPr>
        <w:t xml:space="preserve"> </w:t>
      </w:r>
      <w:r w:rsidR="00D33EC9" w:rsidRPr="00A91635">
        <w:rPr>
          <w:rFonts w:ascii="Arial" w:hAnsi="Arial" w:cs="Arial"/>
        </w:rPr>
        <w:t xml:space="preserve">aj prácu neprávnických profesií. </w:t>
      </w:r>
      <w:r w:rsidR="000E2008" w:rsidRPr="00A91635">
        <w:rPr>
          <w:rFonts w:ascii="Arial" w:hAnsi="Arial" w:cs="Arial"/>
        </w:rPr>
        <w:t>V </w:t>
      </w:r>
      <w:r w:rsidR="00D33EC9" w:rsidRPr="00A91635">
        <w:rPr>
          <w:rFonts w:ascii="Arial" w:hAnsi="Arial" w:cs="Arial"/>
        </w:rPr>
        <w:t>prípade</w:t>
      </w:r>
      <w:r w:rsidR="000E2008" w:rsidRPr="00A91635">
        <w:rPr>
          <w:rFonts w:ascii="Arial" w:hAnsi="Arial" w:cs="Arial"/>
        </w:rPr>
        <w:t xml:space="preserve"> samostatného advokáta je vhodné </w:t>
      </w:r>
      <w:r w:rsidR="00D33EC9" w:rsidRPr="00A91635">
        <w:rPr>
          <w:rFonts w:ascii="Arial" w:hAnsi="Arial" w:cs="Arial"/>
        </w:rPr>
        <w:t>vybrať</w:t>
      </w:r>
      <w:r w:rsidR="000E2008" w:rsidRPr="00A91635">
        <w:rPr>
          <w:rFonts w:ascii="Arial" w:hAnsi="Arial" w:cs="Arial"/>
        </w:rPr>
        <w:t xml:space="preserve"> </w:t>
      </w:r>
      <w:r w:rsidR="00D33EC9" w:rsidRPr="00A91635">
        <w:rPr>
          <w:rFonts w:ascii="Arial" w:hAnsi="Arial" w:cs="Arial"/>
        </w:rPr>
        <w:t xml:space="preserve">kategóriu </w:t>
      </w:r>
      <w:r w:rsidR="007E76BA">
        <w:rPr>
          <w:rFonts w:ascii="Arial" w:hAnsi="Arial" w:cs="Arial"/>
        </w:rPr>
        <w:t>„</w:t>
      </w:r>
      <w:r w:rsidR="000E2008" w:rsidRPr="00A91635">
        <w:rPr>
          <w:rFonts w:ascii="Arial" w:hAnsi="Arial" w:cs="Arial"/>
        </w:rPr>
        <w:t>Partner</w:t>
      </w:r>
      <w:r w:rsidR="007E76BA">
        <w:rPr>
          <w:rFonts w:ascii="Arial" w:hAnsi="Arial" w:cs="Arial"/>
        </w:rPr>
        <w:t>“</w:t>
      </w:r>
      <w:r w:rsidR="000E2008" w:rsidRPr="00A91635">
        <w:rPr>
          <w:rFonts w:ascii="Arial" w:hAnsi="Arial" w:cs="Arial"/>
        </w:rPr>
        <w:t xml:space="preserve">, </w:t>
      </w:r>
      <w:r w:rsidR="00A950CF" w:rsidRPr="00A91635">
        <w:rPr>
          <w:rFonts w:ascii="Arial" w:hAnsi="Arial" w:cs="Arial"/>
        </w:rPr>
        <w:lastRenderedPageBreak/>
        <w:t xml:space="preserve">nakoľko sa jedná o </w:t>
      </w:r>
      <w:r w:rsidR="000E2008" w:rsidRPr="00A91635">
        <w:rPr>
          <w:rFonts w:ascii="Arial" w:hAnsi="Arial" w:cs="Arial"/>
        </w:rPr>
        <w:t xml:space="preserve">hierarchicky </w:t>
      </w:r>
      <w:r w:rsidR="00A950CF" w:rsidRPr="00A91635">
        <w:rPr>
          <w:rFonts w:ascii="Arial" w:hAnsi="Arial" w:cs="Arial"/>
        </w:rPr>
        <w:t xml:space="preserve">najvyššiu </w:t>
      </w:r>
      <w:r w:rsidR="000E2008" w:rsidRPr="00A91635">
        <w:rPr>
          <w:rFonts w:ascii="Arial" w:hAnsi="Arial" w:cs="Arial"/>
        </w:rPr>
        <w:t>poz</w:t>
      </w:r>
      <w:r w:rsidR="00A950CF" w:rsidRPr="00A91635">
        <w:rPr>
          <w:rFonts w:ascii="Arial" w:hAnsi="Arial" w:cs="Arial"/>
        </w:rPr>
        <w:t xml:space="preserve">íciu. </w:t>
      </w:r>
      <w:r w:rsidR="000E2008" w:rsidRPr="00A91635">
        <w:rPr>
          <w:rFonts w:ascii="Arial" w:hAnsi="Arial" w:cs="Arial"/>
        </w:rPr>
        <w:t>S</w:t>
      </w:r>
      <w:r w:rsidR="00A950CF" w:rsidRPr="00A91635">
        <w:rPr>
          <w:rFonts w:ascii="Arial" w:hAnsi="Arial" w:cs="Arial"/>
        </w:rPr>
        <w:t> </w:t>
      </w:r>
      <w:r w:rsidR="000E2008" w:rsidRPr="00A91635">
        <w:rPr>
          <w:rFonts w:ascii="Arial" w:hAnsi="Arial" w:cs="Arial"/>
        </w:rPr>
        <w:t>t</w:t>
      </w:r>
      <w:r w:rsidR="00A950CF" w:rsidRPr="00A91635">
        <w:rPr>
          <w:rFonts w:ascii="Arial" w:hAnsi="Arial" w:cs="Arial"/>
        </w:rPr>
        <w:t xml:space="preserve">ýmito kategóriami </w:t>
      </w:r>
      <w:r w:rsidR="000E2008" w:rsidRPr="00A91635">
        <w:rPr>
          <w:rFonts w:ascii="Arial" w:hAnsi="Arial" w:cs="Arial"/>
        </w:rPr>
        <w:t xml:space="preserve">program </w:t>
      </w:r>
      <w:r w:rsidR="00A950CF" w:rsidRPr="00A91635">
        <w:rPr>
          <w:rFonts w:ascii="Arial" w:hAnsi="Arial" w:cs="Arial"/>
        </w:rPr>
        <w:t xml:space="preserve">ďalej </w:t>
      </w:r>
      <w:r w:rsidR="000E2008" w:rsidRPr="00A91635">
        <w:rPr>
          <w:rFonts w:ascii="Arial" w:hAnsi="Arial" w:cs="Arial"/>
        </w:rPr>
        <w:t>pracuje, nap</w:t>
      </w:r>
      <w:r w:rsidR="00DB2FB3" w:rsidRPr="00A91635">
        <w:rPr>
          <w:rFonts w:ascii="Arial" w:hAnsi="Arial" w:cs="Arial"/>
        </w:rPr>
        <w:t xml:space="preserve">r. </w:t>
      </w:r>
      <w:r w:rsidR="000E2008" w:rsidRPr="00A91635">
        <w:rPr>
          <w:rFonts w:ascii="Arial" w:hAnsi="Arial" w:cs="Arial"/>
        </w:rPr>
        <w:t xml:space="preserve">program umožňuje </w:t>
      </w:r>
      <w:r w:rsidR="00DB2FB3" w:rsidRPr="00A91635">
        <w:rPr>
          <w:rFonts w:ascii="Arial" w:hAnsi="Arial" w:cs="Arial"/>
        </w:rPr>
        <w:t xml:space="preserve">odlišovať </w:t>
      </w:r>
      <w:r w:rsidR="000E2008" w:rsidRPr="00A91635">
        <w:rPr>
          <w:rFonts w:ascii="Arial" w:hAnsi="Arial" w:cs="Arial"/>
        </w:rPr>
        <w:t xml:space="preserve">hodinové </w:t>
      </w:r>
      <w:r w:rsidR="00DB2FB3" w:rsidRPr="00A91635">
        <w:rPr>
          <w:rFonts w:ascii="Arial" w:hAnsi="Arial" w:cs="Arial"/>
        </w:rPr>
        <w:t>sadzby</w:t>
      </w:r>
      <w:r w:rsidR="000E2008" w:rsidRPr="00A91635">
        <w:rPr>
          <w:rFonts w:ascii="Arial" w:hAnsi="Arial" w:cs="Arial"/>
        </w:rPr>
        <w:t xml:space="preserve"> v</w:t>
      </w:r>
      <w:r w:rsidR="00DB2FB3" w:rsidRPr="00A91635">
        <w:rPr>
          <w:rFonts w:ascii="Arial" w:hAnsi="Arial" w:cs="Arial"/>
        </w:rPr>
        <w:t xml:space="preserve">o vzťahu k týmto kategóriám právnikov a filtrovanie podľa týchto </w:t>
      </w:r>
      <w:r w:rsidR="00CA0303" w:rsidRPr="00A91635">
        <w:rPr>
          <w:rFonts w:ascii="Arial" w:hAnsi="Arial" w:cs="Arial"/>
        </w:rPr>
        <w:t>kategórii</w:t>
      </w:r>
      <w:r w:rsidR="00DB2FB3" w:rsidRPr="00A91635">
        <w:rPr>
          <w:rFonts w:ascii="Arial" w:hAnsi="Arial" w:cs="Arial"/>
        </w:rPr>
        <w:t xml:space="preserve">. </w:t>
      </w:r>
      <w:r w:rsidR="000E2008" w:rsidRPr="00A91635">
        <w:rPr>
          <w:rFonts w:ascii="Arial" w:hAnsi="Arial" w:cs="Arial"/>
        </w:rPr>
        <w:t>Po ukončení práce na vytv</w:t>
      </w:r>
      <w:r w:rsidR="00CA0303" w:rsidRPr="00A91635">
        <w:rPr>
          <w:rFonts w:ascii="Arial" w:hAnsi="Arial" w:cs="Arial"/>
        </w:rPr>
        <w:t xml:space="preserve">orení  nového právnika je potrebné kliknúť na tlačítko </w:t>
      </w:r>
      <w:r w:rsidR="000E2008" w:rsidRPr="00A91635">
        <w:rPr>
          <w:rFonts w:ascii="Arial" w:hAnsi="Arial" w:cs="Arial"/>
        </w:rPr>
        <w:t xml:space="preserve">s disketou </w:t>
      </w:r>
      <w:r w:rsidR="00FE3FFD" w:rsidRPr="00A91635">
        <w:rPr>
          <w:rFonts w:ascii="Arial" w:hAnsi="Arial" w:cs="Arial"/>
          <w:noProof/>
          <w:lang w:eastAsia="sk-SK"/>
        </w:rPr>
        <w:drawing>
          <wp:inline distT="0" distB="0" distL="0" distR="0">
            <wp:extent cx="266700" cy="266700"/>
            <wp:effectExtent l="0" t="0" r="0" b="0"/>
            <wp:docPr id="49" name="Obrázok 4"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0E2008" w:rsidRPr="00A91635">
        <w:rPr>
          <w:rFonts w:ascii="Arial" w:hAnsi="Arial" w:cs="Arial"/>
          <w:color w:val="FF0000"/>
        </w:rPr>
        <w:t xml:space="preserve"> </w:t>
      </w:r>
      <w:r w:rsidR="00CA0303" w:rsidRPr="00A91635">
        <w:rPr>
          <w:rFonts w:ascii="Arial" w:hAnsi="Arial" w:cs="Arial"/>
        </w:rPr>
        <w:t xml:space="preserve">pre </w:t>
      </w:r>
      <w:r w:rsidR="000E2008" w:rsidRPr="00A91635">
        <w:rPr>
          <w:rFonts w:ascii="Arial" w:hAnsi="Arial" w:cs="Arial"/>
        </w:rPr>
        <w:t>uložen</w:t>
      </w:r>
      <w:r w:rsidR="00CA0303" w:rsidRPr="00A91635">
        <w:rPr>
          <w:rFonts w:ascii="Arial" w:hAnsi="Arial" w:cs="Arial"/>
        </w:rPr>
        <w:t xml:space="preserve">ie tohto nového záznamu. Celé okno potom opustíte kliknutím na tlačítko </w:t>
      </w:r>
      <w:r w:rsidR="007E76BA">
        <w:rPr>
          <w:rFonts w:ascii="Arial" w:hAnsi="Arial" w:cs="Arial"/>
        </w:rPr>
        <w:t>„</w:t>
      </w:r>
      <w:r w:rsidR="00CA0303" w:rsidRPr="00A91635">
        <w:rPr>
          <w:rFonts w:ascii="Arial" w:hAnsi="Arial" w:cs="Arial"/>
        </w:rPr>
        <w:t>OK</w:t>
      </w:r>
      <w:r w:rsidR="007E76BA">
        <w:rPr>
          <w:rFonts w:ascii="Arial" w:hAnsi="Arial" w:cs="Arial"/>
        </w:rPr>
        <w:t>“</w:t>
      </w:r>
      <w:r w:rsidR="00CA0303" w:rsidRPr="00A91635">
        <w:rPr>
          <w:rFonts w:ascii="Arial" w:hAnsi="Arial" w:cs="Arial"/>
        </w:rPr>
        <w:t>, alebo na krížik v pravom hornom rohu. Ak ste pred týmto ukončením novo vytvorený záznam neuložili, program vás upozorní, že novo vytvorený záznam nebol uložený a </w:t>
      </w:r>
      <w:r w:rsidR="001E0F56" w:rsidRPr="00A91635">
        <w:rPr>
          <w:rFonts w:ascii="Arial" w:hAnsi="Arial" w:cs="Arial"/>
        </w:rPr>
        <w:t>opý</w:t>
      </w:r>
      <w:r w:rsidR="00CA0303" w:rsidRPr="00A91635">
        <w:rPr>
          <w:rFonts w:ascii="Arial" w:hAnsi="Arial" w:cs="Arial"/>
        </w:rPr>
        <w:t xml:space="preserve">ta sa vás, či </w:t>
      </w:r>
      <w:r w:rsidR="001E0F56" w:rsidRPr="00A91635">
        <w:rPr>
          <w:rFonts w:ascii="Arial" w:hAnsi="Arial" w:cs="Arial"/>
        </w:rPr>
        <w:t xml:space="preserve">ho chcete uložiť. Ak kliknete na </w:t>
      </w:r>
      <w:r w:rsidR="007E76BA">
        <w:rPr>
          <w:rFonts w:ascii="Arial" w:hAnsi="Arial" w:cs="Arial"/>
        </w:rPr>
        <w:t>„</w:t>
      </w:r>
      <w:r w:rsidR="001E0F56" w:rsidRPr="00A91635">
        <w:rPr>
          <w:rFonts w:ascii="Arial" w:hAnsi="Arial" w:cs="Arial"/>
        </w:rPr>
        <w:t>Nie</w:t>
      </w:r>
      <w:r w:rsidR="007E76BA">
        <w:rPr>
          <w:rFonts w:ascii="Arial" w:hAnsi="Arial" w:cs="Arial"/>
        </w:rPr>
        <w:t>“</w:t>
      </w:r>
      <w:r w:rsidR="001E0F56" w:rsidRPr="00A91635">
        <w:rPr>
          <w:rFonts w:ascii="Arial" w:hAnsi="Arial" w:cs="Arial"/>
        </w:rPr>
        <w:t xml:space="preserve">, záznam nebude uložený. Pokiaľ kliknete na </w:t>
      </w:r>
      <w:r w:rsidR="007E76BA">
        <w:rPr>
          <w:rFonts w:ascii="Arial" w:hAnsi="Arial" w:cs="Arial"/>
        </w:rPr>
        <w:t>„</w:t>
      </w:r>
      <w:r w:rsidR="001E0F56" w:rsidRPr="00A91635">
        <w:rPr>
          <w:rFonts w:ascii="Arial" w:hAnsi="Arial" w:cs="Arial"/>
        </w:rPr>
        <w:t>Áno</w:t>
      </w:r>
      <w:r w:rsidR="007E76BA">
        <w:rPr>
          <w:rFonts w:ascii="Arial" w:hAnsi="Arial" w:cs="Arial"/>
        </w:rPr>
        <w:t>“</w:t>
      </w:r>
      <w:r w:rsidR="001E0F56" w:rsidRPr="00A91635">
        <w:rPr>
          <w:rFonts w:ascii="Arial" w:hAnsi="Arial" w:cs="Arial"/>
        </w:rPr>
        <w:t xml:space="preserve">, program vás upozorni, ak ste v novo vytvorenom zázname nevyplnili všetky povinné políčka. </w:t>
      </w:r>
    </w:p>
    <w:p w:rsidR="000E2008" w:rsidRPr="00A91635" w:rsidRDefault="000E2008" w:rsidP="000E2008">
      <w:pPr>
        <w:jc w:val="both"/>
        <w:rPr>
          <w:rFonts w:ascii="Arial" w:hAnsi="Arial" w:cs="Arial"/>
        </w:rPr>
      </w:pPr>
    </w:p>
    <w:p w:rsidR="000E2008" w:rsidRPr="00A91635" w:rsidRDefault="000E2008" w:rsidP="00675569">
      <w:pPr>
        <w:jc w:val="both"/>
        <w:rPr>
          <w:rFonts w:ascii="Arial" w:hAnsi="Arial" w:cs="Arial"/>
        </w:rPr>
      </w:pPr>
      <w:r w:rsidRPr="00A91635">
        <w:rPr>
          <w:rFonts w:ascii="Arial" w:hAnsi="Arial" w:cs="Arial"/>
          <w:b/>
          <w:bCs/>
        </w:rPr>
        <w:t>Administrátorské oprá</w:t>
      </w:r>
      <w:r w:rsidR="00131D04" w:rsidRPr="00A91635">
        <w:rPr>
          <w:rFonts w:ascii="Arial" w:hAnsi="Arial" w:cs="Arial"/>
          <w:b/>
          <w:bCs/>
        </w:rPr>
        <w:t>vnenie.</w:t>
      </w:r>
      <w:r w:rsidRPr="00A91635">
        <w:rPr>
          <w:rFonts w:ascii="Arial" w:hAnsi="Arial" w:cs="Arial"/>
        </w:rPr>
        <w:t xml:space="preserve"> Toto políčko umožňuje výb</w:t>
      </w:r>
      <w:r w:rsidR="00131D04" w:rsidRPr="00A91635">
        <w:rPr>
          <w:rFonts w:ascii="Arial" w:hAnsi="Arial" w:cs="Arial"/>
        </w:rPr>
        <w:t>e</w:t>
      </w:r>
      <w:r w:rsidRPr="00A91635">
        <w:rPr>
          <w:rFonts w:ascii="Arial" w:hAnsi="Arial" w:cs="Arial"/>
        </w:rPr>
        <w:t xml:space="preserve">r buď </w:t>
      </w:r>
      <w:r w:rsidR="009142BD">
        <w:rPr>
          <w:rFonts w:ascii="Arial" w:hAnsi="Arial" w:cs="Arial"/>
        </w:rPr>
        <w:t>„</w:t>
      </w:r>
      <w:r w:rsidR="00131D04" w:rsidRPr="00A91635">
        <w:rPr>
          <w:rFonts w:ascii="Arial" w:hAnsi="Arial" w:cs="Arial"/>
        </w:rPr>
        <w:t>Áno</w:t>
      </w:r>
      <w:r w:rsidR="009142BD">
        <w:rPr>
          <w:rFonts w:ascii="Arial" w:hAnsi="Arial" w:cs="Arial"/>
        </w:rPr>
        <w:t>“</w:t>
      </w:r>
      <w:r w:rsidRPr="00A91635">
        <w:rPr>
          <w:rFonts w:ascii="Arial" w:hAnsi="Arial" w:cs="Arial"/>
        </w:rPr>
        <w:t xml:space="preserve">, </w:t>
      </w:r>
      <w:r w:rsidR="00131D04" w:rsidRPr="00A91635">
        <w:rPr>
          <w:rFonts w:ascii="Arial" w:hAnsi="Arial" w:cs="Arial"/>
        </w:rPr>
        <w:t xml:space="preserve">alebo </w:t>
      </w:r>
      <w:r w:rsidR="009142BD">
        <w:rPr>
          <w:rFonts w:ascii="Arial" w:hAnsi="Arial" w:cs="Arial"/>
        </w:rPr>
        <w:t>„</w:t>
      </w:r>
      <w:r w:rsidRPr="00A91635">
        <w:rPr>
          <w:rFonts w:ascii="Arial" w:hAnsi="Arial" w:cs="Arial"/>
        </w:rPr>
        <w:t>N</w:t>
      </w:r>
      <w:r w:rsidR="00131D04" w:rsidRPr="00A91635">
        <w:rPr>
          <w:rFonts w:ascii="Arial" w:hAnsi="Arial" w:cs="Arial"/>
        </w:rPr>
        <w:t>i</w:t>
      </w:r>
      <w:r w:rsidRPr="00A91635">
        <w:rPr>
          <w:rFonts w:ascii="Arial" w:hAnsi="Arial" w:cs="Arial"/>
        </w:rPr>
        <w:t>e</w:t>
      </w:r>
      <w:r w:rsidR="009142BD">
        <w:rPr>
          <w:rFonts w:ascii="Arial" w:hAnsi="Arial" w:cs="Arial"/>
        </w:rPr>
        <w:t>“</w:t>
      </w:r>
      <w:r w:rsidRPr="00A91635">
        <w:rPr>
          <w:rFonts w:ascii="Arial" w:hAnsi="Arial" w:cs="Arial"/>
        </w:rPr>
        <w:t>.</w:t>
      </w:r>
      <w:r w:rsidRPr="00A91635">
        <w:rPr>
          <w:rFonts w:ascii="Arial" w:hAnsi="Arial" w:cs="Arial"/>
          <w:color w:val="FF0000"/>
        </w:rPr>
        <w:t xml:space="preserve"> </w:t>
      </w:r>
      <w:r w:rsidRPr="00A91635">
        <w:rPr>
          <w:rFonts w:ascii="Arial" w:hAnsi="Arial" w:cs="Arial"/>
        </w:rPr>
        <w:t>Administrátorské oprávn</w:t>
      </w:r>
      <w:r w:rsidR="00DF1F63" w:rsidRPr="00A91635">
        <w:rPr>
          <w:rFonts w:ascii="Arial" w:hAnsi="Arial" w:cs="Arial"/>
        </w:rPr>
        <w:t>e</w:t>
      </w:r>
      <w:r w:rsidRPr="00A91635">
        <w:rPr>
          <w:rFonts w:ascii="Arial" w:hAnsi="Arial" w:cs="Arial"/>
        </w:rPr>
        <w:t>n</w:t>
      </w:r>
      <w:r w:rsidR="00DF1F63" w:rsidRPr="00A91635">
        <w:rPr>
          <w:rFonts w:ascii="Arial" w:hAnsi="Arial" w:cs="Arial"/>
        </w:rPr>
        <w:t xml:space="preserve">ie </w:t>
      </w:r>
      <w:r w:rsidRPr="00A91635">
        <w:rPr>
          <w:rFonts w:ascii="Arial" w:hAnsi="Arial" w:cs="Arial"/>
        </w:rPr>
        <w:t>umožňuje</w:t>
      </w:r>
      <w:r w:rsidR="00DF1F63" w:rsidRPr="00A91635">
        <w:rPr>
          <w:rFonts w:ascii="Arial" w:hAnsi="Arial" w:cs="Arial"/>
        </w:rPr>
        <w:t xml:space="preserve"> osobe, ktorej bolo pridelené (</w:t>
      </w:r>
      <w:r w:rsidR="00675569" w:rsidRPr="00A91635">
        <w:rPr>
          <w:rFonts w:ascii="Arial" w:hAnsi="Arial" w:cs="Arial"/>
        </w:rPr>
        <w:t xml:space="preserve">administrátor), a to výberom </w:t>
      </w:r>
      <w:r w:rsidRPr="00A91635">
        <w:rPr>
          <w:rFonts w:ascii="Arial" w:hAnsi="Arial" w:cs="Arial"/>
        </w:rPr>
        <w:t xml:space="preserve">možnosti </w:t>
      </w:r>
      <w:r w:rsidR="009142BD">
        <w:rPr>
          <w:rFonts w:ascii="Arial" w:hAnsi="Arial" w:cs="Arial"/>
        </w:rPr>
        <w:t>„</w:t>
      </w:r>
      <w:r w:rsidR="00675569" w:rsidRPr="00A91635">
        <w:rPr>
          <w:rFonts w:ascii="Arial" w:hAnsi="Arial" w:cs="Arial"/>
        </w:rPr>
        <w:t>Áno</w:t>
      </w:r>
      <w:r w:rsidR="009142BD">
        <w:rPr>
          <w:rFonts w:ascii="Arial" w:hAnsi="Arial" w:cs="Arial"/>
        </w:rPr>
        <w:t>“</w:t>
      </w:r>
      <w:r w:rsidRPr="00A91635">
        <w:rPr>
          <w:rFonts w:ascii="Arial" w:hAnsi="Arial" w:cs="Arial"/>
        </w:rPr>
        <w:t xml:space="preserve">, </w:t>
      </w:r>
      <w:r w:rsidR="00675569" w:rsidRPr="00A91635">
        <w:rPr>
          <w:rFonts w:ascii="Arial" w:hAnsi="Arial" w:cs="Arial"/>
        </w:rPr>
        <w:t>vykonávanie nasledovných činností:</w:t>
      </w:r>
      <w:r w:rsidRPr="00A91635">
        <w:rPr>
          <w:rFonts w:ascii="Arial" w:hAnsi="Arial" w:cs="Arial"/>
        </w:rPr>
        <w:t xml:space="preserve"> </w:t>
      </w:r>
    </w:p>
    <w:p w:rsidR="000E2008" w:rsidRPr="00A91635" w:rsidRDefault="00675569" w:rsidP="00AE539F">
      <w:pPr>
        <w:pStyle w:val="Odsekzoznamu"/>
        <w:numPr>
          <w:ilvl w:val="0"/>
          <w:numId w:val="27"/>
        </w:numPr>
        <w:jc w:val="both"/>
        <w:rPr>
          <w:rFonts w:ascii="Arial" w:hAnsi="Arial" w:cs="Arial"/>
          <w:sz w:val="20"/>
          <w:szCs w:val="20"/>
          <w:lang w:val="sk-SK"/>
        </w:rPr>
      </w:pPr>
      <w:r w:rsidRPr="00A91635">
        <w:rPr>
          <w:rFonts w:ascii="Arial" w:hAnsi="Arial" w:cs="Arial"/>
          <w:sz w:val="20"/>
          <w:szCs w:val="20"/>
          <w:lang w:val="sk-SK"/>
        </w:rPr>
        <w:t xml:space="preserve">vloženie ďalšieho právnika </w:t>
      </w:r>
      <w:r w:rsidR="000E2008" w:rsidRPr="00A91635">
        <w:rPr>
          <w:rFonts w:ascii="Arial" w:hAnsi="Arial" w:cs="Arial"/>
          <w:sz w:val="20"/>
          <w:szCs w:val="20"/>
          <w:lang w:val="sk-SK"/>
        </w:rPr>
        <w:t>a</w:t>
      </w:r>
      <w:r w:rsidR="00AE539F" w:rsidRPr="00A91635">
        <w:rPr>
          <w:rFonts w:ascii="Arial" w:hAnsi="Arial" w:cs="Arial"/>
          <w:sz w:val="20"/>
          <w:szCs w:val="20"/>
          <w:lang w:val="sk-SK"/>
        </w:rPr>
        <w:t> </w:t>
      </w:r>
      <w:r w:rsidR="000E2008" w:rsidRPr="00A91635">
        <w:rPr>
          <w:rFonts w:ascii="Arial" w:hAnsi="Arial" w:cs="Arial"/>
          <w:sz w:val="20"/>
          <w:szCs w:val="20"/>
          <w:lang w:val="sk-SK"/>
        </w:rPr>
        <w:t>nastaven</w:t>
      </w:r>
      <w:r w:rsidR="00AE539F" w:rsidRPr="00A91635">
        <w:rPr>
          <w:rFonts w:ascii="Arial" w:hAnsi="Arial" w:cs="Arial"/>
          <w:sz w:val="20"/>
          <w:szCs w:val="20"/>
          <w:lang w:val="sk-SK"/>
        </w:rPr>
        <w:t xml:space="preserve">ie </w:t>
      </w:r>
      <w:r w:rsidR="00402A5E" w:rsidRPr="00A91635">
        <w:rPr>
          <w:rFonts w:ascii="Arial" w:hAnsi="Arial" w:cs="Arial"/>
          <w:sz w:val="20"/>
          <w:szCs w:val="20"/>
          <w:lang w:val="sk-SK"/>
        </w:rPr>
        <w:t>jeho loginu a hesla;</w:t>
      </w:r>
    </w:p>
    <w:p w:rsidR="00402A5E" w:rsidRPr="00A91635" w:rsidRDefault="00AE539F" w:rsidP="009142BD">
      <w:pPr>
        <w:pStyle w:val="Odsekzoznamu"/>
        <w:numPr>
          <w:ilvl w:val="0"/>
          <w:numId w:val="27"/>
        </w:numPr>
        <w:jc w:val="both"/>
        <w:rPr>
          <w:rFonts w:ascii="Arial" w:hAnsi="Arial" w:cs="Arial"/>
          <w:sz w:val="20"/>
          <w:szCs w:val="20"/>
          <w:lang w:val="sk-SK"/>
        </w:rPr>
      </w:pPr>
      <w:r w:rsidRPr="00A91635">
        <w:rPr>
          <w:rFonts w:ascii="Arial" w:hAnsi="Arial" w:cs="Arial"/>
          <w:sz w:val="20"/>
          <w:szCs w:val="20"/>
          <w:lang w:val="sk-SK"/>
        </w:rPr>
        <w:t>kedykoľvek urobiť zmenu loginu a hesl</w:t>
      </w:r>
      <w:r w:rsidR="009142BD">
        <w:rPr>
          <w:rFonts w:ascii="Arial" w:hAnsi="Arial" w:cs="Arial"/>
          <w:sz w:val="20"/>
          <w:szCs w:val="20"/>
          <w:lang w:val="sk-SK"/>
        </w:rPr>
        <w:t>a</w:t>
      </w:r>
      <w:r w:rsidRPr="00A91635">
        <w:rPr>
          <w:rFonts w:ascii="Arial" w:hAnsi="Arial" w:cs="Arial"/>
          <w:sz w:val="20"/>
          <w:szCs w:val="20"/>
          <w:lang w:val="sk-SK"/>
        </w:rPr>
        <w:t xml:space="preserve">. Túto zmenu </w:t>
      </w:r>
      <w:r w:rsidR="00402A5E" w:rsidRPr="00A91635">
        <w:rPr>
          <w:rFonts w:ascii="Arial" w:hAnsi="Arial" w:cs="Arial"/>
          <w:sz w:val="20"/>
          <w:szCs w:val="20"/>
          <w:lang w:val="sk-SK"/>
        </w:rPr>
        <w:t>môže</w:t>
      </w:r>
      <w:r w:rsidRPr="00A91635">
        <w:rPr>
          <w:rFonts w:ascii="Arial" w:hAnsi="Arial" w:cs="Arial"/>
          <w:sz w:val="20"/>
          <w:szCs w:val="20"/>
          <w:lang w:val="sk-SK"/>
        </w:rPr>
        <w:t xml:space="preserve"> urobiť sám aj každý užívateľ (</w:t>
      </w:r>
      <w:r w:rsidR="00307671" w:rsidRPr="00A91635">
        <w:rPr>
          <w:rFonts w:ascii="Arial" w:hAnsi="Arial" w:cs="Arial"/>
          <w:sz w:val="20"/>
          <w:szCs w:val="20"/>
          <w:lang w:val="sk-SK"/>
        </w:rPr>
        <w:t>právnik</w:t>
      </w:r>
      <w:r w:rsidRPr="00A91635">
        <w:rPr>
          <w:rFonts w:ascii="Arial" w:hAnsi="Arial" w:cs="Arial"/>
          <w:sz w:val="20"/>
          <w:szCs w:val="20"/>
          <w:lang w:val="sk-SK"/>
        </w:rPr>
        <w:t xml:space="preserve">), ale </w:t>
      </w:r>
      <w:r w:rsidR="00402A5E" w:rsidRPr="00A91635">
        <w:rPr>
          <w:rFonts w:ascii="Arial" w:hAnsi="Arial" w:cs="Arial"/>
          <w:sz w:val="20"/>
          <w:szCs w:val="20"/>
          <w:lang w:val="sk-SK"/>
        </w:rPr>
        <w:t xml:space="preserve">im vykonané zmeny </w:t>
      </w:r>
      <w:r w:rsidR="00307671" w:rsidRPr="00A91635">
        <w:rPr>
          <w:rFonts w:ascii="Arial" w:hAnsi="Arial" w:cs="Arial"/>
          <w:sz w:val="20"/>
          <w:szCs w:val="20"/>
          <w:lang w:val="sk-SK"/>
        </w:rPr>
        <w:t>môže ad</w:t>
      </w:r>
      <w:r w:rsidR="00402A5E" w:rsidRPr="00A91635">
        <w:rPr>
          <w:rFonts w:ascii="Arial" w:hAnsi="Arial" w:cs="Arial"/>
          <w:sz w:val="20"/>
          <w:szCs w:val="20"/>
          <w:lang w:val="sk-SK"/>
        </w:rPr>
        <w:t>min</w:t>
      </w:r>
      <w:r w:rsidR="00307671" w:rsidRPr="00A91635">
        <w:rPr>
          <w:rFonts w:ascii="Arial" w:hAnsi="Arial" w:cs="Arial"/>
          <w:sz w:val="20"/>
          <w:szCs w:val="20"/>
          <w:lang w:val="sk-SK"/>
        </w:rPr>
        <w:t>i</w:t>
      </w:r>
      <w:r w:rsidR="00402A5E" w:rsidRPr="00A91635">
        <w:rPr>
          <w:rFonts w:ascii="Arial" w:hAnsi="Arial" w:cs="Arial"/>
          <w:sz w:val="20"/>
          <w:szCs w:val="20"/>
          <w:lang w:val="sk-SK"/>
        </w:rPr>
        <w:t>st</w:t>
      </w:r>
      <w:r w:rsidR="00307671" w:rsidRPr="00A91635">
        <w:rPr>
          <w:rFonts w:ascii="Arial" w:hAnsi="Arial" w:cs="Arial"/>
          <w:sz w:val="20"/>
          <w:szCs w:val="20"/>
          <w:lang w:val="sk-SK"/>
        </w:rPr>
        <w:t>r</w:t>
      </w:r>
      <w:r w:rsidR="00402A5E" w:rsidRPr="00A91635">
        <w:rPr>
          <w:rFonts w:ascii="Arial" w:hAnsi="Arial" w:cs="Arial"/>
          <w:sz w:val="20"/>
          <w:szCs w:val="20"/>
          <w:lang w:val="sk-SK"/>
        </w:rPr>
        <w:t>átor vždy a </w:t>
      </w:r>
      <w:r w:rsidR="00307671" w:rsidRPr="00A91635">
        <w:rPr>
          <w:rFonts w:ascii="Arial" w:hAnsi="Arial" w:cs="Arial"/>
          <w:sz w:val="20"/>
          <w:szCs w:val="20"/>
          <w:lang w:val="sk-SK"/>
        </w:rPr>
        <w:t>kedykoľvek</w:t>
      </w:r>
      <w:r w:rsidR="00402A5E" w:rsidRPr="00A91635">
        <w:rPr>
          <w:rFonts w:ascii="Arial" w:hAnsi="Arial" w:cs="Arial"/>
          <w:sz w:val="20"/>
          <w:szCs w:val="20"/>
          <w:lang w:val="sk-SK"/>
        </w:rPr>
        <w:t xml:space="preserve"> zmeniť;</w:t>
      </w:r>
    </w:p>
    <w:p w:rsidR="000E2008" w:rsidRPr="00A91635" w:rsidRDefault="00307671" w:rsidP="00C72A2B">
      <w:pPr>
        <w:pStyle w:val="Odsekzoznamu"/>
        <w:numPr>
          <w:ilvl w:val="0"/>
          <w:numId w:val="27"/>
        </w:numPr>
        <w:jc w:val="both"/>
        <w:rPr>
          <w:rFonts w:ascii="Arial" w:hAnsi="Arial" w:cs="Arial"/>
          <w:sz w:val="20"/>
          <w:szCs w:val="20"/>
          <w:lang w:val="sk-SK"/>
        </w:rPr>
      </w:pPr>
      <w:r w:rsidRPr="00A91635">
        <w:rPr>
          <w:rFonts w:ascii="Arial" w:hAnsi="Arial" w:cs="Arial"/>
          <w:sz w:val="20"/>
          <w:szCs w:val="20"/>
          <w:lang w:val="sk-SK"/>
        </w:rPr>
        <w:t xml:space="preserve">vykonávať u jednotlivých </w:t>
      </w:r>
      <w:r w:rsidR="00AC2F3D" w:rsidRPr="00A91635">
        <w:rPr>
          <w:rFonts w:ascii="Arial" w:hAnsi="Arial" w:cs="Arial"/>
          <w:sz w:val="20"/>
          <w:szCs w:val="20"/>
          <w:lang w:val="sk-SK"/>
        </w:rPr>
        <w:t>kategórii</w:t>
      </w:r>
      <w:r w:rsidRPr="00A91635">
        <w:rPr>
          <w:rFonts w:ascii="Arial" w:hAnsi="Arial" w:cs="Arial"/>
          <w:sz w:val="20"/>
          <w:szCs w:val="20"/>
          <w:lang w:val="sk-SK"/>
        </w:rPr>
        <w:t xml:space="preserve"> právnikov nastavenie prístupov na záložke </w:t>
      </w:r>
      <w:r w:rsidR="000E2008" w:rsidRPr="00A91635">
        <w:rPr>
          <w:rFonts w:ascii="Arial" w:hAnsi="Arial" w:cs="Arial"/>
          <w:sz w:val="20"/>
          <w:szCs w:val="20"/>
          <w:lang w:val="sk-SK"/>
        </w:rPr>
        <w:t>„Nastaven</w:t>
      </w:r>
      <w:r w:rsidR="00F63B9F" w:rsidRPr="00A91635">
        <w:rPr>
          <w:rFonts w:ascii="Arial" w:hAnsi="Arial" w:cs="Arial"/>
          <w:sz w:val="20"/>
          <w:szCs w:val="20"/>
          <w:lang w:val="sk-SK"/>
        </w:rPr>
        <w:t>ie prístupov</w:t>
      </w:r>
      <w:r w:rsidR="000E2008" w:rsidRPr="00A91635">
        <w:rPr>
          <w:rFonts w:ascii="Arial" w:hAnsi="Arial" w:cs="Arial"/>
          <w:sz w:val="20"/>
          <w:szCs w:val="20"/>
          <w:lang w:val="sk-SK"/>
        </w:rPr>
        <w:t>“, t</w:t>
      </w:r>
      <w:r w:rsidR="00F63B9F" w:rsidRPr="00A91635">
        <w:rPr>
          <w:rFonts w:ascii="Arial" w:hAnsi="Arial" w:cs="Arial"/>
          <w:sz w:val="20"/>
          <w:szCs w:val="20"/>
          <w:lang w:val="sk-SK"/>
        </w:rPr>
        <w:t xml:space="preserve">eda vykonať nastavenie kľúčových prístupových oprávnení jednotlivým právnikom do </w:t>
      </w:r>
      <w:r w:rsidR="00AC2F3D" w:rsidRPr="00A91635">
        <w:rPr>
          <w:rFonts w:ascii="Arial" w:hAnsi="Arial" w:cs="Arial"/>
          <w:sz w:val="20"/>
          <w:szCs w:val="20"/>
          <w:lang w:val="sk-SK"/>
        </w:rPr>
        <w:t>príslušných</w:t>
      </w:r>
      <w:r w:rsidR="00F63B9F" w:rsidRPr="00A91635">
        <w:rPr>
          <w:rFonts w:ascii="Arial" w:hAnsi="Arial" w:cs="Arial"/>
          <w:sz w:val="20"/>
          <w:szCs w:val="20"/>
          <w:lang w:val="sk-SK"/>
        </w:rPr>
        <w:t xml:space="preserve"> modulov. </w:t>
      </w:r>
      <w:r w:rsidR="000E2008" w:rsidRPr="00A91635">
        <w:rPr>
          <w:rFonts w:ascii="Arial" w:hAnsi="Arial" w:cs="Arial"/>
          <w:sz w:val="20"/>
          <w:szCs w:val="20"/>
          <w:lang w:val="sk-SK"/>
        </w:rPr>
        <w:t>Administrátor ted</w:t>
      </w:r>
      <w:r w:rsidR="00F63B9F" w:rsidRPr="00A91635">
        <w:rPr>
          <w:rFonts w:ascii="Arial" w:hAnsi="Arial" w:cs="Arial"/>
          <w:sz w:val="20"/>
          <w:szCs w:val="20"/>
          <w:lang w:val="sk-SK"/>
        </w:rPr>
        <w:t xml:space="preserve">a určuje, aké </w:t>
      </w:r>
      <w:r w:rsidR="000E2008" w:rsidRPr="00A91635">
        <w:rPr>
          <w:rFonts w:ascii="Arial" w:hAnsi="Arial" w:cs="Arial"/>
          <w:sz w:val="20"/>
          <w:szCs w:val="20"/>
          <w:lang w:val="sk-SK"/>
        </w:rPr>
        <w:t xml:space="preserve">činnosti </w:t>
      </w:r>
      <w:r w:rsidR="00AC2F3D" w:rsidRPr="00A91635">
        <w:rPr>
          <w:rFonts w:ascii="Arial" w:hAnsi="Arial" w:cs="Arial"/>
          <w:sz w:val="20"/>
          <w:szCs w:val="20"/>
          <w:lang w:val="sk-SK"/>
        </w:rPr>
        <w:t>môžu</w:t>
      </w:r>
      <w:r w:rsidR="00C72A2B" w:rsidRPr="00A91635">
        <w:rPr>
          <w:rFonts w:ascii="Arial" w:hAnsi="Arial" w:cs="Arial"/>
          <w:sz w:val="20"/>
          <w:szCs w:val="20"/>
          <w:lang w:val="sk-SK"/>
        </w:rPr>
        <w:t xml:space="preserve"> ostatní právnici v programe vykonávať, do ktorých modulov </w:t>
      </w:r>
      <w:r w:rsidR="00AC2F3D" w:rsidRPr="00A91635">
        <w:rPr>
          <w:rFonts w:ascii="Arial" w:hAnsi="Arial" w:cs="Arial"/>
          <w:sz w:val="20"/>
          <w:szCs w:val="20"/>
          <w:lang w:val="sk-SK"/>
        </w:rPr>
        <w:t>môžu</w:t>
      </w:r>
      <w:r w:rsidR="00C72A2B" w:rsidRPr="00A91635">
        <w:rPr>
          <w:rFonts w:ascii="Arial" w:hAnsi="Arial" w:cs="Arial"/>
          <w:sz w:val="20"/>
          <w:szCs w:val="20"/>
          <w:lang w:val="sk-SK"/>
        </w:rPr>
        <w:t xml:space="preserve"> vstupovať, či v moduloch údaje (záznamy) iba vidia a </w:t>
      </w:r>
      <w:r w:rsidR="00407723" w:rsidRPr="00A91635">
        <w:rPr>
          <w:rFonts w:ascii="Arial" w:hAnsi="Arial" w:cs="Arial"/>
          <w:sz w:val="20"/>
          <w:szCs w:val="20"/>
          <w:lang w:val="sk-SK"/>
        </w:rPr>
        <w:t>môžu</w:t>
      </w:r>
      <w:r w:rsidR="00C72A2B" w:rsidRPr="00A91635">
        <w:rPr>
          <w:rFonts w:ascii="Arial" w:hAnsi="Arial" w:cs="Arial"/>
          <w:sz w:val="20"/>
          <w:szCs w:val="20"/>
          <w:lang w:val="sk-SK"/>
        </w:rPr>
        <w:t xml:space="preserve"> si ich prezerať, alebo ich </w:t>
      </w:r>
      <w:r w:rsidR="00407723" w:rsidRPr="00A91635">
        <w:rPr>
          <w:rFonts w:ascii="Arial" w:hAnsi="Arial" w:cs="Arial"/>
          <w:sz w:val="20"/>
          <w:szCs w:val="20"/>
          <w:lang w:val="sk-SK"/>
        </w:rPr>
        <w:t>môžu</w:t>
      </w:r>
      <w:r w:rsidR="00C72A2B" w:rsidRPr="00A91635">
        <w:rPr>
          <w:rFonts w:ascii="Arial" w:hAnsi="Arial" w:cs="Arial"/>
          <w:sz w:val="20"/>
          <w:szCs w:val="20"/>
          <w:lang w:val="sk-SK"/>
        </w:rPr>
        <w:t xml:space="preserve"> aj meniť.</w:t>
      </w:r>
      <w:r w:rsidR="000E2008" w:rsidRPr="00A91635">
        <w:rPr>
          <w:rFonts w:ascii="Arial" w:hAnsi="Arial" w:cs="Arial"/>
          <w:sz w:val="20"/>
          <w:szCs w:val="20"/>
          <w:lang w:val="sk-SK"/>
        </w:rPr>
        <w:t xml:space="preserve"> </w:t>
      </w:r>
    </w:p>
    <w:p w:rsidR="000E2008" w:rsidRPr="00A91635" w:rsidRDefault="000E2008" w:rsidP="001231C4">
      <w:pPr>
        <w:jc w:val="both"/>
        <w:rPr>
          <w:rFonts w:ascii="Arial" w:hAnsi="Arial" w:cs="Arial"/>
        </w:rPr>
      </w:pPr>
      <w:r w:rsidRPr="00A91635">
        <w:rPr>
          <w:rFonts w:ascii="Arial" w:hAnsi="Arial" w:cs="Arial"/>
        </w:rPr>
        <w:t>Administrátor</w:t>
      </w:r>
      <w:r w:rsidR="001231C4">
        <w:rPr>
          <w:rFonts w:ascii="Arial" w:hAnsi="Arial" w:cs="Arial"/>
        </w:rPr>
        <w:t>om</w:t>
      </w:r>
      <w:r w:rsidRPr="00A91635">
        <w:rPr>
          <w:rFonts w:ascii="Arial" w:hAnsi="Arial" w:cs="Arial"/>
        </w:rPr>
        <w:t xml:space="preserve"> </w:t>
      </w:r>
      <w:r w:rsidR="00095F6D" w:rsidRPr="00A91635">
        <w:rPr>
          <w:rFonts w:ascii="Arial" w:hAnsi="Arial" w:cs="Arial"/>
        </w:rPr>
        <w:t>môže</w:t>
      </w:r>
      <w:r w:rsidRPr="00A91635">
        <w:rPr>
          <w:rFonts w:ascii="Arial" w:hAnsi="Arial" w:cs="Arial"/>
        </w:rPr>
        <w:t xml:space="preserve"> b</w:t>
      </w:r>
      <w:r w:rsidR="00407723" w:rsidRPr="00A91635">
        <w:rPr>
          <w:rFonts w:ascii="Arial" w:hAnsi="Arial" w:cs="Arial"/>
        </w:rPr>
        <w:t xml:space="preserve">yť </w:t>
      </w:r>
      <w:r w:rsidRPr="00A91635">
        <w:rPr>
          <w:rFonts w:ascii="Arial" w:hAnsi="Arial" w:cs="Arial"/>
        </w:rPr>
        <w:t>jed</w:t>
      </w:r>
      <w:r w:rsidR="001231C4">
        <w:rPr>
          <w:rFonts w:ascii="Arial" w:hAnsi="Arial" w:cs="Arial"/>
        </w:rPr>
        <w:t xml:space="preserve">na, alebo aj </w:t>
      </w:r>
      <w:r w:rsidR="00407723" w:rsidRPr="00A91635">
        <w:rPr>
          <w:rFonts w:ascii="Arial" w:hAnsi="Arial" w:cs="Arial"/>
        </w:rPr>
        <w:t>viacej</w:t>
      </w:r>
      <w:r w:rsidR="004A3261">
        <w:rPr>
          <w:rFonts w:ascii="Arial" w:hAnsi="Arial" w:cs="Arial"/>
        </w:rPr>
        <w:t xml:space="preserve"> </w:t>
      </w:r>
      <w:r w:rsidR="001231C4">
        <w:rPr>
          <w:rFonts w:ascii="Arial" w:hAnsi="Arial" w:cs="Arial"/>
        </w:rPr>
        <w:t>osôb</w:t>
      </w:r>
      <w:r w:rsidRPr="00A91635">
        <w:rPr>
          <w:rFonts w:ascii="Arial" w:hAnsi="Arial" w:cs="Arial"/>
        </w:rPr>
        <w:t>. Program však musí m</w:t>
      </w:r>
      <w:r w:rsidR="00407723" w:rsidRPr="00A91635">
        <w:rPr>
          <w:rFonts w:ascii="Arial" w:hAnsi="Arial" w:cs="Arial"/>
        </w:rPr>
        <w:t>ať minimálne jedné</w:t>
      </w:r>
      <w:r w:rsidRPr="00A91635">
        <w:rPr>
          <w:rFonts w:ascii="Arial" w:hAnsi="Arial" w:cs="Arial"/>
        </w:rPr>
        <w:t xml:space="preserve">ho administrátora. </w:t>
      </w:r>
      <w:r w:rsidR="00407723" w:rsidRPr="00A91635">
        <w:rPr>
          <w:rFonts w:ascii="Arial" w:hAnsi="Arial" w:cs="Arial"/>
        </w:rPr>
        <w:t>Ak je v programe iba jedna osoba v modul</w:t>
      </w:r>
      <w:r w:rsidR="001231C4">
        <w:rPr>
          <w:rFonts w:ascii="Arial" w:hAnsi="Arial" w:cs="Arial"/>
        </w:rPr>
        <w:t>e</w:t>
      </w:r>
      <w:r w:rsidR="00407723" w:rsidRPr="00A91635">
        <w:rPr>
          <w:rFonts w:ascii="Arial" w:hAnsi="Arial" w:cs="Arial"/>
        </w:rPr>
        <w:t xml:space="preserve"> </w:t>
      </w:r>
      <w:r w:rsidR="001231C4">
        <w:rPr>
          <w:rFonts w:ascii="Arial" w:hAnsi="Arial" w:cs="Arial"/>
        </w:rPr>
        <w:t>„</w:t>
      </w:r>
      <w:r w:rsidR="00407723" w:rsidRPr="00A91635">
        <w:rPr>
          <w:rFonts w:ascii="Arial" w:hAnsi="Arial" w:cs="Arial"/>
        </w:rPr>
        <w:t>Právnik</w:t>
      </w:r>
      <w:r w:rsidR="001231C4">
        <w:rPr>
          <w:rFonts w:ascii="Arial" w:hAnsi="Arial" w:cs="Arial"/>
        </w:rPr>
        <w:t>“</w:t>
      </w:r>
      <w:r w:rsidR="00407723" w:rsidRPr="00A91635">
        <w:rPr>
          <w:rFonts w:ascii="Arial" w:hAnsi="Arial" w:cs="Arial"/>
        </w:rPr>
        <w:t xml:space="preserve">, tak je táto osoba automaticky </w:t>
      </w:r>
      <w:r w:rsidR="00635FDA" w:rsidRPr="00A91635">
        <w:rPr>
          <w:rFonts w:ascii="Arial" w:hAnsi="Arial" w:cs="Arial"/>
        </w:rPr>
        <w:t>administrátorom</w:t>
      </w:r>
      <w:r w:rsidR="00407723" w:rsidRPr="00A91635">
        <w:rPr>
          <w:rFonts w:ascii="Arial" w:hAnsi="Arial" w:cs="Arial"/>
        </w:rPr>
        <w:t xml:space="preserve">, lebo program má od výrobcu </w:t>
      </w:r>
      <w:r w:rsidR="00635FDA" w:rsidRPr="00A91635">
        <w:rPr>
          <w:rFonts w:ascii="Arial" w:hAnsi="Arial" w:cs="Arial"/>
        </w:rPr>
        <w:t>prednastaveného</w:t>
      </w:r>
      <w:r w:rsidR="00407723" w:rsidRPr="00A91635">
        <w:rPr>
          <w:rFonts w:ascii="Arial" w:hAnsi="Arial" w:cs="Arial"/>
        </w:rPr>
        <w:t xml:space="preserve"> jedného </w:t>
      </w:r>
      <w:r w:rsidR="00635FDA" w:rsidRPr="00A91635">
        <w:rPr>
          <w:rFonts w:ascii="Arial" w:hAnsi="Arial" w:cs="Arial"/>
        </w:rPr>
        <w:t>právnika</w:t>
      </w:r>
      <w:r w:rsidR="00407723" w:rsidRPr="00A91635">
        <w:rPr>
          <w:rFonts w:ascii="Arial" w:hAnsi="Arial" w:cs="Arial"/>
        </w:rPr>
        <w:t xml:space="preserve"> (jednu osobu v module </w:t>
      </w:r>
      <w:r w:rsidR="001231C4">
        <w:rPr>
          <w:rFonts w:ascii="Arial" w:hAnsi="Arial" w:cs="Arial"/>
        </w:rPr>
        <w:t>„</w:t>
      </w:r>
      <w:r w:rsidR="00635FDA" w:rsidRPr="00A91635">
        <w:rPr>
          <w:rFonts w:ascii="Arial" w:hAnsi="Arial" w:cs="Arial"/>
        </w:rPr>
        <w:t>Právnici</w:t>
      </w:r>
      <w:r w:rsidR="001231C4">
        <w:rPr>
          <w:rFonts w:ascii="Arial" w:hAnsi="Arial" w:cs="Arial"/>
        </w:rPr>
        <w:t>“</w:t>
      </w:r>
      <w:r w:rsidR="00407723" w:rsidRPr="00A91635">
        <w:rPr>
          <w:rFonts w:ascii="Arial" w:hAnsi="Arial" w:cs="Arial"/>
        </w:rPr>
        <w:t>) už pri prvom s</w:t>
      </w:r>
      <w:r w:rsidR="00635FDA" w:rsidRPr="00A91635">
        <w:rPr>
          <w:rFonts w:ascii="Arial" w:hAnsi="Arial" w:cs="Arial"/>
        </w:rPr>
        <w:t>p</w:t>
      </w:r>
      <w:r w:rsidR="00407723" w:rsidRPr="00A91635">
        <w:rPr>
          <w:rFonts w:ascii="Arial" w:hAnsi="Arial" w:cs="Arial"/>
        </w:rPr>
        <w:t xml:space="preserve">ustení programu. </w:t>
      </w:r>
      <w:r w:rsidRPr="00A91635">
        <w:rPr>
          <w:rFonts w:ascii="Arial" w:hAnsi="Arial" w:cs="Arial"/>
        </w:rPr>
        <w:t xml:space="preserve">Každý </w:t>
      </w:r>
      <w:r w:rsidR="00635FDA" w:rsidRPr="00A91635">
        <w:rPr>
          <w:rFonts w:ascii="Arial" w:hAnsi="Arial" w:cs="Arial"/>
        </w:rPr>
        <w:t xml:space="preserve">užívateľ </w:t>
      </w:r>
      <w:r w:rsidRPr="00A91635">
        <w:rPr>
          <w:rFonts w:ascii="Arial" w:hAnsi="Arial" w:cs="Arial"/>
        </w:rPr>
        <w:t xml:space="preserve">(osoba </w:t>
      </w:r>
      <w:r w:rsidR="00635FDA" w:rsidRPr="00A91635">
        <w:rPr>
          <w:rFonts w:ascii="Arial" w:hAnsi="Arial" w:cs="Arial"/>
        </w:rPr>
        <w:t xml:space="preserve">vytvorená ako </w:t>
      </w:r>
      <w:r w:rsidR="00A00EA9" w:rsidRPr="00A91635">
        <w:rPr>
          <w:rFonts w:ascii="Arial" w:hAnsi="Arial" w:cs="Arial"/>
        </w:rPr>
        <w:t>právnik</w:t>
      </w:r>
      <w:r w:rsidR="00635FDA" w:rsidRPr="00A91635">
        <w:rPr>
          <w:rFonts w:ascii="Arial" w:hAnsi="Arial" w:cs="Arial"/>
        </w:rPr>
        <w:t xml:space="preserve"> v module </w:t>
      </w:r>
      <w:r w:rsidR="001231C4">
        <w:rPr>
          <w:rFonts w:ascii="Arial" w:hAnsi="Arial" w:cs="Arial"/>
        </w:rPr>
        <w:t>„</w:t>
      </w:r>
      <w:r w:rsidR="00635FDA" w:rsidRPr="00A91635">
        <w:rPr>
          <w:rFonts w:ascii="Arial" w:hAnsi="Arial" w:cs="Arial"/>
        </w:rPr>
        <w:t>Právnici</w:t>
      </w:r>
      <w:r w:rsidR="001231C4">
        <w:rPr>
          <w:rFonts w:ascii="Arial" w:hAnsi="Arial" w:cs="Arial"/>
        </w:rPr>
        <w:t>“</w:t>
      </w:r>
      <w:r w:rsidR="00635FDA" w:rsidRPr="00A91635">
        <w:rPr>
          <w:rFonts w:ascii="Arial" w:hAnsi="Arial" w:cs="Arial"/>
        </w:rPr>
        <w:t xml:space="preserve">) </w:t>
      </w:r>
      <w:r w:rsidRPr="00A91635">
        <w:rPr>
          <w:rFonts w:ascii="Arial" w:hAnsi="Arial" w:cs="Arial"/>
        </w:rPr>
        <w:t xml:space="preserve">musí </w:t>
      </w:r>
      <w:r w:rsidR="00A00EA9" w:rsidRPr="00A91635">
        <w:rPr>
          <w:rFonts w:ascii="Arial" w:hAnsi="Arial" w:cs="Arial"/>
        </w:rPr>
        <w:t>mať vytvorené svoje prihlasovacie meno (login). Heslo nie je povinné. Ak je v programe evidovan</w:t>
      </w:r>
      <w:r w:rsidR="006B60F5" w:rsidRPr="00A91635">
        <w:rPr>
          <w:rFonts w:ascii="Arial" w:hAnsi="Arial" w:cs="Arial"/>
        </w:rPr>
        <w:t xml:space="preserve">ý ako administrátor iba jeden jediný užívateľ, nie je možné mu odobrať </w:t>
      </w:r>
      <w:r w:rsidR="006B60F5" w:rsidRPr="00A91635">
        <w:rPr>
          <w:rFonts w:ascii="Arial" w:hAnsi="Arial" w:cs="Arial"/>
        </w:rPr>
        <w:lastRenderedPageBreak/>
        <w:t xml:space="preserve">administrátorské oprávnenie. </w:t>
      </w:r>
      <w:r w:rsidR="00E4005B" w:rsidRPr="00A91635">
        <w:rPr>
          <w:rFonts w:ascii="Arial" w:hAnsi="Arial" w:cs="Arial"/>
        </w:rPr>
        <w:t xml:space="preserve">Toto je možné odobrať až v okamihu, keď je vytvorený aspoň jeden ďalší právnik v module </w:t>
      </w:r>
      <w:r w:rsidR="007A1C6F">
        <w:rPr>
          <w:rFonts w:ascii="Arial" w:hAnsi="Arial" w:cs="Arial"/>
        </w:rPr>
        <w:t>„</w:t>
      </w:r>
      <w:r w:rsidR="00E4005B" w:rsidRPr="00A91635">
        <w:rPr>
          <w:rFonts w:ascii="Arial" w:hAnsi="Arial" w:cs="Arial"/>
        </w:rPr>
        <w:t>Právn</w:t>
      </w:r>
      <w:r w:rsidR="00EB5A1E" w:rsidRPr="00A91635">
        <w:rPr>
          <w:rFonts w:ascii="Arial" w:hAnsi="Arial" w:cs="Arial"/>
        </w:rPr>
        <w:t>i</w:t>
      </w:r>
      <w:r w:rsidR="00E4005B" w:rsidRPr="00A91635">
        <w:rPr>
          <w:rFonts w:ascii="Arial" w:hAnsi="Arial" w:cs="Arial"/>
        </w:rPr>
        <w:t>ci</w:t>
      </w:r>
      <w:r w:rsidR="007A1C6F">
        <w:rPr>
          <w:rFonts w:ascii="Arial" w:hAnsi="Arial" w:cs="Arial"/>
        </w:rPr>
        <w:t>“</w:t>
      </w:r>
      <w:r w:rsidR="00E4005B" w:rsidRPr="00A91635">
        <w:rPr>
          <w:rFonts w:ascii="Arial" w:hAnsi="Arial" w:cs="Arial"/>
        </w:rPr>
        <w:t xml:space="preserve"> </w:t>
      </w:r>
      <w:r w:rsidR="00EB5A1E" w:rsidRPr="00A91635">
        <w:rPr>
          <w:rFonts w:ascii="Arial" w:hAnsi="Arial" w:cs="Arial"/>
        </w:rPr>
        <w:t>s administrátorským oprávnením.</w:t>
      </w:r>
      <w:r w:rsidRPr="00A91635">
        <w:rPr>
          <w:rFonts w:ascii="Arial" w:hAnsi="Arial" w:cs="Arial"/>
        </w:rPr>
        <w:t xml:space="preserve"> </w:t>
      </w:r>
    </w:p>
    <w:p w:rsidR="000E2008" w:rsidRPr="00A91635" w:rsidRDefault="000E2008" w:rsidP="000E2008">
      <w:pPr>
        <w:jc w:val="both"/>
        <w:rPr>
          <w:rFonts w:ascii="Arial" w:hAnsi="Arial" w:cs="Arial"/>
        </w:rPr>
      </w:pPr>
    </w:p>
    <w:p w:rsidR="000E2008" w:rsidRPr="00A91635" w:rsidRDefault="000E2008" w:rsidP="00267A7E">
      <w:pPr>
        <w:jc w:val="both"/>
        <w:rPr>
          <w:rFonts w:ascii="Arial" w:hAnsi="Arial" w:cs="Arial"/>
          <w:b/>
          <w:bCs/>
        </w:rPr>
      </w:pPr>
      <w:r w:rsidRPr="00A91635">
        <w:rPr>
          <w:rFonts w:ascii="Arial" w:hAnsi="Arial" w:cs="Arial"/>
          <w:b/>
          <w:bCs/>
        </w:rPr>
        <w:t xml:space="preserve">Záložka </w:t>
      </w:r>
      <w:r w:rsidR="007A1C6F">
        <w:rPr>
          <w:rFonts w:ascii="Arial" w:hAnsi="Arial" w:cs="Arial"/>
          <w:b/>
          <w:bCs/>
        </w:rPr>
        <w:t>„</w:t>
      </w:r>
      <w:r w:rsidRPr="00A91635">
        <w:rPr>
          <w:rFonts w:ascii="Arial" w:hAnsi="Arial" w:cs="Arial"/>
          <w:b/>
          <w:bCs/>
        </w:rPr>
        <w:t>Nastaven</w:t>
      </w:r>
      <w:r w:rsidR="00267A7E" w:rsidRPr="00A91635">
        <w:rPr>
          <w:rFonts w:ascii="Arial" w:hAnsi="Arial" w:cs="Arial"/>
          <w:b/>
          <w:bCs/>
        </w:rPr>
        <w:t>ie prístupov</w:t>
      </w:r>
      <w:r w:rsidR="007A1C6F">
        <w:rPr>
          <w:rFonts w:ascii="Arial" w:hAnsi="Arial" w:cs="Arial"/>
          <w:b/>
          <w:bCs/>
        </w:rPr>
        <w:t>“</w:t>
      </w:r>
    </w:p>
    <w:p w:rsidR="000E2008" w:rsidRPr="00A91635" w:rsidRDefault="000E2008" w:rsidP="00641B0D">
      <w:pPr>
        <w:jc w:val="both"/>
      </w:pPr>
    </w:p>
    <w:p w:rsidR="00975D4D" w:rsidRPr="00A91635" w:rsidRDefault="00566865" w:rsidP="00E1397B">
      <w:pPr>
        <w:jc w:val="center"/>
        <w:rPr>
          <w:rFonts w:ascii="Arial" w:hAnsi="Arial"/>
        </w:rPr>
      </w:pPr>
      <w:r>
        <w:rPr>
          <w:rFonts w:ascii="Arial" w:hAnsi="Arial"/>
          <w:noProof/>
          <w:lang w:eastAsia="sk-SK"/>
        </w:rPr>
        <w:drawing>
          <wp:inline distT="0" distB="0" distL="0" distR="0">
            <wp:extent cx="3891915" cy="2146300"/>
            <wp:effectExtent l="0" t="0" r="0" b="6350"/>
            <wp:docPr id="101" name="Obrázok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ravnici2.png"/>
                    <pic:cNvPicPr/>
                  </pic:nvPicPr>
                  <pic:blipFill>
                    <a:blip r:embed="rId62">
                      <a:extLst>
                        <a:ext uri="{28A0092B-C50C-407E-A947-70E740481C1C}">
                          <a14:useLocalDpi xmlns:a14="http://schemas.microsoft.com/office/drawing/2010/main" val="0"/>
                        </a:ext>
                      </a:extLst>
                    </a:blip>
                    <a:stretch>
                      <a:fillRect/>
                    </a:stretch>
                  </pic:blipFill>
                  <pic:spPr>
                    <a:xfrm>
                      <a:off x="0" y="0"/>
                      <a:ext cx="3891915" cy="2146300"/>
                    </a:xfrm>
                    <a:prstGeom prst="rect">
                      <a:avLst/>
                    </a:prstGeom>
                  </pic:spPr>
                </pic:pic>
              </a:graphicData>
            </a:graphic>
          </wp:inline>
        </w:drawing>
      </w:r>
    </w:p>
    <w:p w:rsidR="00975D4D" w:rsidRPr="00A91635" w:rsidRDefault="00975D4D">
      <w:pPr>
        <w:jc w:val="both"/>
        <w:rPr>
          <w:rFonts w:ascii="Arial" w:hAnsi="Arial"/>
        </w:rPr>
      </w:pPr>
    </w:p>
    <w:p w:rsidR="000E2008" w:rsidRPr="00A91635" w:rsidRDefault="000E2008" w:rsidP="00126600">
      <w:pPr>
        <w:jc w:val="both"/>
        <w:rPr>
          <w:rFonts w:ascii="Arial" w:hAnsi="Arial" w:cs="Arial"/>
        </w:rPr>
      </w:pPr>
      <w:r w:rsidRPr="00A91635">
        <w:rPr>
          <w:rFonts w:ascii="Arial" w:hAnsi="Arial" w:cs="Arial"/>
        </w:rPr>
        <w:t>Pr</w:t>
      </w:r>
      <w:r w:rsidR="008A2D8B" w:rsidRPr="00A91635">
        <w:rPr>
          <w:rFonts w:ascii="Arial" w:hAnsi="Arial" w:cs="Arial"/>
        </w:rPr>
        <w:t>e každého novo založeného právnika je možné individuálne nastaviť je</w:t>
      </w:r>
      <w:r w:rsidR="006A7F9C" w:rsidRPr="00A91635">
        <w:rPr>
          <w:rFonts w:ascii="Arial" w:hAnsi="Arial" w:cs="Arial"/>
        </w:rPr>
        <w:t>h</w:t>
      </w:r>
      <w:r w:rsidR="008A2D8B" w:rsidRPr="00A91635">
        <w:rPr>
          <w:rFonts w:ascii="Arial" w:hAnsi="Arial" w:cs="Arial"/>
        </w:rPr>
        <w:t>o prístupové práva do jednotlivých modulov. Na tejto záložke sú dve tlačítka pre zjednodušenie práce s prístupovými právami, a to tlačítko „všetko povoliť“ a „vše</w:t>
      </w:r>
      <w:r w:rsidR="00126600" w:rsidRPr="00A91635">
        <w:rPr>
          <w:rFonts w:ascii="Arial" w:hAnsi="Arial" w:cs="Arial"/>
        </w:rPr>
        <w:t xml:space="preserve">tko zakázať“ </w:t>
      </w:r>
    </w:p>
    <w:p w:rsidR="00126600" w:rsidRPr="00A91635" w:rsidRDefault="00126600" w:rsidP="00126600">
      <w:pPr>
        <w:jc w:val="both"/>
        <w:rPr>
          <w:rFonts w:ascii="Arial" w:hAnsi="Arial"/>
        </w:rPr>
      </w:pPr>
    </w:p>
    <w:p w:rsidR="000E2008" w:rsidRPr="00A91635" w:rsidRDefault="00566865" w:rsidP="000E2008">
      <w:pPr>
        <w:jc w:val="center"/>
        <w:rPr>
          <w:rFonts w:ascii="Arial" w:hAnsi="Arial"/>
        </w:rPr>
      </w:pPr>
      <w:r>
        <w:rPr>
          <w:rFonts w:ascii="Arial" w:hAnsi="Arial"/>
          <w:noProof/>
          <w:lang w:eastAsia="sk-SK"/>
        </w:rPr>
        <w:drawing>
          <wp:inline distT="0" distB="0" distL="0" distR="0">
            <wp:extent cx="1066800" cy="542925"/>
            <wp:effectExtent l="0" t="0" r="0" b="9525"/>
            <wp:docPr id="102" name="Obrázok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vsetkopovolit.png"/>
                    <pic:cNvPicPr/>
                  </pic:nvPicPr>
                  <pic:blipFill>
                    <a:blip r:embed="rId63">
                      <a:extLst>
                        <a:ext uri="{28A0092B-C50C-407E-A947-70E740481C1C}">
                          <a14:useLocalDpi xmlns:a14="http://schemas.microsoft.com/office/drawing/2010/main" val="0"/>
                        </a:ext>
                      </a:extLst>
                    </a:blip>
                    <a:stretch>
                      <a:fillRect/>
                    </a:stretch>
                  </pic:blipFill>
                  <pic:spPr>
                    <a:xfrm>
                      <a:off x="0" y="0"/>
                      <a:ext cx="1066800" cy="542925"/>
                    </a:xfrm>
                    <a:prstGeom prst="rect">
                      <a:avLst/>
                    </a:prstGeom>
                  </pic:spPr>
                </pic:pic>
              </a:graphicData>
            </a:graphic>
          </wp:inline>
        </w:drawing>
      </w:r>
    </w:p>
    <w:p w:rsidR="000E2008" w:rsidRPr="00A91635" w:rsidRDefault="000E2008">
      <w:pPr>
        <w:jc w:val="both"/>
        <w:rPr>
          <w:rFonts w:ascii="Arial" w:hAnsi="Arial"/>
        </w:rPr>
      </w:pPr>
    </w:p>
    <w:p w:rsidR="000E2008" w:rsidRPr="00A91635" w:rsidRDefault="00126600" w:rsidP="007A1C6F">
      <w:pPr>
        <w:jc w:val="both"/>
        <w:rPr>
          <w:rFonts w:ascii="Arial" w:hAnsi="Arial" w:cs="Arial"/>
        </w:rPr>
      </w:pPr>
      <w:r w:rsidRPr="00A91635">
        <w:rPr>
          <w:rFonts w:ascii="Arial" w:hAnsi="Arial" w:cs="Arial"/>
        </w:rPr>
        <w:t xml:space="preserve">Ak ste založili právnika napr. </w:t>
      </w:r>
      <w:r w:rsidR="006A7F9C" w:rsidRPr="00A91635">
        <w:rPr>
          <w:rFonts w:ascii="Arial" w:hAnsi="Arial" w:cs="Arial"/>
        </w:rPr>
        <w:t>kategórie</w:t>
      </w:r>
      <w:r w:rsidR="007A1C6F">
        <w:rPr>
          <w:rFonts w:ascii="Arial" w:hAnsi="Arial" w:cs="Arial"/>
        </w:rPr>
        <w:t xml:space="preserve"> „Pa</w:t>
      </w:r>
      <w:r w:rsidR="00F35A10" w:rsidRPr="00A91635">
        <w:rPr>
          <w:rFonts w:ascii="Arial" w:hAnsi="Arial" w:cs="Arial"/>
        </w:rPr>
        <w:t xml:space="preserve">rtner“,  </w:t>
      </w:r>
      <w:r w:rsidR="009D5CED" w:rsidRPr="00A91635">
        <w:rPr>
          <w:rFonts w:ascii="Arial" w:hAnsi="Arial" w:cs="Arial"/>
        </w:rPr>
        <w:t xml:space="preserve">o ktorom </w:t>
      </w:r>
      <w:r w:rsidR="00F35A10" w:rsidRPr="00A91635">
        <w:rPr>
          <w:rFonts w:ascii="Arial" w:hAnsi="Arial" w:cs="Arial"/>
        </w:rPr>
        <w:t xml:space="preserve">viete, že má mať všetky prístupové práva v plnom rozsahu, </w:t>
      </w:r>
      <w:r w:rsidR="006A7F9C" w:rsidRPr="00A91635">
        <w:rPr>
          <w:rFonts w:ascii="Arial" w:hAnsi="Arial" w:cs="Arial"/>
        </w:rPr>
        <w:t>môžete</w:t>
      </w:r>
      <w:r w:rsidR="00F35A10" w:rsidRPr="00A91635">
        <w:rPr>
          <w:rFonts w:ascii="Arial" w:hAnsi="Arial" w:cs="Arial"/>
        </w:rPr>
        <w:t xml:space="preserve"> zvoliť tlačítko </w:t>
      </w:r>
      <w:r w:rsidR="000E2008" w:rsidRPr="00A91635">
        <w:rPr>
          <w:rFonts w:ascii="Arial" w:hAnsi="Arial" w:cs="Arial"/>
        </w:rPr>
        <w:t>„vše</w:t>
      </w:r>
      <w:r w:rsidR="00F35A10" w:rsidRPr="00A91635">
        <w:rPr>
          <w:rFonts w:ascii="Arial" w:hAnsi="Arial" w:cs="Arial"/>
        </w:rPr>
        <w:t>tko povoliť</w:t>
      </w:r>
      <w:r w:rsidR="000E2008" w:rsidRPr="00A91635">
        <w:rPr>
          <w:rFonts w:ascii="Arial" w:hAnsi="Arial" w:cs="Arial"/>
        </w:rPr>
        <w:t xml:space="preserve">“. </w:t>
      </w:r>
      <w:r w:rsidR="006A7F9C" w:rsidRPr="00A91635">
        <w:rPr>
          <w:rFonts w:ascii="Arial" w:hAnsi="Arial" w:cs="Arial"/>
        </w:rPr>
        <w:t>Týmto postupom si uľahčíte prácu.</w:t>
      </w:r>
    </w:p>
    <w:p w:rsidR="000E2008" w:rsidRPr="00A91635" w:rsidRDefault="000E2008" w:rsidP="000E2008">
      <w:pPr>
        <w:jc w:val="both"/>
        <w:rPr>
          <w:rFonts w:ascii="Arial" w:hAnsi="Arial" w:cs="Arial"/>
        </w:rPr>
      </w:pPr>
    </w:p>
    <w:p w:rsidR="000E2008" w:rsidRPr="00A91635" w:rsidRDefault="006A7F9C" w:rsidP="00712B2E">
      <w:pPr>
        <w:jc w:val="both"/>
        <w:rPr>
          <w:rFonts w:ascii="Arial" w:hAnsi="Arial" w:cs="Arial"/>
        </w:rPr>
      </w:pPr>
      <w:r w:rsidRPr="00A91635">
        <w:rPr>
          <w:rFonts w:ascii="Arial" w:hAnsi="Arial" w:cs="Arial"/>
        </w:rPr>
        <w:t xml:space="preserve">Vo všetkých moduloch </w:t>
      </w:r>
      <w:r w:rsidR="000E2008" w:rsidRPr="00A91635">
        <w:rPr>
          <w:rFonts w:ascii="Arial" w:hAnsi="Arial" w:cs="Arial"/>
        </w:rPr>
        <w:t>(Klienti,</w:t>
      </w:r>
      <w:r w:rsidR="00712B2E" w:rsidRPr="00A91635">
        <w:rPr>
          <w:rFonts w:ascii="Arial" w:hAnsi="Arial" w:cs="Arial"/>
        </w:rPr>
        <w:t xml:space="preserve"> Spisy, Záznamník, Úkony a výdavky </w:t>
      </w:r>
      <w:r w:rsidR="000E2008" w:rsidRPr="00A91635">
        <w:rPr>
          <w:rFonts w:ascii="Arial" w:hAnsi="Arial" w:cs="Arial"/>
        </w:rPr>
        <w:t>a</w:t>
      </w:r>
      <w:r w:rsidR="00712B2E" w:rsidRPr="00A91635">
        <w:rPr>
          <w:rFonts w:ascii="Arial" w:hAnsi="Arial" w:cs="Arial"/>
        </w:rPr>
        <w:t> </w:t>
      </w:r>
      <w:r w:rsidR="000E2008" w:rsidRPr="00A91635">
        <w:rPr>
          <w:rFonts w:ascii="Arial" w:hAnsi="Arial" w:cs="Arial"/>
        </w:rPr>
        <w:t>Faktur</w:t>
      </w:r>
      <w:r w:rsidR="00712B2E" w:rsidRPr="00A91635">
        <w:rPr>
          <w:rFonts w:ascii="Arial" w:hAnsi="Arial" w:cs="Arial"/>
        </w:rPr>
        <w:t>ácia) sú k dispozícii 3 kategórie prístupových oprávnení</w:t>
      </w:r>
      <w:r w:rsidR="000E2008" w:rsidRPr="00A91635">
        <w:rPr>
          <w:rFonts w:ascii="Arial" w:hAnsi="Arial" w:cs="Arial"/>
        </w:rPr>
        <w:t xml:space="preserve">, a to: </w:t>
      </w:r>
    </w:p>
    <w:p w:rsidR="000E2008" w:rsidRPr="00A91635" w:rsidRDefault="007A1C6F" w:rsidP="00E97675">
      <w:pPr>
        <w:pStyle w:val="Odsekzoznamu"/>
        <w:numPr>
          <w:ilvl w:val="0"/>
          <w:numId w:val="27"/>
        </w:numPr>
        <w:jc w:val="both"/>
        <w:rPr>
          <w:rFonts w:ascii="Arial" w:hAnsi="Arial" w:cs="Arial"/>
          <w:sz w:val="20"/>
          <w:szCs w:val="20"/>
          <w:lang w:val="sk-SK"/>
        </w:rPr>
      </w:pPr>
      <w:r>
        <w:rPr>
          <w:rFonts w:ascii="Arial" w:hAnsi="Arial" w:cs="Arial"/>
          <w:sz w:val="20"/>
          <w:szCs w:val="20"/>
          <w:lang w:val="sk-SK"/>
        </w:rPr>
        <w:lastRenderedPageBreak/>
        <w:t>„</w:t>
      </w:r>
      <w:r w:rsidR="000E2008" w:rsidRPr="00A91635">
        <w:rPr>
          <w:rFonts w:ascii="Arial" w:hAnsi="Arial" w:cs="Arial"/>
          <w:sz w:val="20"/>
          <w:szCs w:val="20"/>
          <w:lang w:val="sk-SK"/>
        </w:rPr>
        <w:t>Zákaz vstupu</w:t>
      </w:r>
      <w:r>
        <w:rPr>
          <w:rFonts w:ascii="Arial" w:hAnsi="Arial" w:cs="Arial"/>
          <w:sz w:val="20"/>
          <w:szCs w:val="20"/>
          <w:lang w:val="sk-SK"/>
        </w:rPr>
        <w:t>“</w:t>
      </w:r>
      <w:r w:rsidR="000E2008" w:rsidRPr="00A91635">
        <w:rPr>
          <w:rFonts w:ascii="Arial" w:hAnsi="Arial" w:cs="Arial"/>
          <w:sz w:val="20"/>
          <w:szCs w:val="20"/>
          <w:lang w:val="sk-SK"/>
        </w:rPr>
        <w:t xml:space="preserve"> </w:t>
      </w:r>
      <w:r w:rsidR="00A37603" w:rsidRPr="00A91635">
        <w:rPr>
          <w:rFonts w:ascii="Arial" w:hAnsi="Arial" w:cs="Arial"/>
          <w:sz w:val="20"/>
          <w:szCs w:val="20"/>
          <w:lang w:val="sk-SK"/>
        </w:rPr>
        <w:t>–</w:t>
      </w:r>
      <w:r w:rsidR="000E2008" w:rsidRPr="00A91635">
        <w:rPr>
          <w:rFonts w:ascii="Arial" w:hAnsi="Arial" w:cs="Arial"/>
          <w:sz w:val="20"/>
          <w:szCs w:val="20"/>
          <w:lang w:val="sk-SK"/>
        </w:rPr>
        <w:t xml:space="preserve"> p</w:t>
      </w:r>
      <w:r w:rsidR="00A37603" w:rsidRPr="00A91635">
        <w:rPr>
          <w:rFonts w:ascii="Arial" w:hAnsi="Arial" w:cs="Arial"/>
          <w:sz w:val="20"/>
          <w:szCs w:val="20"/>
          <w:lang w:val="sk-SK"/>
        </w:rPr>
        <w:t xml:space="preserve">rávnik </w:t>
      </w:r>
      <w:r w:rsidR="00E97675" w:rsidRPr="00A91635">
        <w:rPr>
          <w:rFonts w:ascii="Arial" w:hAnsi="Arial" w:cs="Arial"/>
          <w:sz w:val="20"/>
          <w:szCs w:val="20"/>
          <w:lang w:val="sk-SK"/>
        </w:rPr>
        <w:t>vôbec</w:t>
      </w:r>
      <w:r w:rsidR="00A37603" w:rsidRPr="00A91635">
        <w:rPr>
          <w:rFonts w:ascii="Arial" w:hAnsi="Arial" w:cs="Arial"/>
          <w:sz w:val="20"/>
          <w:szCs w:val="20"/>
          <w:lang w:val="sk-SK"/>
        </w:rPr>
        <w:t xml:space="preserve"> nebude mať prístup k záznamom daného modulu. Ak kliknete </w:t>
      </w:r>
      <w:r w:rsidR="000E2008" w:rsidRPr="00A91635">
        <w:rPr>
          <w:rFonts w:ascii="Arial" w:hAnsi="Arial" w:cs="Arial"/>
          <w:sz w:val="20"/>
          <w:szCs w:val="20"/>
          <w:lang w:val="sk-SK"/>
        </w:rPr>
        <w:t>na ikonu modulu, do kt</w:t>
      </w:r>
      <w:r w:rsidR="00A37603" w:rsidRPr="00A91635">
        <w:rPr>
          <w:rFonts w:ascii="Arial" w:hAnsi="Arial" w:cs="Arial"/>
          <w:sz w:val="20"/>
          <w:szCs w:val="20"/>
          <w:lang w:val="sk-SK"/>
        </w:rPr>
        <w:t xml:space="preserve">orého má </w:t>
      </w:r>
      <w:r w:rsidR="000E2008" w:rsidRPr="00A91635">
        <w:rPr>
          <w:rFonts w:ascii="Arial" w:hAnsi="Arial" w:cs="Arial"/>
          <w:sz w:val="20"/>
          <w:szCs w:val="20"/>
          <w:lang w:val="sk-SK"/>
        </w:rPr>
        <w:t>zákaz vstupu, zobrazí s</w:t>
      </w:r>
      <w:r w:rsidR="00E97675" w:rsidRPr="00A91635">
        <w:rPr>
          <w:rFonts w:ascii="Arial" w:hAnsi="Arial" w:cs="Arial"/>
          <w:sz w:val="20"/>
          <w:szCs w:val="20"/>
          <w:lang w:val="sk-SK"/>
        </w:rPr>
        <w:t>a</w:t>
      </w:r>
      <w:r w:rsidR="000E2008" w:rsidRPr="00A91635">
        <w:rPr>
          <w:rFonts w:ascii="Arial" w:hAnsi="Arial" w:cs="Arial"/>
          <w:sz w:val="20"/>
          <w:szCs w:val="20"/>
          <w:lang w:val="sk-SK"/>
        </w:rPr>
        <w:t xml:space="preserve"> mu hláška, že nemá pot</w:t>
      </w:r>
      <w:r w:rsidR="00E97675" w:rsidRPr="00A91635">
        <w:rPr>
          <w:rFonts w:ascii="Arial" w:hAnsi="Arial" w:cs="Arial"/>
          <w:sz w:val="20"/>
          <w:szCs w:val="20"/>
          <w:lang w:val="sk-SK"/>
        </w:rPr>
        <w:t>rebné prístupové oprávnenia.</w:t>
      </w:r>
    </w:p>
    <w:p w:rsidR="000E2008" w:rsidRPr="00A91635" w:rsidRDefault="007A1C6F" w:rsidP="00322F9F">
      <w:pPr>
        <w:pStyle w:val="Odsekzoznamu"/>
        <w:numPr>
          <w:ilvl w:val="0"/>
          <w:numId w:val="27"/>
        </w:numPr>
        <w:jc w:val="both"/>
        <w:rPr>
          <w:rFonts w:ascii="Arial" w:hAnsi="Arial" w:cs="Arial"/>
          <w:sz w:val="20"/>
          <w:szCs w:val="20"/>
          <w:lang w:val="sk-SK"/>
        </w:rPr>
      </w:pPr>
      <w:r>
        <w:rPr>
          <w:rFonts w:ascii="Arial" w:hAnsi="Arial" w:cs="Arial"/>
          <w:sz w:val="20"/>
          <w:szCs w:val="20"/>
          <w:lang w:val="sk-SK"/>
        </w:rPr>
        <w:t>„</w:t>
      </w:r>
      <w:r w:rsidR="009D5CED" w:rsidRPr="00A91635">
        <w:rPr>
          <w:rFonts w:ascii="Arial" w:hAnsi="Arial" w:cs="Arial"/>
          <w:sz w:val="20"/>
          <w:szCs w:val="20"/>
          <w:lang w:val="sk-SK"/>
        </w:rPr>
        <w:t>Iba prezeranie údajov</w:t>
      </w:r>
      <w:r>
        <w:rPr>
          <w:rFonts w:ascii="Arial" w:hAnsi="Arial" w:cs="Arial"/>
          <w:sz w:val="20"/>
          <w:szCs w:val="20"/>
          <w:lang w:val="sk-SK"/>
        </w:rPr>
        <w:t>“</w:t>
      </w:r>
      <w:r w:rsidR="000E2008" w:rsidRPr="00A91635">
        <w:rPr>
          <w:rFonts w:ascii="Arial" w:hAnsi="Arial" w:cs="Arial"/>
          <w:sz w:val="20"/>
          <w:szCs w:val="20"/>
          <w:lang w:val="sk-SK"/>
        </w:rPr>
        <w:t xml:space="preserve"> – právn</w:t>
      </w:r>
      <w:r w:rsidR="00E97675" w:rsidRPr="00A91635">
        <w:rPr>
          <w:rFonts w:ascii="Arial" w:hAnsi="Arial" w:cs="Arial"/>
          <w:sz w:val="20"/>
          <w:szCs w:val="20"/>
          <w:lang w:val="sk-SK"/>
        </w:rPr>
        <w:t>i</w:t>
      </w:r>
      <w:r w:rsidR="000E2008" w:rsidRPr="00A91635">
        <w:rPr>
          <w:rFonts w:ascii="Arial" w:hAnsi="Arial" w:cs="Arial"/>
          <w:sz w:val="20"/>
          <w:szCs w:val="20"/>
          <w:lang w:val="sk-SK"/>
        </w:rPr>
        <w:t>k má právo vid</w:t>
      </w:r>
      <w:r w:rsidR="00E97675" w:rsidRPr="00A91635">
        <w:rPr>
          <w:rFonts w:ascii="Arial" w:hAnsi="Arial" w:cs="Arial"/>
          <w:sz w:val="20"/>
          <w:szCs w:val="20"/>
          <w:lang w:val="sk-SK"/>
        </w:rPr>
        <w:t xml:space="preserve">ieť a prezerať si údaje, </w:t>
      </w:r>
      <w:r w:rsidR="001105EC" w:rsidRPr="00A91635">
        <w:rPr>
          <w:rFonts w:ascii="Arial" w:hAnsi="Arial" w:cs="Arial"/>
          <w:sz w:val="20"/>
          <w:szCs w:val="20"/>
          <w:lang w:val="sk-SK"/>
        </w:rPr>
        <w:t>môže</w:t>
      </w:r>
      <w:r w:rsidR="00E97675" w:rsidRPr="00A91635">
        <w:rPr>
          <w:rFonts w:ascii="Arial" w:hAnsi="Arial" w:cs="Arial"/>
          <w:sz w:val="20"/>
          <w:szCs w:val="20"/>
          <w:lang w:val="sk-SK"/>
        </w:rPr>
        <w:t xml:space="preserve"> si ich napr. filtrovať</w:t>
      </w:r>
      <w:r w:rsidR="000E2008" w:rsidRPr="00A91635">
        <w:rPr>
          <w:rFonts w:ascii="Arial" w:hAnsi="Arial" w:cs="Arial"/>
          <w:sz w:val="20"/>
          <w:szCs w:val="20"/>
          <w:lang w:val="sk-SK"/>
        </w:rPr>
        <w:t xml:space="preserve">, </w:t>
      </w:r>
      <w:r w:rsidR="00E97675" w:rsidRPr="00A91635">
        <w:rPr>
          <w:rFonts w:ascii="Arial" w:hAnsi="Arial" w:cs="Arial"/>
          <w:sz w:val="20"/>
          <w:szCs w:val="20"/>
          <w:lang w:val="sk-SK"/>
        </w:rPr>
        <w:t xml:space="preserve">prezerať si napr. v module </w:t>
      </w:r>
      <w:r w:rsidR="008D07E2">
        <w:rPr>
          <w:rFonts w:ascii="Arial" w:hAnsi="Arial" w:cs="Arial"/>
          <w:sz w:val="20"/>
          <w:szCs w:val="20"/>
          <w:lang w:val="sk-SK"/>
        </w:rPr>
        <w:t>„</w:t>
      </w:r>
      <w:r w:rsidR="000E2008" w:rsidRPr="00A91635">
        <w:rPr>
          <w:rFonts w:ascii="Arial" w:hAnsi="Arial" w:cs="Arial"/>
          <w:sz w:val="20"/>
          <w:szCs w:val="20"/>
          <w:lang w:val="sk-SK"/>
        </w:rPr>
        <w:t>Klienti</w:t>
      </w:r>
      <w:r w:rsidR="008D07E2">
        <w:rPr>
          <w:rFonts w:ascii="Arial" w:hAnsi="Arial" w:cs="Arial"/>
          <w:sz w:val="20"/>
          <w:szCs w:val="20"/>
          <w:lang w:val="sk-SK"/>
        </w:rPr>
        <w:t>“</w:t>
      </w:r>
      <w:r w:rsidR="000E2008" w:rsidRPr="00A91635">
        <w:rPr>
          <w:rFonts w:ascii="Arial" w:hAnsi="Arial" w:cs="Arial"/>
          <w:sz w:val="20"/>
          <w:szCs w:val="20"/>
          <w:lang w:val="sk-SK"/>
        </w:rPr>
        <w:t xml:space="preserve"> adresy, </w:t>
      </w:r>
      <w:r w:rsidR="001105EC" w:rsidRPr="00A91635">
        <w:rPr>
          <w:rFonts w:ascii="Arial" w:hAnsi="Arial" w:cs="Arial"/>
          <w:sz w:val="20"/>
          <w:szCs w:val="20"/>
          <w:lang w:val="sk-SK"/>
        </w:rPr>
        <w:t>telefónne</w:t>
      </w:r>
      <w:r w:rsidR="00322F9F" w:rsidRPr="00A91635">
        <w:rPr>
          <w:rFonts w:ascii="Arial" w:hAnsi="Arial" w:cs="Arial"/>
          <w:sz w:val="20"/>
          <w:szCs w:val="20"/>
          <w:lang w:val="sk-SK"/>
        </w:rPr>
        <w:t xml:space="preserve"> čísla, a taktiež všetky typy odmien, hodinové sadzby, splatnosti faktúr atď. Tieto údaje (záznamy) ale nemôže meniť.</w:t>
      </w:r>
      <w:r w:rsidR="000E2008" w:rsidRPr="00A91635">
        <w:rPr>
          <w:rFonts w:ascii="Arial" w:hAnsi="Arial" w:cs="Arial"/>
          <w:sz w:val="20"/>
          <w:szCs w:val="20"/>
          <w:lang w:val="sk-SK"/>
        </w:rPr>
        <w:t xml:space="preserve"> </w:t>
      </w:r>
    </w:p>
    <w:p w:rsidR="000E2008" w:rsidRPr="00A91635" w:rsidRDefault="007A1C6F" w:rsidP="00EF1A58">
      <w:pPr>
        <w:pStyle w:val="Odsekzoznamu"/>
        <w:numPr>
          <w:ilvl w:val="0"/>
          <w:numId w:val="27"/>
        </w:numPr>
        <w:jc w:val="both"/>
        <w:rPr>
          <w:rFonts w:ascii="Arial" w:hAnsi="Arial" w:cs="Arial"/>
          <w:sz w:val="20"/>
          <w:szCs w:val="20"/>
          <w:lang w:val="sk-SK"/>
        </w:rPr>
      </w:pPr>
      <w:r>
        <w:rPr>
          <w:rFonts w:ascii="Arial" w:hAnsi="Arial" w:cs="Arial"/>
          <w:sz w:val="20"/>
          <w:szCs w:val="20"/>
          <w:lang w:val="sk-SK"/>
        </w:rPr>
        <w:t>„</w:t>
      </w:r>
      <w:r w:rsidR="000E2008" w:rsidRPr="00A91635">
        <w:rPr>
          <w:rFonts w:ascii="Arial" w:hAnsi="Arial" w:cs="Arial"/>
          <w:sz w:val="20"/>
          <w:szCs w:val="20"/>
          <w:lang w:val="sk-SK"/>
        </w:rPr>
        <w:t>Právo zapisova</w:t>
      </w:r>
      <w:r w:rsidR="00A37603" w:rsidRPr="00A91635">
        <w:rPr>
          <w:rFonts w:ascii="Arial" w:hAnsi="Arial" w:cs="Arial"/>
          <w:sz w:val="20"/>
          <w:szCs w:val="20"/>
          <w:lang w:val="sk-SK"/>
        </w:rPr>
        <w:t xml:space="preserve">ť </w:t>
      </w:r>
      <w:r w:rsidR="000E2008" w:rsidRPr="00A91635">
        <w:rPr>
          <w:rFonts w:ascii="Arial" w:hAnsi="Arial" w:cs="Arial"/>
          <w:sz w:val="20"/>
          <w:szCs w:val="20"/>
          <w:lang w:val="sk-SK"/>
        </w:rPr>
        <w:t xml:space="preserve">a </w:t>
      </w:r>
      <w:r w:rsidR="00A37603" w:rsidRPr="00A91635">
        <w:rPr>
          <w:rFonts w:ascii="Arial" w:hAnsi="Arial" w:cs="Arial"/>
          <w:sz w:val="20"/>
          <w:szCs w:val="20"/>
          <w:lang w:val="sk-SK"/>
        </w:rPr>
        <w:t>meniť</w:t>
      </w:r>
      <w:r w:rsidR="000E2008" w:rsidRPr="00A91635">
        <w:rPr>
          <w:rFonts w:ascii="Arial" w:hAnsi="Arial" w:cs="Arial"/>
          <w:sz w:val="20"/>
          <w:szCs w:val="20"/>
          <w:lang w:val="sk-SK"/>
        </w:rPr>
        <w:t xml:space="preserve"> údaje</w:t>
      </w:r>
      <w:r>
        <w:rPr>
          <w:rFonts w:ascii="Arial" w:hAnsi="Arial" w:cs="Arial"/>
          <w:sz w:val="20"/>
          <w:szCs w:val="20"/>
          <w:lang w:val="sk-SK"/>
        </w:rPr>
        <w:t>“</w:t>
      </w:r>
      <w:r w:rsidR="000E2008" w:rsidRPr="00A91635">
        <w:rPr>
          <w:rFonts w:ascii="Arial" w:hAnsi="Arial" w:cs="Arial"/>
          <w:sz w:val="20"/>
          <w:szCs w:val="20"/>
          <w:lang w:val="sk-SK"/>
        </w:rPr>
        <w:t xml:space="preserve"> – právn</w:t>
      </w:r>
      <w:r w:rsidR="001105EC" w:rsidRPr="00A91635">
        <w:rPr>
          <w:rFonts w:ascii="Arial" w:hAnsi="Arial" w:cs="Arial"/>
          <w:sz w:val="20"/>
          <w:szCs w:val="20"/>
          <w:lang w:val="sk-SK"/>
        </w:rPr>
        <w:t xml:space="preserve">ik nielenže všetky záznamy </w:t>
      </w:r>
      <w:r w:rsidR="002C2AB1" w:rsidRPr="00A91635">
        <w:rPr>
          <w:rFonts w:ascii="Arial" w:hAnsi="Arial" w:cs="Arial"/>
          <w:sz w:val="20"/>
          <w:szCs w:val="20"/>
          <w:lang w:val="sk-SK"/>
        </w:rPr>
        <w:t>môžu</w:t>
      </w:r>
      <w:r w:rsidR="001105EC" w:rsidRPr="00A91635">
        <w:rPr>
          <w:rFonts w:ascii="Arial" w:hAnsi="Arial" w:cs="Arial"/>
          <w:sz w:val="20"/>
          <w:szCs w:val="20"/>
          <w:lang w:val="sk-SK"/>
        </w:rPr>
        <w:t xml:space="preserve"> vidieť a prezerať si ich, ale </w:t>
      </w:r>
      <w:r w:rsidR="002C2AB1" w:rsidRPr="00A91635">
        <w:rPr>
          <w:rFonts w:ascii="Arial" w:hAnsi="Arial" w:cs="Arial"/>
          <w:sz w:val="20"/>
          <w:szCs w:val="20"/>
          <w:lang w:val="sk-SK"/>
        </w:rPr>
        <w:t>môže</w:t>
      </w:r>
      <w:r w:rsidR="001105EC" w:rsidRPr="00A91635">
        <w:rPr>
          <w:rFonts w:ascii="Arial" w:hAnsi="Arial" w:cs="Arial"/>
          <w:sz w:val="20"/>
          <w:szCs w:val="20"/>
          <w:lang w:val="sk-SK"/>
        </w:rPr>
        <w:t xml:space="preserve"> ich aj meniť. Preto odporúčame, aby užívateľ, resp. administrátor </w:t>
      </w:r>
      <w:r w:rsidR="002C2AB1" w:rsidRPr="00A91635">
        <w:rPr>
          <w:rFonts w:ascii="Arial" w:hAnsi="Arial" w:cs="Arial"/>
          <w:sz w:val="20"/>
          <w:szCs w:val="20"/>
          <w:lang w:val="sk-SK"/>
        </w:rPr>
        <w:t>dôkladne</w:t>
      </w:r>
      <w:r w:rsidR="001105EC" w:rsidRPr="00A91635">
        <w:rPr>
          <w:rFonts w:ascii="Arial" w:hAnsi="Arial" w:cs="Arial"/>
          <w:sz w:val="20"/>
          <w:szCs w:val="20"/>
          <w:lang w:val="sk-SK"/>
        </w:rPr>
        <w:t xml:space="preserve"> zvážil, ktorým právnikom a v akom rozsahu pridelí prístupové práva v tomto rozsahu. </w:t>
      </w:r>
      <w:r w:rsidR="00CC6CD1" w:rsidRPr="00A91635">
        <w:rPr>
          <w:rFonts w:ascii="Arial" w:hAnsi="Arial" w:cs="Arial"/>
          <w:sz w:val="20"/>
          <w:szCs w:val="20"/>
          <w:lang w:val="sk-SK"/>
        </w:rPr>
        <w:t xml:space="preserve">Napríklad </w:t>
      </w:r>
      <w:r w:rsidR="002C2AB1" w:rsidRPr="00A91635">
        <w:rPr>
          <w:rFonts w:ascii="Arial" w:hAnsi="Arial" w:cs="Arial"/>
          <w:sz w:val="20"/>
          <w:szCs w:val="20"/>
          <w:lang w:val="sk-SK"/>
        </w:rPr>
        <w:t>odporúčame</w:t>
      </w:r>
      <w:r w:rsidR="00CC6CD1" w:rsidRPr="00A91635">
        <w:rPr>
          <w:rFonts w:ascii="Arial" w:hAnsi="Arial" w:cs="Arial"/>
          <w:sz w:val="20"/>
          <w:szCs w:val="20"/>
          <w:lang w:val="sk-SK"/>
        </w:rPr>
        <w:t xml:space="preserve">, aby v module </w:t>
      </w:r>
      <w:r w:rsidR="008D07E2">
        <w:rPr>
          <w:rFonts w:ascii="Arial" w:hAnsi="Arial" w:cs="Arial"/>
          <w:sz w:val="20"/>
          <w:szCs w:val="20"/>
          <w:lang w:val="sk-SK"/>
        </w:rPr>
        <w:t>„</w:t>
      </w:r>
      <w:r w:rsidR="00CC6CD1" w:rsidRPr="00A91635">
        <w:rPr>
          <w:rFonts w:ascii="Arial" w:hAnsi="Arial" w:cs="Arial"/>
          <w:sz w:val="20"/>
          <w:szCs w:val="20"/>
          <w:lang w:val="sk-SK"/>
        </w:rPr>
        <w:t>Klient</w:t>
      </w:r>
      <w:r w:rsidR="008D07E2">
        <w:rPr>
          <w:rFonts w:ascii="Arial" w:hAnsi="Arial" w:cs="Arial"/>
          <w:sz w:val="20"/>
          <w:szCs w:val="20"/>
          <w:lang w:val="sk-SK"/>
        </w:rPr>
        <w:t>i“</w:t>
      </w:r>
      <w:r w:rsidR="00CC6CD1" w:rsidRPr="00A91635">
        <w:rPr>
          <w:rFonts w:ascii="Arial" w:hAnsi="Arial" w:cs="Arial"/>
          <w:sz w:val="20"/>
          <w:szCs w:val="20"/>
          <w:lang w:val="sk-SK"/>
        </w:rPr>
        <w:t xml:space="preserve"> mal právo zapisovať a meniť údaje len úzky okruh právnikov, a to </w:t>
      </w:r>
      <w:r w:rsidR="002C2AB1" w:rsidRPr="00A91635">
        <w:rPr>
          <w:rFonts w:ascii="Arial" w:hAnsi="Arial" w:cs="Arial"/>
          <w:sz w:val="20"/>
          <w:szCs w:val="20"/>
          <w:lang w:val="sk-SK"/>
        </w:rPr>
        <w:t>najmä</w:t>
      </w:r>
      <w:r w:rsidR="00CC6CD1" w:rsidRPr="00A91635">
        <w:rPr>
          <w:rFonts w:ascii="Arial" w:hAnsi="Arial" w:cs="Arial"/>
          <w:sz w:val="20"/>
          <w:szCs w:val="20"/>
          <w:lang w:val="sk-SK"/>
        </w:rPr>
        <w:t xml:space="preserve"> z kategórie </w:t>
      </w:r>
      <w:r w:rsidR="008D07E2">
        <w:rPr>
          <w:rFonts w:ascii="Arial" w:hAnsi="Arial" w:cs="Arial"/>
          <w:sz w:val="20"/>
          <w:szCs w:val="20"/>
          <w:lang w:val="sk-SK"/>
        </w:rPr>
        <w:t>„</w:t>
      </w:r>
      <w:r w:rsidR="00CC6CD1" w:rsidRPr="00A91635">
        <w:rPr>
          <w:rFonts w:ascii="Arial" w:hAnsi="Arial" w:cs="Arial"/>
          <w:sz w:val="20"/>
          <w:szCs w:val="20"/>
          <w:lang w:val="sk-SK"/>
        </w:rPr>
        <w:t>Partner</w:t>
      </w:r>
      <w:r w:rsidR="008D07E2">
        <w:rPr>
          <w:rFonts w:ascii="Arial" w:hAnsi="Arial" w:cs="Arial"/>
          <w:sz w:val="20"/>
          <w:szCs w:val="20"/>
          <w:lang w:val="sk-SK"/>
        </w:rPr>
        <w:t>“</w:t>
      </w:r>
      <w:r w:rsidR="00CC6CD1" w:rsidRPr="00A91635">
        <w:rPr>
          <w:rFonts w:ascii="Arial" w:hAnsi="Arial" w:cs="Arial"/>
          <w:sz w:val="20"/>
          <w:szCs w:val="20"/>
          <w:lang w:val="sk-SK"/>
        </w:rPr>
        <w:t xml:space="preserve">. </w:t>
      </w:r>
      <w:r w:rsidR="00EE55BE" w:rsidRPr="00A91635">
        <w:rPr>
          <w:rFonts w:ascii="Arial" w:hAnsi="Arial" w:cs="Arial"/>
          <w:sz w:val="20"/>
          <w:szCs w:val="20"/>
          <w:lang w:val="sk-SK"/>
        </w:rPr>
        <w:t xml:space="preserve">Avšak v rámci AK je možné, aby tento prístup mal napríklad aj iba jeden </w:t>
      </w:r>
      <w:r w:rsidR="00E24C71">
        <w:rPr>
          <w:rFonts w:ascii="Arial" w:hAnsi="Arial" w:cs="Arial"/>
          <w:sz w:val="20"/>
          <w:szCs w:val="20"/>
          <w:lang w:val="sk-SK"/>
        </w:rPr>
        <w:t>„</w:t>
      </w:r>
      <w:r w:rsidR="00EE55BE" w:rsidRPr="00A91635">
        <w:rPr>
          <w:rFonts w:ascii="Arial" w:hAnsi="Arial" w:cs="Arial"/>
          <w:sz w:val="20"/>
          <w:szCs w:val="20"/>
          <w:lang w:val="sk-SK"/>
        </w:rPr>
        <w:t>Partner</w:t>
      </w:r>
      <w:r w:rsidR="00E24C71">
        <w:rPr>
          <w:rFonts w:ascii="Arial" w:hAnsi="Arial" w:cs="Arial"/>
          <w:sz w:val="20"/>
          <w:szCs w:val="20"/>
          <w:lang w:val="sk-SK"/>
        </w:rPr>
        <w:t>“</w:t>
      </w:r>
      <w:r w:rsidR="00EE55BE" w:rsidRPr="00A91635">
        <w:rPr>
          <w:rFonts w:ascii="Arial" w:hAnsi="Arial" w:cs="Arial"/>
          <w:sz w:val="20"/>
          <w:szCs w:val="20"/>
          <w:lang w:val="sk-SK"/>
        </w:rPr>
        <w:t>, pokiaľ chce príslušná AK túto agendu centralizovať len na j</w:t>
      </w:r>
      <w:r w:rsidR="005338E7" w:rsidRPr="00A91635">
        <w:rPr>
          <w:rFonts w:ascii="Arial" w:hAnsi="Arial" w:cs="Arial"/>
          <w:sz w:val="20"/>
          <w:szCs w:val="20"/>
          <w:lang w:val="sk-SK"/>
        </w:rPr>
        <w:t xml:space="preserve">ednu alebo dve osoby (ako zástupcovi v prípade neprítomnosti prvého </w:t>
      </w:r>
      <w:r w:rsidR="00E24C71">
        <w:rPr>
          <w:rFonts w:ascii="Arial" w:hAnsi="Arial" w:cs="Arial"/>
          <w:sz w:val="20"/>
          <w:szCs w:val="20"/>
          <w:lang w:val="sk-SK"/>
        </w:rPr>
        <w:t>„</w:t>
      </w:r>
      <w:r w:rsidR="005338E7" w:rsidRPr="00A91635">
        <w:rPr>
          <w:rFonts w:ascii="Arial" w:hAnsi="Arial" w:cs="Arial"/>
          <w:sz w:val="20"/>
          <w:szCs w:val="20"/>
          <w:lang w:val="sk-SK"/>
        </w:rPr>
        <w:t>Partnera</w:t>
      </w:r>
      <w:r w:rsidR="00E24C71">
        <w:rPr>
          <w:rFonts w:ascii="Arial" w:hAnsi="Arial" w:cs="Arial"/>
          <w:sz w:val="20"/>
          <w:szCs w:val="20"/>
          <w:lang w:val="sk-SK"/>
        </w:rPr>
        <w:t>“</w:t>
      </w:r>
      <w:r w:rsidR="005338E7" w:rsidRPr="00A91635">
        <w:rPr>
          <w:rFonts w:ascii="Arial" w:hAnsi="Arial" w:cs="Arial"/>
          <w:sz w:val="20"/>
          <w:szCs w:val="20"/>
          <w:lang w:val="sk-SK"/>
        </w:rPr>
        <w:t xml:space="preserve">). </w:t>
      </w:r>
      <w:r w:rsidR="00180E9F" w:rsidRPr="00A91635">
        <w:rPr>
          <w:rFonts w:ascii="Arial" w:hAnsi="Arial" w:cs="Arial"/>
          <w:sz w:val="20"/>
          <w:szCs w:val="20"/>
          <w:lang w:val="sk-SK"/>
        </w:rPr>
        <w:t>Je možné uvažovať tak, že ten, k</w:t>
      </w:r>
      <w:r w:rsidR="00905994" w:rsidRPr="00A91635">
        <w:rPr>
          <w:rFonts w:ascii="Arial" w:hAnsi="Arial" w:cs="Arial"/>
          <w:sz w:val="20"/>
          <w:szCs w:val="20"/>
          <w:lang w:val="sk-SK"/>
        </w:rPr>
        <w:t>t</w:t>
      </w:r>
      <w:r w:rsidR="00180E9F" w:rsidRPr="00A91635">
        <w:rPr>
          <w:rFonts w:ascii="Arial" w:hAnsi="Arial" w:cs="Arial"/>
          <w:sz w:val="20"/>
          <w:szCs w:val="20"/>
          <w:lang w:val="sk-SK"/>
        </w:rPr>
        <w:t>o s</w:t>
      </w:r>
      <w:r w:rsidR="00905994" w:rsidRPr="00A91635">
        <w:rPr>
          <w:rFonts w:ascii="Arial" w:hAnsi="Arial" w:cs="Arial"/>
          <w:sz w:val="20"/>
          <w:szCs w:val="20"/>
          <w:lang w:val="sk-SK"/>
        </w:rPr>
        <w:t> </w:t>
      </w:r>
      <w:r w:rsidR="00180E9F" w:rsidRPr="00A91635">
        <w:rPr>
          <w:rFonts w:ascii="Arial" w:hAnsi="Arial" w:cs="Arial"/>
          <w:sz w:val="20"/>
          <w:szCs w:val="20"/>
          <w:lang w:val="sk-SK"/>
        </w:rPr>
        <w:t>klientom</w:t>
      </w:r>
      <w:r w:rsidR="00905994" w:rsidRPr="00A91635">
        <w:rPr>
          <w:rFonts w:ascii="Arial" w:hAnsi="Arial" w:cs="Arial"/>
          <w:sz w:val="20"/>
          <w:szCs w:val="20"/>
          <w:lang w:val="sk-SK"/>
        </w:rPr>
        <w:t xml:space="preserve"> za AK dojednáva a podpisuje zmluvu o poskytovaní </w:t>
      </w:r>
      <w:r w:rsidR="002C2AB1" w:rsidRPr="00A91635">
        <w:rPr>
          <w:rFonts w:ascii="Arial" w:hAnsi="Arial" w:cs="Arial"/>
          <w:sz w:val="20"/>
          <w:szCs w:val="20"/>
          <w:lang w:val="sk-SK"/>
        </w:rPr>
        <w:t>právnych</w:t>
      </w:r>
      <w:r w:rsidR="00905994" w:rsidRPr="00A91635">
        <w:rPr>
          <w:rFonts w:ascii="Arial" w:hAnsi="Arial" w:cs="Arial"/>
          <w:sz w:val="20"/>
          <w:szCs w:val="20"/>
          <w:lang w:val="sk-SK"/>
        </w:rPr>
        <w:t xml:space="preserve"> služieb, po podpisu zmluvy vloží tohto nového klienta do programu, pretože tejto osobe sú známe údaje potrebné pre založenie</w:t>
      </w:r>
      <w:r w:rsidR="00E24C71">
        <w:rPr>
          <w:rFonts w:ascii="Arial" w:hAnsi="Arial" w:cs="Arial"/>
          <w:sz w:val="20"/>
          <w:szCs w:val="20"/>
          <w:lang w:val="sk-SK"/>
        </w:rPr>
        <w:t xml:space="preserve"> (pridanie) </w:t>
      </w:r>
      <w:r w:rsidR="00905994" w:rsidRPr="00A91635">
        <w:rPr>
          <w:rFonts w:ascii="Arial" w:hAnsi="Arial" w:cs="Arial"/>
          <w:sz w:val="20"/>
          <w:szCs w:val="20"/>
          <w:lang w:val="sk-SK"/>
        </w:rPr>
        <w:t xml:space="preserve"> nového klienta, predovšetkým potom údaje o</w:t>
      </w:r>
      <w:r w:rsidR="00E24C71">
        <w:rPr>
          <w:rFonts w:ascii="Arial" w:hAnsi="Arial" w:cs="Arial"/>
          <w:sz w:val="20"/>
          <w:szCs w:val="20"/>
          <w:lang w:val="sk-SK"/>
        </w:rPr>
        <w:t xml:space="preserve"> dojednanej </w:t>
      </w:r>
      <w:r w:rsidR="00905994" w:rsidRPr="00A91635">
        <w:rPr>
          <w:rFonts w:ascii="Arial" w:hAnsi="Arial" w:cs="Arial"/>
          <w:sz w:val="20"/>
          <w:szCs w:val="20"/>
          <w:lang w:val="sk-SK"/>
        </w:rPr>
        <w:t xml:space="preserve">odmene. V module </w:t>
      </w:r>
      <w:r w:rsidR="00E24C71">
        <w:rPr>
          <w:rFonts w:ascii="Arial" w:hAnsi="Arial" w:cs="Arial"/>
          <w:sz w:val="20"/>
          <w:szCs w:val="20"/>
          <w:lang w:val="sk-SK"/>
        </w:rPr>
        <w:t>„</w:t>
      </w:r>
      <w:r w:rsidR="000E2008" w:rsidRPr="00A91635">
        <w:rPr>
          <w:rFonts w:ascii="Arial" w:hAnsi="Arial" w:cs="Arial"/>
          <w:sz w:val="20"/>
          <w:szCs w:val="20"/>
          <w:lang w:val="sk-SK"/>
        </w:rPr>
        <w:t>Spisy</w:t>
      </w:r>
      <w:r w:rsidR="00E24C71">
        <w:rPr>
          <w:rFonts w:ascii="Arial" w:hAnsi="Arial" w:cs="Arial"/>
          <w:sz w:val="20"/>
          <w:szCs w:val="20"/>
          <w:lang w:val="sk-SK"/>
        </w:rPr>
        <w:t>“</w:t>
      </w:r>
      <w:r w:rsidR="000E2008" w:rsidRPr="00A91635">
        <w:rPr>
          <w:rFonts w:ascii="Arial" w:hAnsi="Arial" w:cs="Arial"/>
          <w:sz w:val="20"/>
          <w:szCs w:val="20"/>
          <w:lang w:val="sk-SK"/>
        </w:rPr>
        <w:t xml:space="preserve"> </w:t>
      </w:r>
      <w:r w:rsidR="00905994" w:rsidRPr="00A91635">
        <w:rPr>
          <w:rFonts w:ascii="Arial" w:hAnsi="Arial" w:cs="Arial"/>
          <w:sz w:val="20"/>
          <w:szCs w:val="20"/>
          <w:lang w:val="sk-SK"/>
        </w:rPr>
        <w:t xml:space="preserve">odporúčame, aby AK taktiež </w:t>
      </w:r>
      <w:r w:rsidR="002C2AB1" w:rsidRPr="00A91635">
        <w:rPr>
          <w:rFonts w:ascii="Arial" w:hAnsi="Arial" w:cs="Arial"/>
          <w:sz w:val="20"/>
          <w:szCs w:val="20"/>
          <w:lang w:val="sk-SK"/>
        </w:rPr>
        <w:t>dôkladne</w:t>
      </w:r>
      <w:r w:rsidR="00905994" w:rsidRPr="00A91635">
        <w:rPr>
          <w:rFonts w:ascii="Arial" w:hAnsi="Arial" w:cs="Arial"/>
          <w:sz w:val="20"/>
          <w:szCs w:val="20"/>
          <w:lang w:val="sk-SK"/>
        </w:rPr>
        <w:t xml:space="preserve"> uvážila, komu umožní meniť údaje v tomto module.</w:t>
      </w:r>
      <w:r w:rsidR="000E2008" w:rsidRPr="00A91635">
        <w:rPr>
          <w:rFonts w:ascii="Arial" w:hAnsi="Arial" w:cs="Arial"/>
          <w:sz w:val="20"/>
          <w:szCs w:val="20"/>
          <w:lang w:val="sk-SK"/>
        </w:rPr>
        <w:t xml:space="preserve"> </w:t>
      </w:r>
      <w:r w:rsidR="00403FB5" w:rsidRPr="00A91635">
        <w:rPr>
          <w:rFonts w:ascii="Arial" w:hAnsi="Arial" w:cs="Arial"/>
          <w:sz w:val="20"/>
          <w:szCs w:val="20"/>
          <w:lang w:val="sk-SK"/>
        </w:rPr>
        <w:t xml:space="preserve">Z nášho pohľadu platia podobné obmedzenia ako v module </w:t>
      </w:r>
      <w:r w:rsidR="00EF1A58">
        <w:rPr>
          <w:rFonts w:ascii="Arial" w:hAnsi="Arial" w:cs="Arial"/>
          <w:sz w:val="20"/>
          <w:szCs w:val="20"/>
          <w:lang w:val="sk-SK"/>
        </w:rPr>
        <w:t>„</w:t>
      </w:r>
      <w:r w:rsidR="00403FB5" w:rsidRPr="00A91635">
        <w:rPr>
          <w:rFonts w:ascii="Arial" w:hAnsi="Arial" w:cs="Arial"/>
          <w:sz w:val="20"/>
          <w:szCs w:val="20"/>
          <w:lang w:val="sk-SK"/>
        </w:rPr>
        <w:t>Klienti</w:t>
      </w:r>
      <w:r w:rsidR="00EF1A58">
        <w:rPr>
          <w:rFonts w:ascii="Arial" w:hAnsi="Arial" w:cs="Arial"/>
          <w:sz w:val="20"/>
          <w:szCs w:val="20"/>
          <w:lang w:val="sk-SK"/>
        </w:rPr>
        <w:t>“</w:t>
      </w:r>
      <w:r w:rsidR="00403FB5" w:rsidRPr="00A91635">
        <w:rPr>
          <w:rFonts w:ascii="Arial" w:hAnsi="Arial" w:cs="Arial"/>
          <w:sz w:val="20"/>
          <w:szCs w:val="20"/>
          <w:lang w:val="sk-SK"/>
        </w:rPr>
        <w:t xml:space="preserve">. </w:t>
      </w:r>
      <w:r w:rsidR="000E2008" w:rsidRPr="00A91635">
        <w:rPr>
          <w:rFonts w:ascii="Arial" w:hAnsi="Arial" w:cs="Arial"/>
          <w:sz w:val="20"/>
          <w:szCs w:val="20"/>
          <w:lang w:val="sk-SK"/>
        </w:rPr>
        <w:t xml:space="preserve"> Údaje v tomto modul</w:t>
      </w:r>
      <w:r w:rsidR="00403FB5" w:rsidRPr="00A91635">
        <w:rPr>
          <w:rFonts w:ascii="Arial" w:hAnsi="Arial" w:cs="Arial"/>
          <w:sz w:val="20"/>
          <w:szCs w:val="20"/>
          <w:lang w:val="sk-SK"/>
        </w:rPr>
        <w:t xml:space="preserve">e sú však zo svojej povahy menej citlivé ako tie, ktoré sú v module </w:t>
      </w:r>
      <w:r w:rsidR="00EF1A58">
        <w:rPr>
          <w:rFonts w:ascii="Arial" w:hAnsi="Arial" w:cs="Arial"/>
          <w:sz w:val="20"/>
          <w:szCs w:val="20"/>
          <w:lang w:val="sk-SK"/>
        </w:rPr>
        <w:t>„</w:t>
      </w:r>
      <w:r w:rsidR="00403FB5" w:rsidRPr="00A91635">
        <w:rPr>
          <w:rFonts w:ascii="Arial" w:hAnsi="Arial" w:cs="Arial"/>
          <w:sz w:val="20"/>
          <w:szCs w:val="20"/>
          <w:lang w:val="sk-SK"/>
        </w:rPr>
        <w:t>Klienti</w:t>
      </w:r>
      <w:r w:rsidR="00EF1A58">
        <w:rPr>
          <w:rFonts w:ascii="Arial" w:hAnsi="Arial" w:cs="Arial"/>
          <w:sz w:val="20"/>
          <w:szCs w:val="20"/>
          <w:lang w:val="sk-SK"/>
        </w:rPr>
        <w:t>“</w:t>
      </w:r>
      <w:r w:rsidR="00403FB5" w:rsidRPr="00A91635">
        <w:rPr>
          <w:rFonts w:ascii="Arial" w:hAnsi="Arial" w:cs="Arial"/>
          <w:sz w:val="20"/>
          <w:szCs w:val="20"/>
          <w:lang w:val="sk-SK"/>
        </w:rPr>
        <w:t xml:space="preserve">, pretože tu nie sú napr. konkrétne čiastky sadzby, ale iba obecný údaj o tom, že u spisu sa aplikuje </w:t>
      </w:r>
      <w:r w:rsidR="00EF1A58">
        <w:rPr>
          <w:rFonts w:ascii="Arial" w:hAnsi="Arial" w:cs="Arial"/>
          <w:sz w:val="20"/>
          <w:szCs w:val="20"/>
          <w:lang w:val="sk-SK"/>
        </w:rPr>
        <w:t xml:space="preserve">odmena typu </w:t>
      </w:r>
      <w:r w:rsidR="00403FB5" w:rsidRPr="00A91635">
        <w:rPr>
          <w:rFonts w:ascii="Arial" w:hAnsi="Arial" w:cs="Arial"/>
          <w:sz w:val="20"/>
          <w:szCs w:val="20"/>
          <w:lang w:val="sk-SK"/>
        </w:rPr>
        <w:t>hodinovej sadzby.</w:t>
      </w:r>
      <w:r w:rsidR="000E2008" w:rsidRPr="00A91635">
        <w:rPr>
          <w:rFonts w:ascii="Arial" w:hAnsi="Arial" w:cs="Arial"/>
          <w:sz w:val="20"/>
          <w:szCs w:val="20"/>
          <w:lang w:val="sk-SK"/>
        </w:rPr>
        <w:t xml:space="preserve"> </w:t>
      </w:r>
    </w:p>
    <w:p w:rsidR="000E2008" w:rsidRPr="00A91635" w:rsidRDefault="000E2008" w:rsidP="000E2008">
      <w:pPr>
        <w:jc w:val="both"/>
        <w:rPr>
          <w:rFonts w:ascii="Arial" w:hAnsi="Arial" w:cs="Arial"/>
        </w:rPr>
      </w:pPr>
    </w:p>
    <w:p w:rsidR="000E2008" w:rsidRPr="00A91635" w:rsidRDefault="000E2008" w:rsidP="00AC79F7">
      <w:pPr>
        <w:jc w:val="both"/>
        <w:rPr>
          <w:rFonts w:ascii="Arial" w:hAnsi="Arial" w:cs="Arial"/>
        </w:rPr>
      </w:pPr>
      <w:r w:rsidRPr="00A91635">
        <w:rPr>
          <w:rFonts w:ascii="Arial" w:hAnsi="Arial" w:cs="Arial"/>
        </w:rPr>
        <w:t>P</w:t>
      </w:r>
      <w:r w:rsidR="002C2AB1" w:rsidRPr="00A91635">
        <w:rPr>
          <w:rFonts w:ascii="Arial" w:hAnsi="Arial" w:cs="Arial"/>
        </w:rPr>
        <w:t>rístupové oprávnenia vo vzťahu k</w:t>
      </w:r>
      <w:r w:rsidR="000D2EB1">
        <w:rPr>
          <w:rFonts w:ascii="Arial" w:hAnsi="Arial" w:cs="Arial"/>
        </w:rPr>
        <w:t xml:space="preserve"> funkcii </w:t>
      </w:r>
      <w:r w:rsidRPr="00A91635">
        <w:rPr>
          <w:rFonts w:ascii="Arial" w:hAnsi="Arial" w:cs="Arial"/>
        </w:rPr>
        <w:t>„Vytvá</w:t>
      </w:r>
      <w:r w:rsidR="00AC79F7" w:rsidRPr="00A91635">
        <w:rPr>
          <w:rFonts w:ascii="Arial" w:hAnsi="Arial" w:cs="Arial"/>
        </w:rPr>
        <w:t xml:space="preserve">ranie </w:t>
      </w:r>
      <w:r w:rsidRPr="00A91635">
        <w:rPr>
          <w:rFonts w:ascii="Arial" w:hAnsi="Arial" w:cs="Arial"/>
        </w:rPr>
        <w:t>skup</w:t>
      </w:r>
      <w:r w:rsidR="00AC79F7" w:rsidRPr="00A91635">
        <w:rPr>
          <w:rFonts w:ascii="Arial" w:hAnsi="Arial" w:cs="Arial"/>
        </w:rPr>
        <w:t>í</w:t>
      </w:r>
      <w:r w:rsidRPr="00A91635">
        <w:rPr>
          <w:rFonts w:ascii="Arial" w:hAnsi="Arial" w:cs="Arial"/>
        </w:rPr>
        <w:t xml:space="preserve">n“. </w:t>
      </w:r>
    </w:p>
    <w:p w:rsidR="000E2008" w:rsidRPr="00A91635" w:rsidRDefault="000E2008" w:rsidP="000D2EB1">
      <w:pPr>
        <w:jc w:val="both"/>
        <w:rPr>
          <w:rFonts w:ascii="Arial" w:hAnsi="Arial" w:cs="Arial"/>
        </w:rPr>
      </w:pPr>
      <w:r w:rsidRPr="00A91635">
        <w:rPr>
          <w:rFonts w:ascii="Arial" w:hAnsi="Arial" w:cs="Arial"/>
        </w:rPr>
        <w:t>Program umožňuje tzv. skupink</w:t>
      </w:r>
      <w:r w:rsidR="00AC79F7" w:rsidRPr="00A91635">
        <w:rPr>
          <w:rFonts w:ascii="Arial" w:hAnsi="Arial" w:cs="Arial"/>
        </w:rPr>
        <w:t xml:space="preserve">ovanie </w:t>
      </w:r>
      <w:r w:rsidRPr="00A91635">
        <w:rPr>
          <w:rFonts w:ascii="Arial" w:hAnsi="Arial" w:cs="Arial"/>
        </w:rPr>
        <w:t>– vytvá</w:t>
      </w:r>
      <w:r w:rsidR="00AC79F7" w:rsidRPr="00A91635">
        <w:rPr>
          <w:rFonts w:ascii="Arial" w:hAnsi="Arial" w:cs="Arial"/>
        </w:rPr>
        <w:t>ranie skupín</w:t>
      </w:r>
      <w:r w:rsidRPr="00A91635">
        <w:rPr>
          <w:rFonts w:ascii="Arial" w:hAnsi="Arial" w:cs="Arial"/>
        </w:rPr>
        <w:t>. T</w:t>
      </w:r>
      <w:r w:rsidR="00AC79F7" w:rsidRPr="00A91635">
        <w:rPr>
          <w:rFonts w:ascii="Arial" w:hAnsi="Arial" w:cs="Arial"/>
        </w:rPr>
        <w:t>áto funkcia je veľmi zaujímavá a </w:t>
      </w:r>
      <w:r w:rsidR="00CA4F3E" w:rsidRPr="00A91635">
        <w:rPr>
          <w:rFonts w:ascii="Arial" w:hAnsi="Arial" w:cs="Arial"/>
        </w:rPr>
        <w:t>najmä</w:t>
      </w:r>
      <w:r w:rsidR="00AC79F7" w:rsidRPr="00A91635">
        <w:rPr>
          <w:rFonts w:ascii="Arial" w:hAnsi="Arial" w:cs="Arial"/>
        </w:rPr>
        <w:t xml:space="preserve"> v stredných a </w:t>
      </w:r>
      <w:r w:rsidR="00CA4F3E" w:rsidRPr="00A91635">
        <w:rPr>
          <w:rFonts w:ascii="Arial" w:hAnsi="Arial" w:cs="Arial"/>
        </w:rPr>
        <w:t>väčších</w:t>
      </w:r>
      <w:r w:rsidR="00AC79F7" w:rsidRPr="00A91635">
        <w:rPr>
          <w:rFonts w:ascii="Arial" w:hAnsi="Arial" w:cs="Arial"/>
        </w:rPr>
        <w:t xml:space="preserve"> </w:t>
      </w:r>
      <w:r w:rsidR="00CA4F3E" w:rsidRPr="00A91635">
        <w:rPr>
          <w:rFonts w:ascii="Arial" w:hAnsi="Arial" w:cs="Arial"/>
        </w:rPr>
        <w:t>kanceláriách</w:t>
      </w:r>
      <w:r w:rsidR="00AC79F7" w:rsidRPr="00A91635">
        <w:rPr>
          <w:rFonts w:ascii="Arial" w:hAnsi="Arial" w:cs="Arial"/>
        </w:rPr>
        <w:t xml:space="preserve"> </w:t>
      </w:r>
      <w:r w:rsidR="00533FF3" w:rsidRPr="00A91635">
        <w:rPr>
          <w:rFonts w:ascii="Arial" w:hAnsi="Arial" w:cs="Arial"/>
        </w:rPr>
        <w:t>umožňuje užším</w:t>
      </w:r>
      <w:r w:rsidRPr="00A91635">
        <w:rPr>
          <w:rFonts w:ascii="Arial" w:hAnsi="Arial" w:cs="Arial"/>
        </w:rPr>
        <w:t xml:space="preserve"> skupinkám právn</w:t>
      </w:r>
      <w:r w:rsidR="00533FF3" w:rsidRPr="00A91635">
        <w:rPr>
          <w:rFonts w:ascii="Arial" w:hAnsi="Arial" w:cs="Arial"/>
        </w:rPr>
        <w:t>ikov z</w:t>
      </w:r>
      <w:r w:rsidR="009E3891" w:rsidRPr="00A91635">
        <w:rPr>
          <w:rFonts w:ascii="Arial" w:hAnsi="Arial" w:cs="Arial"/>
        </w:rPr>
        <w:t>dieľ</w:t>
      </w:r>
      <w:r w:rsidR="00533FF3" w:rsidRPr="00A91635">
        <w:rPr>
          <w:rFonts w:ascii="Arial" w:hAnsi="Arial" w:cs="Arial"/>
        </w:rPr>
        <w:t xml:space="preserve">ať </w:t>
      </w:r>
      <w:r w:rsidRPr="00A91635">
        <w:rPr>
          <w:rFonts w:ascii="Arial" w:hAnsi="Arial" w:cs="Arial"/>
        </w:rPr>
        <w:t xml:space="preserve">a </w:t>
      </w:r>
      <w:r w:rsidR="00533FF3" w:rsidRPr="00A91635">
        <w:rPr>
          <w:rFonts w:ascii="Arial" w:hAnsi="Arial" w:cs="Arial"/>
        </w:rPr>
        <w:t>kontrolovať</w:t>
      </w:r>
      <w:r w:rsidRPr="00A91635">
        <w:rPr>
          <w:rFonts w:ascii="Arial" w:hAnsi="Arial" w:cs="Arial"/>
        </w:rPr>
        <w:t xml:space="preserve"> údaje p</w:t>
      </w:r>
      <w:r w:rsidR="00533FF3" w:rsidRPr="00A91635">
        <w:rPr>
          <w:rFonts w:ascii="Arial" w:hAnsi="Arial" w:cs="Arial"/>
        </w:rPr>
        <w:t>redovšetkým v</w:t>
      </w:r>
      <w:r w:rsidR="000D2EB1">
        <w:rPr>
          <w:rFonts w:ascii="Arial" w:hAnsi="Arial" w:cs="Arial"/>
        </w:rPr>
        <w:t> module „</w:t>
      </w:r>
      <w:r w:rsidRPr="00A91635">
        <w:rPr>
          <w:rFonts w:ascii="Arial" w:hAnsi="Arial" w:cs="Arial"/>
        </w:rPr>
        <w:t>Záznamník</w:t>
      </w:r>
      <w:r w:rsidR="000D2EB1">
        <w:rPr>
          <w:rFonts w:ascii="Arial" w:hAnsi="Arial" w:cs="Arial"/>
        </w:rPr>
        <w:t>“</w:t>
      </w:r>
      <w:r w:rsidRPr="00A91635">
        <w:rPr>
          <w:rFonts w:ascii="Arial" w:hAnsi="Arial" w:cs="Arial"/>
        </w:rPr>
        <w:t>. T</w:t>
      </w:r>
      <w:r w:rsidR="00533FF3" w:rsidRPr="00A91635">
        <w:rPr>
          <w:rFonts w:ascii="Arial" w:hAnsi="Arial" w:cs="Arial"/>
        </w:rPr>
        <w:t xml:space="preserve">áto funkcia </w:t>
      </w:r>
      <w:r w:rsidR="00533FF3" w:rsidRPr="00A91635">
        <w:rPr>
          <w:rFonts w:ascii="Arial" w:hAnsi="Arial" w:cs="Arial"/>
        </w:rPr>
        <w:lastRenderedPageBreak/>
        <w:t xml:space="preserve">však nie je obmedzená iba na Záznamník, ale uplatňuje sa vo všetkých moduloch. </w:t>
      </w:r>
      <w:r w:rsidR="005B0BBF" w:rsidRPr="00A91635">
        <w:rPr>
          <w:rFonts w:ascii="Arial" w:hAnsi="Arial" w:cs="Arial"/>
        </w:rPr>
        <w:t xml:space="preserve">Jej praktické využitie sa však bude prejavovať predovšetkým v module </w:t>
      </w:r>
      <w:r w:rsidR="000D2EB1">
        <w:rPr>
          <w:rFonts w:ascii="Arial" w:hAnsi="Arial" w:cs="Arial"/>
        </w:rPr>
        <w:t>„</w:t>
      </w:r>
      <w:r w:rsidRPr="00A91635">
        <w:rPr>
          <w:rFonts w:ascii="Arial" w:hAnsi="Arial" w:cs="Arial"/>
        </w:rPr>
        <w:t>Záznamník</w:t>
      </w:r>
      <w:r w:rsidR="000D2EB1">
        <w:rPr>
          <w:rFonts w:ascii="Arial" w:hAnsi="Arial" w:cs="Arial"/>
        </w:rPr>
        <w:t>“</w:t>
      </w:r>
      <w:r w:rsidRPr="00A91635">
        <w:rPr>
          <w:rFonts w:ascii="Arial" w:hAnsi="Arial" w:cs="Arial"/>
        </w:rPr>
        <w:t>. T</w:t>
      </w:r>
      <w:r w:rsidR="005B0BBF" w:rsidRPr="00A91635">
        <w:rPr>
          <w:rFonts w:ascii="Arial" w:hAnsi="Arial" w:cs="Arial"/>
        </w:rPr>
        <w:t>áto funkcia sa ďalej dá p</w:t>
      </w:r>
      <w:r w:rsidR="00B61210" w:rsidRPr="00A91635">
        <w:rPr>
          <w:rFonts w:ascii="Arial" w:hAnsi="Arial" w:cs="Arial"/>
        </w:rPr>
        <w:t>o</w:t>
      </w:r>
      <w:r w:rsidR="005B0BBF" w:rsidRPr="00A91635">
        <w:rPr>
          <w:rFonts w:ascii="Arial" w:hAnsi="Arial" w:cs="Arial"/>
        </w:rPr>
        <w:t xml:space="preserve">drobnejšie </w:t>
      </w:r>
      <w:r w:rsidR="00CA4F3E" w:rsidRPr="00A91635">
        <w:rPr>
          <w:rFonts w:ascii="Arial" w:hAnsi="Arial" w:cs="Arial"/>
        </w:rPr>
        <w:t>nastavovať</w:t>
      </w:r>
      <w:r w:rsidR="005B0BBF" w:rsidRPr="00A91635">
        <w:rPr>
          <w:rFonts w:ascii="Arial" w:hAnsi="Arial" w:cs="Arial"/>
        </w:rPr>
        <w:t xml:space="preserve"> na záložke </w:t>
      </w:r>
      <w:r w:rsidR="000D2EB1">
        <w:rPr>
          <w:rFonts w:ascii="Arial" w:hAnsi="Arial" w:cs="Arial"/>
        </w:rPr>
        <w:t>„</w:t>
      </w:r>
      <w:r w:rsidR="005B0BBF" w:rsidRPr="00A91635">
        <w:rPr>
          <w:rFonts w:ascii="Arial" w:hAnsi="Arial" w:cs="Arial"/>
        </w:rPr>
        <w:t>Moja skupina</w:t>
      </w:r>
      <w:r w:rsidR="000D2EB1">
        <w:rPr>
          <w:rFonts w:ascii="Arial" w:hAnsi="Arial" w:cs="Arial"/>
        </w:rPr>
        <w:t>“</w:t>
      </w:r>
      <w:r w:rsidR="005B0BBF" w:rsidRPr="00A91635">
        <w:rPr>
          <w:rFonts w:ascii="Arial" w:hAnsi="Arial" w:cs="Arial"/>
        </w:rPr>
        <w:t xml:space="preserve"> a </w:t>
      </w:r>
      <w:r w:rsidR="000D2EB1">
        <w:rPr>
          <w:rFonts w:ascii="Arial" w:hAnsi="Arial" w:cs="Arial"/>
        </w:rPr>
        <w:t>„</w:t>
      </w:r>
      <w:r w:rsidR="005B0BBF" w:rsidRPr="00A91635">
        <w:rPr>
          <w:rFonts w:ascii="Arial" w:hAnsi="Arial" w:cs="Arial"/>
        </w:rPr>
        <w:t>Som členom skupiny</w:t>
      </w:r>
      <w:r w:rsidR="000D2EB1">
        <w:rPr>
          <w:rFonts w:ascii="Arial" w:hAnsi="Arial" w:cs="Arial"/>
        </w:rPr>
        <w:t>“</w:t>
      </w:r>
      <w:r w:rsidR="005B0BBF" w:rsidRPr="00A91635">
        <w:rPr>
          <w:rFonts w:ascii="Arial" w:hAnsi="Arial" w:cs="Arial"/>
        </w:rPr>
        <w:t>.</w:t>
      </w:r>
      <w:r w:rsidR="00B61210" w:rsidRPr="00A91635">
        <w:rPr>
          <w:rFonts w:ascii="Arial" w:hAnsi="Arial" w:cs="Arial"/>
        </w:rPr>
        <w:t xml:space="preserve"> Ak administrátor vytvorí právnikovi právo vytvárať skupiny právnikov, tak tento právnik si sám </w:t>
      </w:r>
      <w:r w:rsidR="00CA4F3E" w:rsidRPr="00A91635">
        <w:rPr>
          <w:rFonts w:ascii="Arial" w:hAnsi="Arial" w:cs="Arial"/>
        </w:rPr>
        <w:t>môže</w:t>
      </w:r>
      <w:r w:rsidR="00B61210" w:rsidRPr="00A91635">
        <w:rPr>
          <w:rFonts w:ascii="Arial" w:hAnsi="Arial" w:cs="Arial"/>
        </w:rPr>
        <w:t xml:space="preserve"> vytvoriť aj vlastnú skupinu právnikov (viď pasáž </w:t>
      </w:r>
      <w:r w:rsidRPr="00A91635">
        <w:rPr>
          <w:rFonts w:ascii="Arial" w:hAnsi="Arial" w:cs="Arial"/>
        </w:rPr>
        <w:t>„</w:t>
      </w:r>
      <w:r w:rsidR="00CA4F3E" w:rsidRPr="00A91635">
        <w:rPr>
          <w:rFonts w:ascii="Arial" w:hAnsi="Arial" w:cs="Arial"/>
        </w:rPr>
        <w:t>Vytváranie skupín</w:t>
      </w:r>
      <w:r w:rsidRPr="00A91635">
        <w:rPr>
          <w:rFonts w:ascii="Arial" w:hAnsi="Arial" w:cs="Arial"/>
        </w:rPr>
        <w:t xml:space="preserve">“). </w:t>
      </w:r>
    </w:p>
    <w:p w:rsidR="000E2008" w:rsidRPr="00A91635" w:rsidRDefault="000E2008" w:rsidP="000E2008">
      <w:pPr>
        <w:jc w:val="both"/>
        <w:rPr>
          <w:rFonts w:ascii="Arial" w:hAnsi="Arial" w:cs="Arial"/>
        </w:rPr>
      </w:pPr>
    </w:p>
    <w:p w:rsidR="000E2008" w:rsidRPr="00A91635" w:rsidRDefault="000E2008" w:rsidP="00581FF3">
      <w:pPr>
        <w:jc w:val="both"/>
        <w:rPr>
          <w:rFonts w:ascii="Arial" w:hAnsi="Arial" w:cs="Arial"/>
        </w:rPr>
      </w:pPr>
      <w:r w:rsidRPr="00A91635">
        <w:rPr>
          <w:rFonts w:ascii="Arial" w:hAnsi="Arial" w:cs="Arial"/>
        </w:rPr>
        <w:t>Políčko „Zm</w:t>
      </w:r>
      <w:r w:rsidR="009E3891" w:rsidRPr="00A91635">
        <w:rPr>
          <w:rFonts w:ascii="Arial" w:hAnsi="Arial" w:cs="Arial"/>
        </w:rPr>
        <w:t xml:space="preserve">ena vlastníka“ - u každého záznamu v programe v ktoromkoľvek module </w:t>
      </w:r>
      <w:r w:rsidRPr="00A91635">
        <w:rPr>
          <w:rFonts w:ascii="Arial" w:hAnsi="Arial" w:cs="Arial"/>
        </w:rPr>
        <w:t>(nap</w:t>
      </w:r>
      <w:r w:rsidR="009E3891" w:rsidRPr="00A91635">
        <w:rPr>
          <w:rFonts w:ascii="Arial" w:hAnsi="Arial" w:cs="Arial"/>
        </w:rPr>
        <w:t xml:space="preserve">ríklad </w:t>
      </w:r>
      <w:r w:rsidRPr="00A91635">
        <w:rPr>
          <w:rFonts w:ascii="Arial" w:hAnsi="Arial" w:cs="Arial"/>
        </w:rPr>
        <w:t>Záznamník, Klienti, Spisy at</w:t>
      </w:r>
      <w:r w:rsidR="009E3891" w:rsidRPr="00A91635">
        <w:rPr>
          <w:rFonts w:ascii="Arial" w:hAnsi="Arial" w:cs="Arial"/>
        </w:rPr>
        <w:t>ď</w:t>
      </w:r>
      <w:r w:rsidRPr="00A91635">
        <w:rPr>
          <w:rFonts w:ascii="Arial" w:hAnsi="Arial" w:cs="Arial"/>
        </w:rPr>
        <w:t>.) program eviduje ako vlastníka záznamu toho právn</w:t>
      </w:r>
      <w:r w:rsidR="009E3891" w:rsidRPr="00A91635">
        <w:rPr>
          <w:rFonts w:ascii="Arial" w:hAnsi="Arial" w:cs="Arial"/>
        </w:rPr>
        <w:t>i</w:t>
      </w:r>
      <w:r w:rsidRPr="00A91635">
        <w:rPr>
          <w:rFonts w:ascii="Arial" w:hAnsi="Arial" w:cs="Arial"/>
        </w:rPr>
        <w:t>ka, kt</w:t>
      </w:r>
      <w:r w:rsidR="009E3891" w:rsidRPr="00A91635">
        <w:rPr>
          <w:rFonts w:ascii="Arial" w:hAnsi="Arial" w:cs="Arial"/>
        </w:rPr>
        <w:t>orý pr</w:t>
      </w:r>
      <w:r w:rsidRPr="00A91635">
        <w:rPr>
          <w:rFonts w:ascii="Arial" w:hAnsi="Arial" w:cs="Arial"/>
        </w:rPr>
        <w:t>edm</w:t>
      </w:r>
      <w:r w:rsidR="009E3891" w:rsidRPr="00A91635">
        <w:rPr>
          <w:rFonts w:ascii="Arial" w:hAnsi="Arial" w:cs="Arial"/>
        </w:rPr>
        <w:t>e</w:t>
      </w:r>
      <w:r w:rsidRPr="00A91635">
        <w:rPr>
          <w:rFonts w:ascii="Arial" w:hAnsi="Arial" w:cs="Arial"/>
        </w:rPr>
        <w:t>tný záznam vytvo</w:t>
      </w:r>
      <w:r w:rsidR="009E3891" w:rsidRPr="00A91635">
        <w:rPr>
          <w:rFonts w:ascii="Arial" w:hAnsi="Arial" w:cs="Arial"/>
        </w:rPr>
        <w:t>r</w:t>
      </w:r>
      <w:r w:rsidRPr="00A91635">
        <w:rPr>
          <w:rFonts w:ascii="Arial" w:hAnsi="Arial" w:cs="Arial"/>
        </w:rPr>
        <w:t>il (zap</w:t>
      </w:r>
      <w:r w:rsidR="009E3891" w:rsidRPr="00A91635">
        <w:rPr>
          <w:rFonts w:ascii="Arial" w:hAnsi="Arial" w:cs="Arial"/>
        </w:rPr>
        <w:t>í</w:t>
      </w:r>
      <w:r w:rsidRPr="00A91635">
        <w:rPr>
          <w:rFonts w:ascii="Arial" w:hAnsi="Arial" w:cs="Arial"/>
        </w:rPr>
        <w:t>sal</w:t>
      </w:r>
      <w:r w:rsidR="009E3891" w:rsidRPr="00A91635">
        <w:rPr>
          <w:rFonts w:ascii="Arial" w:hAnsi="Arial" w:cs="Arial"/>
        </w:rPr>
        <w:t>/vložil</w:t>
      </w:r>
      <w:r w:rsidRPr="00A91635">
        <w:rPr>
          <w:rFonts w:ascii="Arial" w:hAnsi="Arial" w:cs="Arial"/>
        </w:rPr>
        <w:t xml:space="preserve"> do programu). Tento údaj </w:t>
      </w:r>
      <w:r w:rsidR="009E3891" w:rsidRPr="00A91635">
        <w:rPr>
          <w:rFonts w:ascii="Arial" w:hAnsi="Arial" w:cs="Arial"/>
        </w:rPr>
        <w:t xml:space="preserve">je možné zmeniť. Pre túto zmenu je však potrebné, aby právnik, ktorý chce zmenu </w:t>
      </w:r>
      <w:r w:rsidR="00622E1D">
        <w:rPr>
          <w:rFonts w:ascii="Arial" w:hAnsi="Arial" w:cs="Arial"/>
        </w:rPr>
        <w:t xml:space="preserve">spraviť, </w:t>
      </w:r>
      <w:r w:rsidR="009E3891" w:rsidRPr="00A91635">
        <w:rPr>
          <w:rFonts w:ascii="Arial" w:hAnsi="Arial" w:cs="Arial"/>
        </w:rPr>
        <w:t xml:space="preserve">mal v políčku </w:t>
      </w:r>
      <w:r w:rsidRPr="00A91635">
        <w:rPr>
          <w:rFonts w:ascii="Arial" w:hAnsi="Arial" w:cs="Arial"/>
        </w:rPr>
        <w:t>„</w:t>
      </w:r>
      <w:r w:rsidR="00713D67" w:rsidRPr="00A91635">
        <w:rPr>
          <w:rFonts w:ascii="Arial" w:hAnsi="Arial" w:cs="Arial"/>
        </w:rPr>
        <w:t>Zmena</w:t>
      </w:r>
      <w:r w:rsidRPr="00A91635">
        <w:rPr>
          <w:rFonts w:ascii="Arial" w:hAnsi="Arial" w:cs="Arial"/>
        </w:rPr>
        <w:t xml:space="preserve"> vlastníka“ nastaven</w:t>
      </w:r>
      <w:r w:rsidR="00713D67" w:rsidRPr="00A91635">
        <w:rPr>
          <w:rFonts w:ascii="Arial" w:hAnsi="Arial" w:cs="Arial"/>
        </w:rPr>
        <w:t xml:space="preserve">é </w:t>
      </w:r>
      <w:r w:rsidR="00622E1D">
        <w:rPr>
          <w:rFonts w:ascii="Arial" w:hAnsi="Arial" w:cs="Arial"/>
        </w:rPr>
        <w:t>„</w:t>
      </w:r>
      <w:r w:rsidR="00713D67" w:rsidRPr="00A91635">
        <w:rPr>
          <w:rFonts w:ascii="Arial" w:hAnsi="Arial" w:cs="Arial"/>
        </w:rPr>
        <w:t>ÁNO</w:t>
      </w:r>
      <w:r w:rsidR="00622E1D">
        <w:rPr>
          <w:rFonts w:ascii="Arial" w:hAnsi="Arial" w:cs="Arial"/>
        </w:rPr>
        <w:t>“</w:t>
      </w:r>
      <w:r w:rsidR="00713D67" w:rsidRPr="00A91635">
        <w:rPr>
          <w:rFonts w:ascii="Arial" w:hAnsi="Arial" w:cs="Arial"/>
        </w:rPr>
        <w:t>. Ak napríklad p</w:t>
      </w:r>
      <w:r w:rsidRPr="00A91635">
        <w:rPr>
          <w:rFonts w:ascii="Arial" w:hAnsi="Arial" w:cs="Arial"/>
        </w:rPr>
        <w:t>rávn</w:t>
      </w:r>
      <w:r w:rsidR="00713D67" w:rsidRPr="00A91635">
        <w:rPr>
          <w:rFonts w:ascii="Arial" w:hAnsi="Arial" w:cs="Arial"/>
        </w:rPr>
        <w:t>i</w:t>
      </w:r>
      <w:r w:rsidRPr="00A91635">
        <w:rPr>
          <w:rFonts w:ascii="Arial" w:hAnsi="Arial" w:cs="Arial"/>
        </w:rPr>
        <w:t>k XY za</w:t>
      </w:r>
      <w:r w:rsidR="00713D67" w:rsidRPr="00A91635">
        <w:rPr>
          <w:rFonts w:ascii="Arial" w:hAnsi="Arial" w:cs="Arial"/>
        </w:rPr>
        <w:t xml:space="preserve">radený </w:t>
      </w:r>
      <w:r w:rsidRPr="00A91635">
        <w:rPr>
          <w:rFonts w:ascii="Arial" w:hAnsi="Arial" w:cs="Arial"/>
        </w:rPr>
        <w:t>do kateg</w:t>
      </w:r>
      <w:r w:rsidR="00713D67" w:rsidRPr="00A91635">
        <w:rPr>
          <w:rFonts w:ascii="Arial" w:hAnsi="Arial" w:cs="Arial"/>
        </w:rPr>
        <w:t>órie „Š</w:t>
      </w:r>
      <w:r w:rsidRPr="00A91635">
        <w:rPr>
          <w:rFonts w:ascii="Arial" w:hAnsi="Arial" w:cs="Arial"/>
        </w:rPr>
        <w:t>tudent“, p</w:t>
      </w:r>
      <w:r w:rsidR="00713D67" w:rsidRPr="00A91635">
        <w:rPr>
          <w:rFonts w:ascii="Arial" w:hAnsi="Arial" w:cs="Arial"/>
        </w:rPr>
        <w:t xml:space="preserve">rihlásený do </w:t>
      </w:r>
      <w:r w:rsidRPr="00A91635">
        <w:rPr>
          <w:rFonts w:ascii="Arial" w:hAnsi="Arial" w:cs="Arial"/>
        </w:rPr>
        <w:t>programu sv</w:t>
      </w:r>
      <w:r w:rsidR="00237DD2" w:rsidRPr="00A91635">
        <w:rPr>
          <w:rFonts w:ascii="Arial" w:hAnsi="Arial" w:cs="Arial"/>
        </w:rPr>
        <w:t xml:space="preserve">ojím loginom a heslom, zapíše </w:t>
      </w:r>
      <w:r w:rsidRPr="00A91635">
        <w:rPr>
          <w:rFonts w:ascii="Arial" w:hAnsi="Arial" w:cs="Arial"/>
        </w:rPr>
        <w:t xml:space="preserve">do modulu </w:t>
      </w:r>
      <w:r w:rsidR="005B4AFE">
        <w:rPr>
          <w:rFonts w:ascii="Arial" w:hAnsi="Arial" w:cs="Arial"/>
        </w:rPr>
        <w:t>„</w:t>
      </w:r>
      <w:r w:rsidRPr="00A91635">
        <w:rPr>
          <w:rFonts w:ascii="Arial" w:hAnsi="Arial" w:cs="Arial"/>
        </w:rPr>
        <w:t>Záznamník</w:t>
      </w:r>
      <w:r w:rsidR="005B4AFE">
        <w:rPr>
          <w:rFonts w:ascii="Arial" w:hAnsi="Arial" w:cs="Arial"/>
        </w:rPr>
        <w:t>“</w:t>
      </w:r>
      <w:r w:rsidRPr="00A91635">
        <w:rPr>
          <w:rFonts w:ascii="Arial" w:hAnsi="Arial" w:cs="Arial"/>
        </w:rPr>
        <w:t xml:space="preserve"> n</w:t>
      </w:r>
      <w:r w:rsidR="00237DD2" w:rsidRPr="00A91635">
        <w:rPr>
          <w:rFonts w:ascii="Arial" w:hAnsi="Arial" w:cs="Arial"/>
        </w:rPr>
        <w:t>e</w:t>
      </w:r>
      <w:r w:rsidRPr="00A91635">
        <w:rPr>
          <w:rFonts w:ascii="Arial" w:hAnsi="Arial" w:cs="Arial"/>
        </w:rPr>
        <w:t>jaký záznam (</w:t>
      </w:r>
      <w:r w:rsidR="00237DD2" w:rsidRPr="00A91635">
        <w:rPr>
          <w:rFonts w:ascii="Arial" w:hAnsi="Arial" w:cs="Arial"/>
        </w:rPr>
        <w:t>vykonaný úkon)</w:t>
      </w:r>
      <w:r w:rsidRPr="00A91635">
        <w:rPr>
          <w:rFonts w:ascii="Arial" w:hAnsi="Arial" w:cs="Arial"/>
        </w:rPr>
        <w:t>, program eviduje, že tento záznam zap</w:t>
      </w:r>
      <w:r w:rsidR="00237DD2" w:rsidRPr="00A91635">
        <w:rPr>
          <w:rFonts w:ascii="Arial" w:hAnsi="Arial" w:cs="Arial"/>
        </w:rPr>
        <w:t>í</w:t>
      </w:r>
      <w:r w:rsidRPr="00A91635">
        <w:rPr>
          <w:rFonts w:ascii="Arial" w:hAnsi="Arial" w:cs="Arial"/>
        </w:rPr>
        <w:t xml:space="preserve">sal </w:t>
      </w:r>
      <w:r w:rsidR="00237DD2" w:rsidRPr="00A91635">
        <w:rPr>
          <w:rFonts w:ascii="Arial" w:hAnsi="Arial" w:cs="Arial"/>
        </w:rPr>
        <w:t>tento š</w:t>
      </w:r>
      <w:r w:rsidRPr="00A91635">
        <w:rPr>
          <w:rFonts w:ascii="Arial" w:hAnsi="Arial" w:cs="Arial"/>
        </w:rPr>
        <w:t xml:space="preserve">tudent XY.  </w:t>
      </w:r>
      <w:r w:rsidR="00237DD2" w:rsidRPr="00A91635">
        <w:rPr>
          <w:rFonts w:ascii="Arial" w:hAnsi="Arial" w:cs="Arial"/>
        </w:rPr>
        <w:t xml:space="preserve">Ak si </w:t>
      </w:r>
      <w:r w:rsidRPr="00A91635">
        <w:rPr>
          <w:rFonts w:ascii="Arial" w:hAnsi="Arial" w:cs="Arial"/>
        </w:rPr>
        <w:t>chce iný právn</w:t>
      </w:r>
      <w:r w:rsidR="00237DD2" w:rsidRPr="00A91635">
        <w:rPr>
          <w:rFonts w:ascii="Arial" w:hAnsi="Arial" w:cs="Arial"/>
        </w:rPr>
        <w:t>i</w:t>
      </w:r>
      <w:r w:rsidRPr="00A91635">
        <w:rPr>
          <w:rFonts w:ascii="Arial" w:hAnsi="Arial" w:cs="Arial"/>
        </w:rPr>
        <w:t>k tento záznam „p</w:t>
      </w:r>
      <w:r w:rsidR="00237DD2" w:rsidRPr="00A91635">
        <w:rPr>
          <w:rFonts w:ascii="Arial" w:hAnsi="Arial" w:cs="Arial"/>
        </w:rPr>
        <w:t>rivlastniť</w:t>
      </w:r>
      <w:r w:rsidRPr="00A91635">
        <w:rPr>
          <w:rFonts w:ascii="Arial" w:hAnsi="Arial" w:cs="Arial"/>
        </w:rPr>
        <w:t xml:space="preserve">“, </w:t>
      </w:r>
      <w:r w:rsidR="00237DD2" w:rsidRPr="00A91635">
        <w:rPr>
          <w:rFonts w:ascii="Arial" w:hAnsi="Arial" w:cs="Arial"/>
        </w:rPr>
        <w:t xml:space="preserve">teda chce, aby tento záznam bol naďalej vedený </w:t>
      </w:r>
      <w:r w:rsidRPr="00A91635">
        <w:rPr>
          <w:rFonts w:ascii="Arial" w:hAnsi="Arial" w:cs="Arial"/>
        </w:rPr>
        <w:t xml:space="preserve">na jeho osobu, </w:t>
      </w:r>
      <w:r w:rsidR="00B35D59" w:rsidRPr="00A91635">
        <w:rPr>
          <w:rFonts w:ascii="Arial" w:hAnsi="Arial" w:cs="Arial"/>
        </w:rPr>
        <w:t xml:space="preserve">tak nemusí tento záznam </w:t>
      </w:r>
      <w:r w:rsidR="006719A2" w:rsidRPr="00A91635">
        <w:rPr>
          <w:rFonts w:ascii="Arial" w:hAnsi="Arial" w:cs="Arial"/>
        </w:rPr>
        <w:t>najskôr</w:t>
      </w:r>
      <w:r w:rsidR="00B35D59" w:rsidRPr="00A91635">
        <w:rPr>
          <w:rFonts w:ascii="Arial" w:hAnsi="Arial" w:cs="Arial"/>
        </w:rPr>
        <w:t xml:space="preserve"> zmazať a </w:t>
      </w:r>
      <w:r w:rsidR="006719A2" w:rsidRPr="00A91635">
        <w:rPr>
          <w:rFonts w:ascii="Arial" w:hAnsi="Arial" w:cs="Arial"/>
        </w:rPr>
        <w:t>nasledovne</w:t>
      </w:r>
      <w:r w:rsidR="00B35D59" w:rsidRPr="00A91635">
        <w:rPr>
          <w:rFonts w:ascii="Arial" w:hAnsi="Arial" w:cs="Arial"/>
        </w:rPr>
        <w:t xml:space="preserve"> pod svojím menom do p</w:t>
      </w:r>
      <w:r w:rsidR="006719A2" w:rsidRPr="00A91635">
        <w:rPr>
          <w:rFonts w:ascii="Arial" w:hAnsi="Arial" w:cs="Arial"/>
        </w:rPr>
        <w:t>ro</w:t>
      </w:r>
      <w:r w:rsidR="00B35D59" w:rsidRPr="00A91635">
        <w:rPr>
          <w:rFonts w:ascii="Arial" w:hAnsi="Arial" w:cs="Arial"/>
        </w:rPr>
        <w:t>gramu znov</w:t>
      </w:r>
      <w:r w:rsidR="005B4AFE">
        <w:rPr>
          <w:rFonts w:ascii="Arial" w:hAnsi="Arial" w:cs="Arial"/>
        </w:rPr>
        <w:t>a</w:t>
      </w:r>
      <w:r w:rsidR="00B35D59" w:rsidRPr="00A91635">
        <w:rPr>
          <w:rFonts w:ascii="Arial" w:hAnsi="Arial" w:cs="Arial"/>
        </w:rPr>
        <w:t xml:space="preserve"> zapísať. </w:t>
      </w:r>
      <w:r w:rsidR="006719A2" w:rsidRPr="00A91635">
        <w:rPr>
          <w:rFonts w:ascii="Arial" w:hAnsi="Arial" w:cs="Arial"/>
        </w:rPr>
        <w:t>Môže</w:t>
      </w:r>
      <w:r w:rsidR="00B35D59" w:rsidRPr="00A91635">
        <w:rPr>
          <w:rFonts w:ascii="Arial" w:hAnsi="Arial" w:cs="Arial"/>
        </w:rPr>
        <w:t xml:space="preserve"> priamo zmeniť u takého záznamu jeho vlastníka (tvorcu</w:t>
      </w:r>
      <w:r w:rsidR="00581FF3">
        <w:rPr>
          <w:rFonts w:ascii="Arial" w:hAnsi="Arial" w:cs="Arial"/>
        </w:rPr>
        <w:t>, vkladateľa</w:t>
      </w:r>
      <w:r w:rsidR="00B35D59" w:rsidRPr="00A91635">
        <w:rPr>
          <w:rFonts w:ascii="Arial" w:hAnsi="Arial" w:cs="Arial"/>
        </w:rPr>
        <w:t xml:space="preserve">). Po vykonaní tejto zmeny bude program evidovať tento záznam už len </w:t>
      </w:r>
      <w:r w:rsidR="00421510" w:rsidRPr="00A91635">
        <w:rPr>
          <w:rFonts w:ascii="Arial" w:hAnsi="Arial" w:cs="Arial"/>
        </w:rPr>
        <w:t xml:space="preserve">na nového vlastníka záznamu. Rovnakým </w:t>
      </w:r>
      <w:r w:rsidR="006719A2" w:rsidRPr="00A91635">
        <w:rPr>
          <w:rFonts w:ascii="Arial" w:hAnsi="Arial" w:cs="Arial"/>
        </w:rPr>
        <w:t>spôsobom</w:t>
      </w:r>
      <w:r w:rsidR="00421510" w:rsidRPr="00A91635">
        <w:rPr>
          <w:rFonts w:ascii="Arial" w:hAnsi="Arial" w:cs="Arial"/>
        </w:rPr>
        <w:t xml:space="preserve"> si </w:t>
      </w:r>
      <w:r w:rsidR="006719A2" w:rsidRPr="00A91635">
        <w:rPr>
          <w:rFonts w:ascii="Arial" w:hAnsi="Arial" w:cs="Arial"/>
        </w:rPr>
        <w:t>môže</w:t>
      </w:r>
      <w:r w:rsidR="00421510" w:rsidRPr="00A91635">
        <w:rPr>
          <w:rFonts w:ascii="Arial" w:hAnsi="Arial" w:cs="Arial"/>
        </w:rPr>
        <w:t xml:space="preserve"> napríklad prevziať </w:t>
      </w:r>
      <w:r w:rsidR="006719A2" w:rsidRPr="00A91635">
        <w:rPr>
          <w:rFonts w:ascii="Arial" w:hAnsi="Arial" w:cs="Arial"/>
        </w:rPr>
        <w:t>právnik</w:t>
      </w:r>
      <w:r w:rsidR="00421510" w:rsidRPr="00A91635">
        <w:rPr>
          <w:rFonts w:ascii="Arial" w:hAnsi="Arial" w:cs="Arial"/>
        </w:rPr>
        <w:t xml:space="preserve"> </w:t>
      </w:r>
      <w:r w:rsidR="006719A2" w:rsidRPr="00A91635">
        <w:rPr>
          <w:rFonts w:ascii="Arial" w:hAnsi="Arial" w:cs="Arial"/>
        </w:rPr>
        <w:t>kategórie</w:t>
      </w:r>
      <w:r w:rsidR="00421510" w:rsidRPr="00A91635">
        <w:rPr>
          <w:rFonts w:ascii="Arial" w:hAnsi="Arial" w:cs="Arial"/>
        </w:rPr>
        <w:t xml:space="preserve"> </w:t>
      </w:r>
      <w:r w:rsidR="00581FF3">
        <w:rPr>
          <w:rFonts w:ascii="Arial" w:hAnsi="Arial" w:cs="Arial"/>
        </w:rPr>
        <w:t xml:space="preserve">„Advokát“ </w:t>
      </w:r>
      <w:r w:rsidR="00421510" w:rsidRPr="00A91635">
        <w:rPr>
          <w:rFonts w:ascii="Arial" w:hAnsi="Arial" w:cs="Arial"/>
        </w:rPr>
        <w:t xml:space="preserve">záznam právnika </w:t>
      </w:r>
      <w:r w:rsidR="006719A2" w:rsidRPr="00A91635">
        <w:rPr>
          <w:rFonts w:ascii="Arial" w:hAnsi="Arial" w:cs="Arial"/>
        </w:rPr>
        <w:t>kategórie</w:t>
      </w:r>
      <w:r w:rsidR="00421510" w:rsidRPr="00A91635">
        <w:rPr>
          <w:rFonts w:ascii="Arial" w:hAnsi="Arial" w:cs="Arial"/>
        </w:rPr>
        <w:t xml:space="preserve"> </w:t>
      </w:r>
      <w:r w:rsidR="00581FF3">
        <w:rPr>
          <w:rFonts w:ascii="Arial" w:hAnsi="Arial" w:cs="Arial"/>
        </w:rPr>
        <w:t>„</w:t>
      </w:r>
      <w:r w:rsidR="00421510" w:rsidRPr="00A91635">
        <w:rPr>
          <w:rFonts w:ascii="Arial" w:hAnsi="Arial" w:cs="Arial"/>
        </w:rPr>
        <w:t>Koncipient</w:t>
      </w:r>
      <w:r w:rsidR="00581FF3">
        <w:rPr>
          <w:rFonts w:ascii="Arial" w:hAnsi="Arial" w:cs="Arial"/>
        </w:rPr>
        <w:t>“</w:t>
      </w:r>
      <w:r w:rsidR="00421510" w:rsidRPr="00A91635">
        <w:rPr>
          <w:rFonts w:ascii="Arial" w:hAnsi="Arial" w:cs="Arial"/>
        </w:rPr>
        <w:t xml:space="preserve">, záznam právnika kategórie </w:t>
      </w:r>
      <w:r w:rsidR="00581FF3">
        <w:rPr>
          <w:rFonts w:ascii="Arial" w:hAnsi="Arial" w:cs="Arial"/>
        </w:rPr>
        <w:t>„</w:t>
      </w:r>
      <w:r w:rsidR="00421510" w:rsidRPr="00A91635">
        <w:rPr>
          <w:rFonts w:ascii="Arial" w:hAnsi="Arial" w:cs="Arial"/>
        </w:rPr>
        <w:t>Advokát</w:t>
      </w:r>
      <w:r w:rsidR="00581FF3">
        <w:rPr>
          <w:rFonts w:ascii="Arial" w:hAnsi="Arial" w:cs="Arial"/>
        </w:rPr>
        <w:t>“</w:t>
      </w:r>
      <w:r w:rsidR="00421510" w:rsidRPr="00A91635">
        <w:rPr>
          <w:rFonts w:ascii="Arial" w:hAnsi="Arial" w:cs="Arial"/>
        </w:rPr>
        <w:t xml:space="preserve"> si </w:t>
      </w:r>
      <w:r w:rsidR="006719A2" w:rsidRPr="00A91635">
        <w:rPr>
          <w:rFonts w:ascii="Arial" w:hAnsi="Arial" w:cs="Arial"/>
        </w:rPr>
        <w:t>môže</w:t>
      </w:r>
      <w:r w:rsidR="00421510" w:rsidRPr="00A91635">
        <w:rPr>
          <w:rFonts w:ascii="Arial" w:hAnsi="Arial" w:cs="Arial"/>
        </w:rPr>
        <w:t xml:space="preserve"> prevziať právnik </w:t>
      </w:r>
      <w:r w:rsidR="006719A2" w:rsidRPr="00A91635">
        <w:rPr>
          <w:rFonts w:ascii="Arial" w:hAnsi="Arial" w:cs="Arial"/>
        </w:rPr>
        <w:t>kategórie</w:t>
      </w:r>
      <w:r w:rsidR="00421510" w:rsidRPr="00A91635">
        <w:rPr>
          <w:rFonts w:ascii="Arial" w:hAnsi="Arial" w:cs="Arial"/>
        </w:rPr>
        <w:t xml:space="preserve"> </w:t>
      </w:r>
      <w:r w:rsidR="00581FF3">
        <w:rPr>
          <w:rFonts w:ascii="Arial" w:hAnsi="Arial" w:cs="Arial"/>
        </w:rPr>
        <w:t>„</w:t>
      </w:r>
      <w:r w:rsidR="00421510" w:rsidRPr="00A91635">
        <w:rPr>
          <w:rFonts w:ascii="Arial" w:hAnsi="Arial" w:cs="Arial"/>
        </w:rPr>
        <w:t>Partner</w:t>
      </w:r>
      <w:r w:rsidR="00581FF3">
        <w:rPr>
          <w:rFonts w:ascii="Arial" w:hAnsi="Arial" w:cs="Arial"/>
        </w:rPr>
        <w:t>“</w:t>
      </w:r>
      <w:r w:rsidR="00421510" w:rsidRPr="00A91635">
        <w:rPr>
          <w:rFonts w:ascii="Arial" w:hAnsi="Arial" w:cs="Arial"/>
        </w:rPr>
        <w:t xml:space="preserve"> atď.</w:t>
      </w:r>
      <w:r w:rsidRPr="00A91635">
        <w:rPr>
          <w:rFonts w:ascii="Arial" w:hAnsi="Arial" w:cs="Arial"/>
        </w:rPr>
        <w:t xml:space="preserve">  </w:t>
      </w:r>
    </w:p>
    <w:p w:rsidR="000E2008" w:rsidRPr="00A91635" w:rsidRDefault="000E2008" w:rsidP="000E2008">
      <w:pPr>
        <w:jc w:val="both"/>
        <w:rPr>
          <w:rFonts w:ascii="Arial" w:hAnsi="Arial" w:cs="Arial"/>
        </w:rPr>
      </w:pPr>
    </w:p>
    <w:p w:rsidR="002920EC" w:rsidRPr="00A91635" w:rsidRDefault="006719A2" w:rsidP="00514C45">
      <w:pPr>
        <w:jc w:val="both"/>
        <w:rPr>
          <w:rFonts w:ascii="Arial" w:hAnsi="Arial" w:cs="Arial"/>
        </w:rPr>
      </w:pPr>
      <w:r w:rsidRPr="00A91635">
        <w:rPr>
          <w:rFonts w:ascii="Arial" w:hAnsi="Arial" w:cs="Arial"/>
        </w:rPr>
        <w:t xml:space="preserve">Vytváranie skupín. Právnik, ktorému bolo pridelené administrátorom právo vytvárania skupín </w:t>
      </w:r>
      <w:r w:rsidR="000E2008" w:rsidRPr="00A91635">
        <w:rPr>
          <w:rFonts w:ascii="Arial" w:hAnsi="Arial" w:cs="Arial"/>
        </w:rPr>
        <w:t>(</w:t>
      </w:r>
      <w:r w:rsidRPr="00A91635">
        <w:rPr>
          <w:rFonts w:ascii="Arial" w:hAnsi="Arial" w:cs="Arial"/>
        </w:rPr>
        <w:t xml:space="preserve">na záložke </w:t>
      </w:r>
      <w:r w:rsidR="000E2008" w:rsidRPr="00A91635">
        <w:rPr>
          <w:rFonts w:ascii="Arial" w:hAnsi="Arial" w:cs="Arial"/>
        </w:rPr>
        <w:t>„Nastaven</w:t>
      </w:r>
      <w:r w:rsidR="00821B4B" w:rsidRPr="00A91635">
        <w:rPr>
          <w:rFonts w:ascii="Arial" w:hAnsi="Arial" w:cs="Arial"/>
        </w:rPr>
        <w:t>ie prístupov</w:t>
      </w:r>
      <w:r w:rsidR="000E2008" w:rsidRPr="00A91635">
        <w:rPr>
          <w:rFonts w:ascii="Arial" w:hAnsi="Arial" w:cs="Arial"/>
        </w:rPr>
        <w:t xml:space="preserve">“), </w:t>
      </w:r>
      <w:r w:rsidR="00821B4B" w:rsidRPr="00A91635">
        <w:rPr>
          <w:rFonts w:ascii="Arial" w:hAnsi="Arial" w:cs="Arial"/>
        </w:rPr>
        <w:t>môže</w:t>
      </w:r>
      <w:r w:rsidR="000E2008" w:rsidRPr="00A91635">
        <w:rPr>
          <w:rFonts w:ascii="Arial" w:hAnsi="Arial" w:cs="Arial"/>
        </w:rPr>
        <w:t xml:space="preserve"> </w:t>
      </w:r>
      <w:r w:rsidR="00821B4B" w:rsidRPr="00A91635">
        <w:rPr>
          <w:rFonts w:ascii="Arial" w:hAnsi="Arial" w:cs="Arial"/>
        </w:rPr>
        <w:t>využiť funkci</w:t>
      </w:r>
      <w:r w:rsidR="002270E4" w:rsidRPr="00A91635">
        <w:rPr>
          <w:rFonts w:ascii="Arial" w:hAnsi="Arial" w:cs="Arial"/>
        </w:rPr>
        <w:t>e</w:t>
      </w:r>
      <w:r w:rsidR="00821B4B" w:rsidRPr="00A91635">
        <w:rPr>
          <w:rFonts w:ascii="Arial" w:hAnsi="Arial" w:cs="Arial"/>
        </w:rPr>
        <w:t xml:space="preserve"> na záložke </w:t>
      </w:r>
      <w:r w:rsidR="000E2008" w:rsidRPr="00A91635">
        <w:rPr>
          <w:rFonts w:ascii="Arial" w:hAnsi="Arial" w:cs="Arial"/>
        </w:rPr>
        <w:t>„Moj</w:t>
      </w:r>
      <w:r w:rsidR="00821B4B" w:rsidRPr="00A91635">
        <w:rPr>
          <w:rFonts w:ascii="Arial" w:hAnsi="Arial" w:cs="Arial"/>
        </w:rPr>
        <w:t>a skupina“. V políčku „Právni</w:t>
      </w:r>
      <w:r w:rsidR="000E2008" w:rsidRPr="00A91635">
        <w:rPr>
          <w:rFonts w:ascii="Arial" w:hAnsi="Arial" w:cs="Arial"/>
        </w:rPr>
        <w:t xml:space="preserve">k“ si </w:t>
      </w:r>
      <w:r w:rsidR="00821B4B" w:rsidRPr="00A91635">
        <w:rPr>
          <w:rFonts w:ascii="Arial" w:hAnsi="Arial" w:cs="Arial"/>
        </w:rPr>
        <w:t>vyberie príslušného právnika</w:t>
      </w:r>
      <w:r w:rsidR="000E2008" w:rsidRPr="00A91635">
        <w:rPr>
          <w:rFonts w:ascii="Arial" w:hAnsi="Arial" w:cs="Arial"/>
        </w:rPr>
        <w:t>, kt</w:t>
      </w:r>
      <w:r w:rsidR="00821B4B" w:rsidRPr="00A91635">
        <w:rPr>
          <w:rFonts w:ascii="Arial" w:hAnsi="Arial" w:cs="Arial"/>
        </w:rPr>
        <w:t>o</w:t>
      </w:r>
      <w:r w:rsidR="000E2008" w:rsidRPr="00A91635">
        <w:rPr>
          <w:rFonts w:ascii="Arial" w:hAnsi="Arial" w:cs="Arial"/>
        </w:rPr>
        <w:t xml:space="preserve">rého </w:t>
      </w:r>
      <w:r w:rsidR="002270E4" w:rsidRPr="00A91635">
        <w:rPr>
          <w:rFonts w:ascii="Arial" w:hAnsi="Arial" w:cs="Arial"/>
        </w:rPr>
        <w:t xml:space="preserve">si </w:t>
      </w:r>
      <w:r w:rsidR="000E2008" w:rsidRPr="00A91635">
        <w:rPr>
          <w:rFonts w:ascii="Arial" w:hAnsi="Arial" w:cs="Arial"/>
        </w:rPr>
        <w:t>chcete p</w:t>
      </w:r>
      <w:r w:rsidR="002270E4" w:rsidRPr="00A91635">
        <w:rPr>
          <w:rFonts w:ascii="Arial" w:hAnsi="Arial" w:cs="Arial"/>
        </w:rPr>
        <w:t xml:space="preserve">ridať do svojej skupiny. Ďalej nastaví v políčku </w:t>
      </w:r>
      <w:r w:rsidR="000E2008" w:rsidRPr="00A91635">
        <w:rPr>
          <w:rFonts w:ascii="Arial" w:hAnsi="Arial" w:cs="Arial"/>
        </w:rPr>
        <w:t>„Vidí údaje člen</w:t>
      </w:r>
      <w:r w:rsidR="002270E4" w:rsidRPr="00A91635">
        <w:rPr>
          <w:rFonts w:ascii="Arial" w:hAnsi="Arial" w:cs="Arial"/>
        </w:rPr>
        <w:t xml:space="preserve">ov </w:t>
      </w:r>
      <w:r w:rsidR="000E2008" w:rsidRPr="00A91635">
        <w:rPr>
          <w:rFonts w:ascii="Arial" w:hAnsi="Arial" w:cs="Arial"/>
        </w:rPr>
        <w:t xml:space="preserve">skupiny“, </w:t>
      </w:r>
      <w:r w:rsidR="00364B40" w:rsidRPr="00A91635">
        <w:rPr>
          <w:rFonts w:ascii="Arial" w:hAnsi="Arial" w:cs="Arial"/>
        </w:rPr>
        <w:t xml:space="preserve">či </w:t>
      </w:r>
      <w:r w:rsidR="000E2008" w:rsidRPr="00A91635">
        <w:rPr>
          <w:rFonts w:ascii="Arial" w:hAnsi="Arial" w:cs="Arial"/>
        </w:rPr>
        <w:t>má p</w:t>
      </w:r>
      <w:r w:rsidR="00364B40" w:rsidRPr="00A91635">
        <w:rPr>
          <w:rFonts w:ascii="Arial" w:hAnsi="Arial" w:cs="Arial"/>
        </w:rPr>
        <w:t>r</w:t>
      </w:r>
      <w:r w:rsidR="000E2008" w:rsidRPr="00A91635">
        <w:rPr>
          <w:rFonts w:ascii="Arial" w:hAnsi="Arial" w:cs="Arial"/>
        </w:rPr>
        <w:t>idaný právn</w:t>
      </w:r>
      <w:r w:rsidR="00364B40" w:rsidRPr="00A91635">
        <w:rPr>
          <w:rFonts w:ascii="Arial" w:hAnsi="Arial" w:cs="Arial"/>
        </w:rPr>
        <w:t>i</w:t>
      </w:r>
      <w:r w:rsidR="000E2008" w:rsidRPr="00A91635">
        <w:rPr>
          <w:rFonts w:ascii="Arial" w:hAnsi="Arial" w:cs="Arial"/>
        </w:rPr>
        <w:t>k právo vid</w:t>
      </w:r>
      <w:r w:rsidR="00364B40" w:rsidRPr="00A91635">
        <w:rPr>
          <w:rFonts w:ascii="Arial" w:hAnsi="Arial" w:cs="Arial"/>
        </w:rPr>
        <w:t xml:space="preserve">ieť a prezerať si údaje ostatných členov skupiny. Toto právo zahŕňa aj údaje </w:t>
      </w:r>
      <w:r w:rsidR="00930FA5" w:rsidRPr="00A91635">
        <w:rPr>
          <w:rFonts w:ascii="Arial" w:hAnsi="Arial" w:cs="Arial"/>
        </w:rPr>
        <w:t xml:space="preserve">tvorcu skupiny. Z tohto </w:t>
      </w:r>
      <w:r w:rsidR="005D74EE" w:rsidRPr="00A91635">
        <w:rPr>
          <w:rFonts w:ascii="Arial" w:hAnsi="Arial" w:cs="Arial"/>
        </w:rPr>
        <w:t>dôvodu</w:t>
      </w:r>
      <w:r w:rsidR="00930FA5" w:rsidRPr="00A91635">
        <w:rPr>
          <w:rFonts w:ascii="Arial" w:hAnsi="Arial" w:cs="Arial"/>
        </w:rPr>
        <w:t xml:space="preserve"> dôkladne zvážte, či chcete, aby členovia skupiny toto právo mali. Primárne je funkcia </w:t>
      </w:r>
      <w:r w:rsidR="000E2008" w:rsidRPr="00A91635">
        <w:rPr>
          <w:rFonts w:ascii="Arial" w:hAnsi="Arial" w:cs="Arial"/>
        </w:rPr>
        <w:t>„Moj</w:t>
      </w:r>
      <w:r w:rsidR="007D7D9A" w:rsidRPr="00A91635">
        <w:rPr>
          <w:rFonts w:ascii="Arial" w:hAnsi="Arial" w:cs="Arial"/>
        </w:rPr>
        <w:t>a</w:t>
      </w:r>
      <w:r w:rsidR="000E2008" w:rsidRPr="00A91635">
        <w:rPr>
          <w:rFonts w:ascii="Arial" w:hAnsi="Arial" w:cs="Arial"/>
        </w:rPr>
        <w:t xml:space="preserve"> skupina“, t</w:t>
      </w:r>
      <w:r w:rsidR="007D7D9A" w:rsidRPr="00A91635">
        <w:rPr>
          <w:rFonts w:ascii="Arial" w:hAnsi="Arial" w:cs="Arial"/>
        </w:rPr>
        <w:t>eda právo vytvoriť si skupinu, určená vedúcim advokátom a partnerom, aby v</w:t>
      </w:r>
      <w:r w:rsidR="000E2008" w:rsidRPr="00A91635">
        <w:rPr>
          <w:rFonts w:ascii="Arial" w:hAnsi="Arial" w:cs="Arial"/>
        </w:rPr>
        <w:t xml:space="preserve"> rámci AK mohli </w:t>
      </w:r>
      <w:r w:rsidR="007D7D9A" w:rsidRPr="00A91635">
        <w:rPr>
          <w:rFonts w:ascii="Arial" w:hAnsi="Arial" w:cs="Arial"/>
        </w:rPr>
        <w:t>kontrolovať</w:t>
      </w:r>
      <w:r w:rsidR="000E2008" w:rsidRPr="00A91635">
        <w:rPr>
          <w:rFonts w:ascii="Arial" w:hAnsi="Arial" w:cs="Arial"/>
        </w:rPr>
        <w:t xml:space="preserve"> (pr</w:t>
      </w:r>
      <w:r w:rsidR="007D7D9A" w:rsidRPr="00A91635">
        <w:rPr>
          <w:rFonts w:ascii="Arial" w:hAnsi="Arial" w:cs="Arial"/>
        </w:rPr>
        <w:t>ezerať si, meniť a upravovať</w:t>
      </w:r>
      <w:r w:rsidR="000E2008" w:rsidRPr="00A91635">
        <w:rPr>
          <w:rFonts w:ascii="Arial" w:hAnsi="Arial" w:cs="Arial"/>
        </w:rPr>
        <w:t>) záznamy pod</w:t>
      </w:r>
      <w:r w:rsidR="002920EC" w:rsidRPr="00A91635">
        <w:rPr>
          <w:rFonts w:ascii="Arial" w:hAnsi="Arial" w:cs="Arial"/>
        </w:rPr>
        <w:t xml:space="preserve">riadených </w:t>
      </w:r>
      <w:r w:rsidR="002920EC" w:rsidRPr="00A91635">
        <w:rPr>
          <w:rFonts w:ascii="Arial" w:hAnsi="Arial" w:cs="Arial"/>
        </w:rPr>
        <w:lastRenderedPageBreak/>
        <w:t xml:space="preserve">právnikov. Tvorca skupiny teda môže kedykoľvek, najmä potom na začiatku kalendárneho mesiaca vykonávať kontrolu a priame úpravy v záznamoch podriadených právnikov. </w:t>
      </w:r>
      <w:r w:rsidR="0060478A" w:rsidRPr="00A91635">
        <w:rPr>
          <w:rFonts w:ascii="Arial" w:hAnsi="Arial" w:cs="Arial"/>
        </w:rPr>
        <w:t xml:space="preserve">Do tejto skupiny si </w:t>
      </w:r>
      <w:r w:rsidR="0087696C" w:rsidRPr="00A91635">
        <w:rPr>
          <w:rFonts w:ascii="Arial" w:hAnsi="Arial" w:cs="Arial"/>
        </w:rPr>
        <w:t>môže</w:t>
      </w:r>
      <w:r w:rsidR="0060478A" w:rsidRPr="00A91635">
        <w:rPr>
          <w:rFonts w:ascii="Arial" w:hAnsi="Arial" w:cs="Arial"/>
        </w:rPr>
        <w:t xml:space="preserve"> právnik, u ktorého bolo na záložke „Nastavenie prístupov“ v políčku „Vytváranie skupín“ nastavené </w:t>
      </w:r>
      <w:r w:rsidR="005D74EE">
        <w:rPr>
          <w:rFonts w:ascii="Arial" w:hAnsi="Arial" w:cs="Arial"/>
        </w:rPr>
        <w:t>„</w:t>
      </w:r>
      <w:r w:rsidR="0060478A" w:rsidRPr="00A91635">
        <w:rPr>
          <w:rFonts w:ascii="Arial" w:hAnsi="Arial" w:cs="Arial"/>
        </w:rPr>
        <w:t>ÁNO</w:t>
      </w:r>
      <w:r w:rsidR="005D74EE">
        <w:rPr>
          <w:rFonts w:ascii="Arial" w:hAnsi="Arial" w:cs="Arial"/>
        </w:rPr>
        <w:t>“</w:t>
      </w:r>
      <w:r w:rsidR="0060478A" w:rsidRPr="00A91635">
        <w:rPr>
          <w:rFonts w:ascii="Arial" w:hAnsi="Arial" w:cs="Arial"/>
        </w:rPr>
        <w:t xml:space="preserve">, pridať ktoréhokoľvek </w:t>
      </w:r>
      <w:r w:rsidR="0087696C" w:rsidRPr="00A91635">
        <w:rPr>
          <w:rFonts w:ascii="Arial" w:hAnsi="Arial" w:cs="Arial"/>
        </w:rPr>
        <w:t xml:space="preserve">právnika, ktorý bol v programe (v module </w:t>
      </w:r>
      <w:r w:rsidR="00514C45">
        <w:rPr>
          <w:rFonts w:ascii="Arial" w:hAnsi="Arial" w:cs="Arial"/>
        </w:rPr>
        <w:t>„</w:t>
      </w:r>
      <w:r w:rsidR="0087696C" w:rsidRPr="00A91635">
        <w:rPr>
          <w:rFonts w:ascii="Arial" w:hAnsi="Arial" w:cs="Arial"/>
        </w:rPr>
        <w:t>Právnici</w:t>
      </w:r>
      <w:r w:rsidR="00514C45">
        <w:rPr>
          <w:rFonts w:ascii="Arial" w:hAnsi="Arial" w:cs="Arial"/>
        </w:rPr>
        <w:t>“</w:t>
      </w:r>
      <w:r w:rsidR="0087696C" w:rsidRPr="00A91635">
        <w:rPr>
          <w:rFonts w:ascii="Arial" w:hAnsi="Arial" w:cs="Arial"/>
        </w:rPr>
        <w:t xml:space="preserve">) vytvorený. </w:t>
      </w:r>
      <w:r w:rsidR="00526641" w:rsidRPr="00A91635">
        <w:rPr>
          <w:rFonts w:ascii="Arial" w:hAnsi="Arial" w:cs="Arial"/>
        </w:rPr>
        <w:t>U právnikov</w:t>
      </w:r>
      <w:r w:rsidR="00514C45">
        <w:rPr>
          <w:rFonts w:ascii="Arial" w:hAnsi="Arial" w:cs="Arial"/>
        </w:rPr>
        <w:t xml:space="preserve"> kategórie „P</w:t>
      </w:r>
      <w:r w:rsidR="00526641" w:rsidRPr="00A91635">
        <w:rPr>
          <w:rFonts w:ascii="Arial" w:hAnsi="Arial" w:cs="Arial"/>
        </w:rPr>
        <w:t>artner“ a „</w:t>
      </w:r>
      <w:r w:rsidR="00514C45">
        <w:rPr>
          <w:rFonts w:ascii="Arial" w:hAnsi="Arial" w:cs="Arial"/>
        </w:rPr>
        <w:t>A</w:t>
      </w:r>
      <w:r w:rsidR="00526641" w:rsidRPr="00A91635">
        <w:rPr>
          <w:rFonts w:ascii="Arial" w:hAnsi="Arial" w:cs="Arial"/>
        </w:rPr>
        <w:t xml:space="preserve">dvokát“ </w:t>
      </w:r>
      <w:r w:rsidR="007931D2" w:rsidRPr="00A91635">
        <w:rPr>
          <w:rFonts w:ascii="Arial" w:hAnsi="Arial" w:cs="Arial"/>
        </w:rPr>
        <w:t>dôjde</w:t>
      </w:r>
      <w:r w:rsidR="00526641" w:rsidRPr="00A91635">
        <w:rPr>
          <w:rFonts w:ascii="Arial" w:hAnsi="Arial" w:cs="Arial"/>
        </w:rPr>
        <w:t xml:space="preserve"> k pridaniu do skupiny iba po udelení ich súhlasu. </w:t>
      </w:r>
    </w:p>
    <w:p w:rsidR="007931D2" w:rsidRPr="00A91635" w:rsidRDefault="000E2008" w:rsidP="005A1E81">
      <w:pPr>
        <w:jc w:val="both"/>
        <w:rPr>
          <w:rFonts w:ascii="Arial" w:hAnsi="Arial" w:cs="Arial"/>
        </w:rPr>
      </w:pPr>
      <w:r w:rsidRPr="00A91635">
        <w:rPr>
          <w:rFonts w:ascii="Arial" w:hAnsi="Arial" w:cs="Arial"/>
        </w:rPr>
        <w:t>K</w:t>
      </w:r>
      <w:r w:rsidR="005A1E81" w:rsidRPr="00A91635">
        <w:rPr>
          <w:rFonts w:ascii="Arial" w:hAnsi="Arial" w:cs="Arial"/>
        </w:rPr>
        <w:t xml:space="preserve"> vysloveniu </w:t>
      </w:r>
      <w:r w:rsidR="007931D2" w:rsidRPr="00A91635">
        <w:rPr>
          <w:rFonts w:ascii="Arial" w:hAnsi="Arial" w:cs="Arial"/>
        </w:rPr>
        <w:t xml:space="preserve">súhlasu </w:t>
      </w:r>
      <w:r w:rsidRPr="00A91635">
        <w:rPr>
          <w:rFonts w:ascii="Arial" w:hAnsi="Arial" w:cs="Arial"/>
        </w:rPr>
        <w:t>(či nes</w:t>
      </w:r>
      <w:r w:rsidR="007931D2" w:rsidRPr="00A91635">
        <w:rPr>
          <w:rFonts w:ascii="Arial" w:hAnsi="Arial" w:cs="Arial"/>
        </w:rPr>
        <w:t>úhlasu</w:t>
      </w:r>
      <w:r w:rsidRPr="00A91635">
        <w:rPr>
          <w:rFonts w:ascii="Arial" w:hAnsi="Arial" w:cs="Arial"/>
        </w:rPr>
        <w:t>) bud</w:t>
      </w:r>
      <w:r w:rsidR="007931D2" w:rsidRPr="00A91635">
        <w:rPr>
          <w:rFonts w:ascii="Arial" w:hAnsi="Arial" w:cs="Arial"/>
        </w:rPr>
        <w:t>ú títo právnici vyzvaní programom pri ich prihlásení do programu.</w:t>
      </w:r>
      <w:r w:rsidR="005A1E81" w:rsidRPr="00A91635">
        <w:rPr>
          <w:rFonts w:ascii="Arial" w:hAnsi="Arial" w:cs="Arial"/>
        </w:rPr>
        <w:t xml:space="preserve"> Postup pre vyslovenie súhlasu je všeobecne popísaný v hláške, ktorú program vygeneruje a ktorá navádza právnika na to, aby si otvoril záložku „Som členom skupiny“ a tam v políčku </w:t>
      </w:r>
      <w:r w:rsidR="007F4253" w:rsidRPr="00A91635">
        <w:rPr>
          <w:rFonts w:ascii="Arial" w:hAnsi="Arial" w:cs="Arial"/>
        </w:rPr>
        <w:t xml:space="preserve">„Súhlas s členstvom v skupine“ označil </w:t>
      </w:r>
      <w:r w:rsidR="005A48F8">
        <w:rPr>
          <w:rFonts w:ascii="Arial" w:hAnsi="Arial" w:cs="Arial"/>
        </w:rPr>
        <w:t>„</w:t>
      </w:r>
      <w:r w:rsidR="007F4253" w:rsidRPr="00A91635">
        <w:rPr>
          <w:rFonts w:ascii="Arial" w:hAnsi="Arial" w:cs="Arial"/>
        </w:rPr>
        <w:t>Áno</w:t>
      </w:r>
      <w:r w:rsidR="005A48F8">
        <w:rPr>
          <w:rFonts w:ascii="Arial" w:hAnsi="Arial" w:cs="Arial"/>
        </w:rPr>
        <w:t>“</w:t>
      </w:r>
      <w:r w:rsidR="007F4253" w:rsidRPr="00A91635">
        <w:rPr>
          <w:rFonts w:ascii="Arial" w:hAnsi="Arial" w:cs="Arial"/>
        </w:rPr>
        <w:t xml:space="preserve">, či </w:t>
      </w:r>
      <w:r w:rsidR="005A48F8">
        <w:rPr>
          <w:rFonts w:ascii="Arial" w:hAnsi="Arial" w:cs="Arial"/>
        </w:rPr>
        <w:t>„</w:t>
      </w:r>
      <w:r w:rsidR="007F4253" w:rsidRPr="00A91635">
        <w:rPr>
          <w:rFonts w:ascii="Arial" w:hAnsi="Arial" w:cs="Arial"/>
        </w:rPr>
        <w:t>Nie</w:t>
      </w:r>
      <w:r w:rsidR="005A48F8">
        <w:rPr>
          <w:rFonts w:ascii="Arial" w:hAnsi="Arial" w:cs="Arial"/>
        </w:rPr>
        <w:t>“</w:t>
      </w:r>
      <w:r w:rsidR="007F4253" w:rsidRPr="00A91635">
        <w:rPr>
          <w:rFonts w:ascii="Arial" w:hAnsi="Arial" w:cs="Arial"/>
        </w:rPr>
        <w:t xml:space="preserve">. U právnikov kategórie Koncipient, Študent a Administratíva </w:t>
      </w:r>
      <w:r w:rsidR="00F17937" w:rsidRPr="00A91635">
        <w:rPr>
          <w:rFonts w:ascii="Arial" w:hAnsi="Arial" w:cs="Arial"/>
        </w:rPr>
        <w:t xml:space="preserve">prebieha pridanie do skupiny bez ich súhlasu. </w:t>
      </w:r>
    </w:p>
    <w:p w:rsidR="00EC2D0D" w:rsidRPr="00A91635" w:rsidRDefault="00F17937" w:rsidP="005E370D">
      <w:pPr>
        <w:jc w:val="both"/>
        <w:rPr>
          <w:rFonts w:ascii="Arial" w:hAnsi="Arial" w:cs="Arial"/>
        </w:rPr>
      </w:pPr>
      <w:r w:rsidRPr="00A91635">
        <w:rPr>
          <w:rFonts w:ascii="Arial" w:hAnsi="Arial" w:cs="Arial"/>
        </w:rPr>
        <w:t>Príklad: Partner si vytvorí svoju skupinu, do ktorej si pridá advokátov, koncipientov a študentov, ktorým prideľuje prácu a ktorých prácu aj kontroluje. Vo vzťahu k</w:t>
      </w:r>
      <w:r w:rsidR="005A48F8">
        <w:rPr>
          <w:rFonts w:ascii="Arial" w:hAnsi="Arial" w:cs="Arial"/>
        </w:rPr>
        <w:t>u</w:t>
      </w:r>
      <w:r w:rsidRPr="00A91635">
        <w:rPr>
          <w:rFonts w:ascii="Arial" w:hAnsi="Arial" w:cs="Arial"/>
        </w:rPr>
        <w:t xml:space="preserve"> všetkým členom skupiny nastaví, že nechce, aby títo členovia videli záznamy </w:t>
      </w:r>
      <w:r w:rsidR="00DA4E0F" w:rsidRPr="00A91635">
        <w:rPr>
          <w:rFonts w:ascii="Arial" w:hAnsi="Arial" w:cs="Arial"/>
        </w:rPr>
        <w:t>právnikov</w:t>
      </w:r>
      <w:r w:rsidRPr="00A91635">
        <w:rPr>
          <w:rFonts w:ascii="Arial" w:hAnsi="Arial" w:cs="Arial"/>
        </w:rPr>
        <w:t xml:space="preserve"> v skupine. Ak sa časom stane, že tento partner chce zveriť kontrolu záznamov niektorých členov skupiny vybranému advokátovi, ale súčasne si neželá, aby tento advokát </w:t>
      </w:r>
      <w:r w:rsidR="002C3BB2" w:rsidRPr="00A91635">
        <w:rPr>
          <w:rFonts w:ascii="Arial" w:hAnsi="Arial" w:cs="Arial"/>
        </w:rPr>
        <w:t xml:space="preserve">videl aj záznamy partnera a záznamy tých ostatných členov skupiny, ktorých záznamy kontrolovať nemá, tak tomuto vybranému advokátovi na záložke „Nastavenie prístupov“ v políčku „Vytváranie skupín“ vyberie </w:t>
      </w:r>
      <w:r w:rsidR="0037165A">
        <w:rPr>
          <w:rFonts w:ascii="Arial" w:hAnsi="Arial" w:cs="Arial"/>
        </w:rPr>
        <w:t>„</w:t>
      </w:r>
      <w:r w:rsidR="002C3BB2" w:rsidRPr="00A91635">
        <w:rPr>
          <w:rFonts w:ascii="Arial" w:hAnsi="Arial" w:cs="Arial"/>
        </w:rPr>
        <w:t>Áno</w:t>
      </w:r>
      <w:r w:rsidR="0037165A">
        <w:rPr>
          <w:rFonts w:ascii="Arial" w:hAnsi="Arial" w:cs="Arial"/>
        </w:rPr>
        <w:t>“</w:t>
      </w:r>
      <w:r w:rsidR="002C3BB2" w:rsidRPr="00A91635">
        <w:rPr>
          <w:rFonts w:ascii="Arial" w:hAnsi="Arial" w:cs="Arial"/>
        </w:rPr>
        <w:t xml:space="preserve">. Vybraný advokát si tak </w:t>
      </w:r>
      <w:r w:rsidR="00DA4E0F" w:rsidRPr="00A91635">
        <w:rPr>
          <w:rFonts w:ascii="Arial" w:hAnsi="Arial" w:cs="Arial"/>
        </w:rPr>
        <w:t>môže</w:t>
      </w:r>
      <w:r w:rsidR="002C3BB2" w:rsidRPr="00A91635">
        <w:rPr>
          <w:rFonts w:ascii="Arial" w:hAnsi="Arial" w:cs="Arial"/>
        </w:rPr>
        <w:t xml:space="preserve"> vytvoriť svoju vlastnú skupinu, do ktorej si zaradí len tých právnikov </w:t>
      </w:r>
      <w:r w:rsidR="00C73A64" w:rsidRPr="00A91635">
        <w:rPr>
          <w:rFonts w:ascii="Arial" w:hAnsi="Arial" w:cs="Arial"/>
        </w:rPr>
        <w:t xml:space="preserve">zo skupiny partnera (alebo aj mimo nej), ktorej je sám členom, a ktorých prehľady (výkazy) práce/záznamy) </w:t>
      </w:r>
      <w:r w:rsidR="00DA4E0F" w:rsidRPr="00A91635">
        <w:rPr>
          <w:rFonts w:ascii="Arial" w:hAnsi="Arial" w:cs="Arial"/>
        </w:rPr>
        <w:t xml:space="preserve">má sám kontrolovať. Tento vybraný advokát naďalej ostane členom skupiny </w:t>
      </w:r>
      <w:r w:rsidR="00002730" w:rsidRPr="00A91635">
        <w:rPr>
          <w:rFonts w:ascii="Arial" w:hAnsi="Arial" w:cs="Arial"/>
        </w:rPr>
        <w:t>partnera</w:t>
      </w:r>
      <w:r w:rsidR="00DA4E0F" w:rsidRPr="00A91635">
        <w:rPr>
          <w:rFonts w:ascii="Arial" w:hAnsi="Arial" w:cs="Arial"/>
        </w:rPr>
        <w:t xml:space="preserve">, ale súčasne bude mať aj svoju vlastnú skupinu. Tento vybraný advokát (ako aj ktorýkoľvek iný právnik) </w:t>
      </w:r>
      <w:r w:rsidR="00002730" w:rsidRPr="00A91635">
        <w:rPr>
          <w:rFonts w:ascii="Arial" w:hAnsi="Arial" w:cs="Arial"/>
        </w:rPr>
        <w:t>môže</w:t>
      </w:r>
      <w:r w:rsidR="00DA4E0F" w:rsidRPr="00A91635">
        <w:rPr>
          <w:rFonts w:ascii="Arial" w:hAnsi="Arial" w:cs="Arial"/>
        </w:rPr>
        <w:t xml:space="preserve"> byť členom neobmedzeného počtu skupín. </w:t>
      </w:r>
      <w:r w:rsidR="000E2008" w:rsidRPr="00A91635">
        <w:rPr>
          <w:rFonts w:ascii="Arial" w:hAnsi="Arial" w:cs="Arial"/>
        </w:rPr>
        <w:t xml:space="preserve">Sám však </w:t>
      </w:r>
      <w:r w:rsidR="00002730" w:rsidRPr="00A91635">
        <w:rPr>
          <w:rFonts w:ascii="Arial" w:hAnsi="Arial" w:cs="Arial"/>
        </w:rPr>
        <w:t>môže</w:t>
      </w:r>
      <w:r w:rsidR="00DA4E0F" w:rsidRPr="00A91635">
        <w:rPr>
          <w:rFonts w:ascii="Arial" w:hAnsi="Arial" w:cs="Arial"/>
        </w:rPr>
        <w:t xml:space="preserve"> vytvoriť len jednu jediný skupinu. </w:t>
      </w:r>
      <w:r w:rsidR="00002730" w:rsidRPr="00A91635">
        <w:rPr>
          <w:rFonts w:ascii="Arial" w:hAnsi="Arial" w:cs="Arial"/>
        </w:rPr>
        <w:t xml:space="preserve">Ak je v AK fakturantka, ktorá má generovať prehľady úkonov vykonaných všetkými právnikmi, pre všetkých klientov, teda musí mať právo prezerať záznamy všetkých </w:t>
      </w:r>
      <w:r w:rsidR="000C0A95" w:rsidRPr="00A91635">
        <w:rPr>
          <w:rFonts w:ascii="Arial" w:hAnsi="Arial" w:cs="Arial"/>
        </w:rPr>
        <w:t>právnikov</w:t>
      </w:r>
      <w:r w:rsidR="00002730" w:rsidRPr="00A91635">
        <w:rPr>
          <w:rFonts w:ascii="Arial" w:hAnsi="Arial" w:cs="Arial"/>
        </w:rPr>
        <w:t xml:space="preserve">, tak je potrebné, aby </w:t>
      </w:r>
      <w:r w:rsidR="0036607E" w:rsidRPr="00A91635">
        <w:rPr>
          <w:rFonts w:ascii="Arial" w:hAnsi="Arial" w:cs="Arial"/>
        </w:rPr>
        <w:t xml:space="preserve">bola fakturantka </w:t>
      </w:r>
      <w:r w:rsidR="00C4319C" w:rsidRPr="00A91635">
        <w:rPr>
          <w:rFonts w:ascii="Arial" w:hAnsi="Arial" w:cs="Arial"/>
        </w:rPr>
        <w:t>najskôr</w:t>
      </w:r>
      <w:r w:rsidR="0036607E" w:rsidRPr="00A91635">
        <w:rPr>
          <w:rFonts w:ascii="Arial" w:hAnsi="Arial" w:cs="Arial"/>
        </w:rPr>
        <w:t xml:space="preserve"> </w:t>
      </w:r>
      <w:r w:rsidR="00C4319C" w:rsidRPr="00A91635">
        <w:rPr>
          <w:rFonts w:ascii="Arial" w:hAnsi="Arial" w:cs="Arial"/>
        </w:rPr>
        <w:t>pridaná</w:t>
      </w:r>
      <w:r w:rsidR="0036607E" w:rsidRPr="00A91635">
        <w:rPr>
          <w:rFonts w:ascii="Arial" w:hAnsi="Arial" w:cs="Arial"/>
        </w:rPr>
        <w:t xml:space="preserve"> medzi právnikov (v module </w:t>
      </w:r>
      <w:r w:rsidR="000C0A95">
        <w:rPr>
          <w:rFonts w:ascii="Arial" w:hAnsi="Arial" w:cs="Arial"/>
        </w:rPr>
        <w:t>„</w:t>
      </w:r>
      <w:r w:rsidR="0036607E" w:rsidRPr="00A91635">
        <w:rPr>
          <w:rFonts w:ascii="Arial" w:hAnsi="Arial" w:cs="Arial"/>
        </w:rPr>
        <w:t>Právnici</w:t>
      </w:r>
      <w:r w:rsidR="000C0A95">
        <w:rPr>
          <w:rFonts w:ascii="Arial" w:hAnsi="Arial" w:cs="Arial"/>
        </w:rPr>
        <w:t>“</w:t>
      </w:r>
      <w:r w:rsidR="0036607E" w:rsidRPr="00A91635">
        <w:rPr>
          <w:rFonts w:ascii="Arial" w:hAnsi="Arial" w:cs="Arial"/>
        </w:rPr>
        <w:t xml:space="preserve">) napríklad v rámci kategórie </w:t>
      </w:r>
      <w:r w:rsidR="000C0A95">
        <w:rPr>
          <w:rFonts w:ascii="Arial" w:hAnsi="Arial" w:cs="Arial"/>
        </w:rPr>
        <w:t>„</w:t>
      </w:r>
      <w:r w:rsidR="0036607E" w:rsidRPr="00A91635">
        <w:rPr>
          <w:rFonts w:ascii="Arial" w:hAnsi="Arial" w:cs="Arial"/>
        </w:rPr>
        <w:t>Administratíva</w:t>
      </w:r>
      <w:r w:rsidR="000C0A95">
        <w:rPr>
          <w:rFonts w:ascii="Arial" w:hAnsi="Arial" w:cs="Arial"/>
        </w:rPr>
        <w:t>“</w:t>
      </w:r>
      <w:r w:rsidR="00167BEB" w:rsidRPr="00A91635">
        <w:rPr>
          <w:rFonts w:ascii="Arial" w:hAnsi="Arial" w:cs="Arial"/>
        </w:rPr>
        <w:t xml:space="preserve"> a aby si táto fakturantka vytvorila svoju vlastnú skupinu, do ktorej si pr</w:t>
      </w:r>
      <w:r w:rsidR="00C4319C" w:rsidRPr="00A91635">
        <w:rPr>
          <w:rFonts w:ascii="Arial" w:hAnsi="Arial" w:cs="Arial"/>
        </w:rPr>
        <w:t>idá všetkých právni</w:t>
      </w:r>
      <w:r w:rsidR="00167BEB" w:rsidRPr="00A91635">
        <w:rPr>
          <w:rFonts w:ascii="Arial" w:hAnsi="Arial" w:cs="Arial"/>
        </w:rPr>
        <w:t xml:space="preserve">kov AK, k čomu </w:t>
      </w:r>
      <w:r w:rsidR="00C4319C" w:rsidRPr="00A91635">
        <w:rPr>
          <w:rFonts w:ascii="Arial" w:hAnsi="Arial" w:cs="Arial"/>
        </w:rPr>
        <w:t>môže</w:t>
      </w:r>
      <w:r w:rsidR="00167BEB" w:rsidRPr="00A91635">
        <w:rPr>
          <w:rFonts w:ascii="Arial" w:hAnsi="Arial" w:cs="Arial"/>
        </w:rPr>
        <w:t xml:space="preserve"> využiť tlačítko „Hromadný </w:t>
      </w:r>
      <w:r w:rsidR="00D93D14" w:rsidRPr="00A91635">
        <w:rPr>
          <w:rFonts w:ascii="Arial" w:hAnsi="Arial" w:cs="Arial"/>
        </w:rPr>
        <w:lastRenderedPageBreak/>
        <w:t xml:space="preserve">zápis údajov“ </w:t>
      </w:r>
      <w:r w:rsidR="000E2008" w:rsidRPr="00A91635">
        <w:rPr>
          <w:rFonts w:ascii="Arial" w:hAnsi="Arial" w:cs="Arial"/>
        </w:rPr>
        <w:t xml:space="preserve">(tlačítko </w:t>
      </w:r>
      <w:r w:rsidR="00FE3FFD" w:rsidRPr="00A91635">
        <w:rPr>
          <w:rFonts w:ascii="Arial" w:hAnsi="Arial" w:cs="Arial"/>
          <w:noProof/>
          <w:lang w:eastAsia="sk-SK"/>
        </w:rPr>
        <w:drawing>
          <wp:inline distT="0" distB="0" distL="0" distR="0">
            <wp:extent cx="266700" cy="266700"/>
            <wp:effectExtent l="0" t="0" r="0" b="0"/>
            <wp:docPr id="52" name="Obrázok 231" descr="opak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31" descr="opakuj"/>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0E2008" w:rsidRPr="00A91635">
        <w:rPr>
          <w:rFonts w:ascii="Arial" w:hAnsi="Arial" w:cs="Arial"/>
        </w:rPr>
        <w:t xml:space="preserve"> nad nadpis</w:t>
      </w:r>
      <w:r w:rsidR="00C4319C" w:rsidRPr="00A91635">
        <w:rPr>
          <w:rFonts w:ascii="Arial" w:hAnsi="Arial" w:cs="Arial"/>
        </w:rPr>
        <w:t xml:space="preserve">om záložky a vedľa </w:t>
      </w:r>
      <w:r w:rsidR="000E2008" w:rsidRPr="00A91635">
        <w:rPr>
          <w:rFonts w:ascii="Arial" w:hAnsi="Arial" w:cs="Arial"/>
        </w:rPr>
        <w:t xml:space="preserve">tlačítka </w:t>
      </w:r>
      <w:r w:rsidR="00FE3FFD" w:rsidRPr="00A91635">
        <w:rPr>
          <w:rFonts w:ascii="Arial" w:hAnsi="Arial" w:cs="Arial"/>
          <w:noProof/>
          <w:lang w:eastAsia="sk-SK"/>
        </w:rPr>
        <w:drawing>
          <wp:inline distT="0" distB="0" distL="0" distR="0">
            <wp:extent cx="266700" cy="266700"/>
            <wp:effectExtent l="0" t="0" r="0" b="0"/>
            <wp:docPr id="53" name="Obrázok 53"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3"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0E2008" w:rsidRPr="00A91635">
        <w:rPr>
          <w:rFonts w:ascii="Arial" w:hAnsi="Arial" w:cs="Arial"/>
        </w:rPr>
        <w:t xml:space="preserve">). </w:t>
      </w:r>
      <w:r w:rsidR="00C4319C" w:rsidRPr="00A91635">
        <w:rPr>
          <w:rFonts w:ascii="Arial" w:hAnsi="Arial" w:cs="Arial"/>
        </w:rPr>
        <w:t xml:space="preserve">Pokiaľ v </w:t>
      </w:r>
      <w:r w:rsidR="000E2008" w:rsidRPr="00A91635">
        <w:rPr>
          <w:rFonts w:ascii="Arial" w:hAnsi="Arial" w:cs="Arial"/>
        </w:rPr>
        <w:t>AK n</w:t>
      </w:r>
      <w:r w:rsidR="00EC2D0D" w:rsidRPr="00A91635">
        <w:rPr>
          <w:rFonts w:ascii="Arial" w:hAnsi="Arial" w:cs="Arial"/>
        </w:rPr>
        <w:t xml:space="preserve">ie je personál, ktorý má </w:t>
      </w:r>
      <w:r w:rsidR="00965FD6" w:rsidRPr="00A91635">
        <w:rPr>
          <w:rFonts w:ascii="Arial" w:hAnsi="Arial" w:cs="Arial"/>
        </w:rPr>
        <w:t>faktúry</w:t>
      </w:r>
      <w:r w:rsidR="00EC2D0D" w:rsidRPr="00A91635">
        <w:rPr>
          <w:rFonts w:ascii="Arial" w:hAnsi="Arial" w:cs="Arial"/>
        </w:rPr>
        <w:t xml:space="preserve"> takto generovať, potom je možné vytvoriť rovnakým </w:t>
      </w:r>
      <w:r w:rsidR="00965FD6" w:rsidRPr="00A91635">
        <w:rPr>
          <w:rFonts w:ascii="Arial" w:hAnsi="Arial" w:cs="Arial"/>
        </w:rPr>
        <w:t>spôsobom</w:t>
      </w:r>
      <w:r w:rsidR="00EC2D0D" w:rsidRPr="00A91635">
        <w:rPr>
          <w:rFonts w:ascii="Arial" w:hAnsi="Arial" w:cs="Arial"/>
        </w:rPr>
        <w:t xml:space="preserve"> nového </w:t>
      </w:r>
      <w:r w:rsidR="00965FD6" w:rsidRPr="00A91635">
        <w:rPr>
          <w:rFonts w:ascii="Arial" w:hAnsi="Arial" w:cs="Arial"/>
        </w:rPr>
        <w:t>právnika</w:t>
      </w:r>
      <w:r w:rsidR="00EC2D0D" w:rsidRPr="00A91635">
        <w:rPr>
          <w:rFonts w:ascii="Arial" w:hAnsi="Arial" w:cs="Arial"/>
        </w:rPr>
        <w:t xml:space="preserve"> s tým, že prihlasovacie údaje a heslo tohto právnika bude mať </w:t>
      </w:r>
      <w:r w:rsidR="005E370D">
        <w:rPr>
          <w:rFonts w:ascii="Arial" w:hAnsi="Arial" w:cs="Arial"/>
        </w:rPr>
        <w:t xml:space="preserve">k dispozícii </w:t>
      </w:r>
      <w:r w:rsidR="00EC2D0D" w:rsidRPr="00A91635">
        <w:rPr>
          <w:rFonts w:ascii="Arial" w:hAnsi="Arial" w:cs="Arial"/>
        </w:rPr>
        <w:t>niekt</w:t>
      </w:r>
      <w:r w:rsidR="00965FD6" w:rsidRPr="00A91635">
        <w:rPr>
          <w:rFonts w:ascii="Arial" w:hAnsi="Arial" w:cs="Arial"/>
        </w:rPr>
        <w:t xml:space="preserve">orý </w:t>
      </w:r>
      <w:r w:rsidR="00EC2D0D" w:rsidRPr="00A91635">
        <w:rPr>
          <w:rFonts w:ascii="Arial" w:hAnsi="Arial" w:cs="Arial"/>
        </w:rPr>
        <w:t xml:space="preserve">z partnerov (vedľa svojich vlastných prihlasovacích údajov). </w:t>
      </w:r>
      <w:r w:rsidR="000B2A22" w:rsidRPr="00A91635">
        <w:rPr>
          <w:rFonts w:ascii="Arial" w:hAnsi="Arial" w:cs="Arial"/>
        </w:rPr>
        <w:t xml:space="preserve">Ak totiž partner má už vytvorenú svoju skupinu, nemohol by si vytvoriť novú, ďalšiu skupinu na účely fakturácie. Alebo ak by si partner </w:t>
      </w:r>
      <w:r w:rsidR="00965FD6" w:rsidRPr="00A91635">
        <w:rPr>
          <w:rFonts w:ascii="Arial" w:hAnsi="Arial" w:cs="Arial"/>
        </w:rPr>
        <w:t>najskôr</w:t>
      </w:r>
      <w:r w:rsidR="000B2A22" w:rsidRPr="00A91635">
        <w:rPr>
          <w:rFonts w:ascii="Arial" w:hAnsi="Arial" w:cs="Arial"/>
        </w:rPr>
        <w:t xml:space="preserve"> vytvoril skupinu na účely fakturácie, nemohol by si </w:t>
      </w:r>
      <w:r w:rsidR="00965FD6" w:rsidRPr="00A91635">
        <w:rPr>
          <w:rFonts w:ascii="Arial" w:hAnsi="Arial" w:cs="Arial"/>
        </w:rPr>
        <w:t>nasledovne</w:t>
      </w:r>
      <w:r w:rsidR="000B2A22" w:rsidRPr="00A91635">
        <w:rPr>
          <w:rFonts w:ascii="Arial" w:hAnsi="Arial" w:cs="Arial"/>
        </w:rPr>
        <w:t xml:space="preserve"> </w:t>
      </w:r>
      <w:r w:rsidR="00965FD6" w:rsidRPr="00A91635">
        <w:rPr>
          <w:rFonts w:ascii="Arial" w:hAnsi="Arial" w:cs="Arial"/>
        </w:rPr>
        <w:t>vytvoriť</w:t>
      </w:r>
      <w:r w:rsidR="000B2A22" w:rsidRPr="00A91635">
        <w:rPr>
          <w:rFonts w:ascii="Arial" w:hAnsi="Arial" w:cs="Arial"/>
        </w:rPr>
        <w:t xml:space="preserve"> </w:t>
      </w:r>
      <w:r w:rsidR="00965FD6" w:rsidRPr="00A91635">
        <w:rPr>
          <w:rFonts w:ascii="Arial" w:hAnsi="Arial" w:cs="Arial"/>
        </w:rPr>
        <w:t>ďalšiu</w:t>
      </w:r>
      <w:r w:rsidR="005E370D">
        <w:rPr>
          <w:rFonts w:ascii="Arial" w:hAnsi="Arial" w:cs="Arial"/>
        </w:rPr>
        <w:t xml:space="preserve"> skupinu na účely bežnej </w:t>
      </w:r>
      <w:r w:rsidR="000B2A22" w:rsidRPr="00A91635">
        <w:rPr>
          <w:rFonts w:ascii="Arial" w:hAnsi="Arial" w:cs="Arial"/>
        </w:rPr>
        <w:t xml:space="preserve">práce a kontroly podriadených právnikov. </w:t>
      </w:r>
      <w:r w:rsidR="00D4233F" w:rsidRPr="00A91635">
        <w:rPr>
          <w:rFonts w:ascii="Arial" w:hAnsi="Arial" w:cs="Arial"/>
        </w:rPr>
        <w:t xml:space="preserve">Partner, </w:t>
      </w:r>
      <w:r w:rsidR="00D90752" w:rsidRPr="00A91635">
        <w:rPr>
          <w:rFonts w:ascii="Arial" w:hAnsi="Arial" w:cs="Arial"/>
        </w:rPr>
        <w:t>ktorý</w:t>
      </w:r>
      <w:r w:rsidR="00D4233F" w:rsidRPr="00A91635">
        <w:rPr>
          <w:rFonts w:ascii="Arial" w:hAnsi="Arial" w:cs="Arial"/>
        </w:rPr>
        <w:t xml:space="preserve"> by mal v AK na starosti fakturáciu, sa tak </w:t>
      </w:r>
      <w:r w:rsidR="00D90752" w:rsidRPr="00A91635">
        <w:rPr>
          <w:rFonts w:ascii="Arial" w:hAnsi="Arial" w:cs="Arial"/>
        </w:rPr>
        <w:t>môže</w:t>
      </w:r>
      <w:r w:rsidR="00D4233F" w:rsidRPr="00A91635">
        <w:rPr>
          <w:rFonts w:ascii="Arial" w:hAnsi="Arial" w:cs="Arial"/>
        </w:rPr>
        <w:t xml:space="preserve"> na účely fakturácie prihlasovať do programu pod iným ako jeho bežným menom a heslom a vystupovať tak na tento účel ako fakturant. Týmto </w:t>
      </w:r>
      <w:r w:rsidR="00D90752" w:rsidRPr="00A91635">
        <w:rPr>
          <w:rFonts w:ascii="Arial" w:hAnsi="Arial" w:cs="Arial"/>
        </w:rPr>
        <w:t>spôsobom</w:t>
      </w:r>
      <w:r w:rsidR="00D4233F" w:rsidRPr="00A91635">
        <w:rPr>
          <w:rFonts w:ascii="Arial" w:hAnsi="Arial" w:cs="Arial"/>
        </w:rPr>
        <w:t xml:space="preserve"> sa takýto partner vyhne tomu, aby všetci právnici v AK videli jeho vlastné záznamy v rámci skupiny </w:t>
      </w:r>
      <w:r w:rsidR="00965FD6" w:rsidRPr="00A91635">
        <w:rPr>
          <w:rFonts w:ascii="Arial" w:hAnsi="Arial" w:cs="Arial"/>
        </w:rPr>
        <w:t xml:space="preserve">vytvorenej iba na účely fakturácie. </w:t>
      </w:r>
    </w:p>
    <w:p w:rsidR="00E91EBE"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F669BB" w:rsidRPr="00A91635" w:rsidRDefault="00F669B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2361CE" w:rsidRPr="00A91635" w:rsidRDefault="002361CE" w:rsidP="002361CE">
      <w:pPr>
        <w:pStyle w:val="Nadpis3"/>
        <w:rPr>
          <w:color w:val="0000FF"/>
          <w:sz w:val="20"/>
          <w:u w:val="single"/>
        </w:rPr>
      </w:pPr>
      <w:bookmarkStart w:id="14" w:name="_Toc116324084"/>
      <w:r w:rsidRPr="00A91635">
        <w:rPr>
          <w:color w:val="0000FF"/>
          <w:sz w:val="20"/>
        </w:rPr>
        <w:t>2.2.2</w:t>
      </w:r>
      <w:r w:rsidRPr="00A91635">
        <w:rPr>
          <w:color w:val="0000FF"/>
          <w:sz w:val="20"/>
        </w:rPr>
        <w:tab/>
      </w:r>
      <w:r w:rsidRPr="00A91635">
        <w:rPr>
          <w:color w:val="0000FF"/>
          <w:sz w:val="20"/>
        </w:rPr>
        <w:tab/>
        <w:t>Klienti</w:t>
      </w:r>
      <w:bookmarkEnd w:id="14"/>
    </w:p>
    <w:p w:rsidR="00E91EBE" w:rsidRPr="00A91635"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45175D" w:rsidRPr="00A91635" w:rsidRDefault="0045175D" w:rsidP="00EB33B4">
      <w:pPr>
        <w:jc w:val="both"/>
        <w:rPr>
          <w:rFonts w:ascii="Arial" w:hAnsi="Arial" w:cs="Arial"/>
        </w:rPr>
      </w:pPr>
      <w:r w:rsidRPr="00A91635">
        <w:rPr>
          <w:rFonts w:ascii="Arial" w:hAnsi="Arial" w:cs="Arial"/>
        </w:rPr>
        <w:t>Tento modul s</w:t>
      </w:r>
      <w:r w:rsidR="00EB33B4" w:rsidRPr="00A91635">
        <w:rPr>
          <w:rFonts w:ascii="Arial" w:hAnsi="Arial" w:cs="Arial"/>
        </w:rPr>
        <w:t xml:space="preserve">a otvára cez tlačítko </w:t>
      </w:r>
      <w:r w:rsidR="00C54CBB">
        <w:rPr>
          <w:rFonts w:ascii="Arial" w:hAnsi="Arial" w:cs="Arial"/>
        </w:rPr>
        <w:t>„</w:t>
      </w:r>
      <w:r w:rsidR="00EB33B4" w:rsidRPr="00A91635">
        <w:rPr>
          <w:rFonts w:ascii="Arial" w:hAnsi="Arial" w:cs="Arial"/>
        </w:rPr>
        <w:t>Registre</w:t>
      </w:r>
      <w:r w:rsidR="00C54CBB">
        <w:rPr>
          <w:rFonts w:ascii="Arial" w:hAnsi="Arial" w:cs="Arial"/>
        </w:rPr>
        <w:t>“</w:t>
      </w:r>
      <w:r w:rsidR="00EB33B4" w:rsidRPr="00A91635">
        <w:rPr>
          <w:rFonts w:ascii="Arial" w:hAnsi="Arial" w:cs="Arial"/>
        </w:rPr>
        <w:t xml:space="preserve"> </w:t>
      </w:r>
      <w:r w:rsidRPr="00A91635">
        <w:rPr>
          <w:rFonts w:ascii="Arial" w:hAnsi="Arial" w:cs="Arial"/>
        </w:rPr>
        <w:t xml:space="preserve">a </w:t>
      </w:r>
      <w:r w:rsidR="00C54CBB">
        <w:rPr>
          <w:rFonts w:ascii="Arial" w:hAnsi="Arial" w:cs="Arial"/>
        </w:rPr>
        <w:t>„</w:t>
      </w:r>
      <w:r w:rsidRPr="00A91635">
        <w:rPr>
          <w:rFonts w:ascii="Arial" w:hAnsi="Arial" w:cs="Arial"/>
        </w:rPr>
        <w:t>Klienti</w:t>
      </w:r>
      <w:r w:rsidR="00C54CBB">
        <w:rPr>
          <w:rFonts w:ascii="Arial" w:hAnsi="Arial" w:cs="Arial"/>
        </w:rPr>
        <w:t>“</w:t>
      </w:r>
      <w:r w:rsidRPr="00A91635">
        <w:rPr>
          <w:rFonts w:ascii="Arial" w:hAnsi="Arial" w:cs="Arial"/>
        </w:rPr>
        <w:t xml:space="preserve"> na horn</w:t>
      </w:r>
      <w:r w:rsidR="00EB33B4" w:rsidRPr="00A91635">
        <w:rPr>
          <w:rFonts w:ascii="Arial" w:hAnsi="Arial" w:cs="Arial"/>
        </w:rPr>
        <w:t>ej (menu) lište</w:t>
      </w:r>
      <w:r w:rsidRPr="00A91635">
        <w:rPr>
          <w:rFonts w:ascii="Arial" w:hAnsi="Arial" w:cs="Arial"/>
        </w:rPr>
        <w:t xml:space="preserve"> programu</w:t>
      </w:r>
    </w:p>
    <w:p w:rsidR="0045175D" w:rsidRPr="00A91635" w:rsidRDefault="0045175D" w:rsidP="0045175D">
      <w:pPr>
        <w:jc w:val="both"/>
      </w:pPr>
    </w:p>
    <w:p w:rsidR="0045175D" w:rsidRPr="00A91635" w:rsidRDefault="00566865" w:rsidP="0045175D">
      <w:pPr>
        <w:jc w:val="center"/>
      </w:pPr>
      <w:r>
        <w:rPr>
          <w:noProof/>
          <w:lang w:eastAsia="sk-SK"/>
        </w:rPr>
        <w:drawing>
          <wp:inline distT="0" distB="0" distL="0" distR="0">
            <wp:extent cx="1552575" cy="800100"/>
            <wp:effectExtent l="0" t="0" r="9525" b="0"/>
            <wp:docPr id="112" name="Obrázok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menu-klienti.png"/>
                    <pic:cNvPicPr/>
                  </pic:nvPicPr>
                  <pic:blipFill>
                    <a:blip r:embed="rId65">
                      <a:extLst>
                        <a:ext uri="{28A0092B-C50C-407E-A947-70E740481C1C}">
                          <a14:useLocalDpi xmlns:a14="http://schemas.microsoft.com/office/drawing/2010/main" val="0"/>
                        </a:ext>
                      </a:extLst>
                    </a:blip>
                    <a:stretch>
                      <a:fillRect/>
                    </a:stretch>
                  </pic:blipFill>
                  <pic:spPr>
                    <a:xfrm>
                      <a:off x="0" y="0"/>
                      <a:ext cx="1552575" cy="800100"/>
                    </a:xfrm>
                    <a:prstGeom prst="rect">
                      <a:avLst/>
                    </a:prstGeom>
                  </pic:spPr>
                </pic:pic>
              </a:graphicData>
            </a:graphic>
          </wp:inline>
        </w:drawing>
      </w:r>
    </w:p>
    <w:p w:rsidR="0045175D" w:rsidRPr="00A91635" w:rsidRDefault="0045175D" w:rsidP="0045175D">
      <w:pPr>
        <w:jc w:val="both"/>
      </w:pPr>
    </w:p>
    <w:p w:rsidR="0045175D" w:rsidRPr="00A91635" w:rsidRDefault="00EB33B4" w:rsidP="00C54CBB">
      <w:pPr>
        <w:jc w:val="both"/>
        <w:rPr>
          <w:rFonts w:ascii="Arial" w:hAnsi="Arial" w:cs="Arial"/>
        </w:rPr>
      </w:pPr>
      <w:r w:rsidRPr="00A91635">
        <w:rPr>
          <w:rFonts w:ascii="Arial" w:hAnsi="Arial" w:cs="Arial"/>
        </w:rPr>
        <w:t xml:space="preserve">alebo kliknutím na </w:t>
      </w:r>
      <w:r w:rsidR="00C54CBB">
        <w:rPr>
          <w:rFonts w:ascii="Arial" w:hAnsi="Arial" w:cs="Arial"/>
        </w:rPr>
        <w:t>tlačítko „</w:t>
      </w:r>
      <w:r w:rsidRPr="00A91635">
        <w:rPr>
          <w:rFonts w:ascii="Arial" w:hAnsi="Arial" w:cs="Arial"/>
        </w:rPr>
        <w:t>Klienti</w:t>
      </w:r>
      <w:r w:rsidR="00C54CBB">
        <w:rPr>
          <w:rFonts w:ascii="Arial" w:hAnsi="Arial" w:cs="Arial"/>
        </w:rPr>
        <w:t>“</w:t>
      </w:r>
      <w:r w:rsidRPr="00A91635">
        <w:rPr>
          <w:rFonts w:ascii="Arial" w:hAnsi="Arial" w:cs="Arial"/>
        </w:rPr>
        <w:t xml:space="preserve"> </w:t>
      </w:r>
      <w:r w:rsidR="00C54CBB">
        <w:rPr>
          <w:rFonts w:ascii="Arial" w:hAnsi="Arial" w:cs="Arial"/>
        </w:rPr>
        <w:t xml:space="preserve">na paneli </w:t>
      </w:r>
      <w:r w:rsidRPr="00A91635">
        <w:rPr>
          <w:rFonts w:ascii="Arial" w:hAnsi="Arial" w:cs="Arial"/>
        </w:rPr>
        <w:t>rý</w:t>
      </w:r>
      <w:r w:rsidR="0045175D" w:rsidRPr="00A91635">
        <w:rPr>
          <w:rFonts w:ascii="Arial" w:hAnsi="Arial" w:cs="Arial"/>
        </w:rPr>
        <w:t>chl</w:t>
      </w:r>
      <w:r w:rsidRPr="00A91635">
        <w:rPr>
          <w:rFonts w:ascii="Arial" w:hAnsi="Arial" w:cs="Arial"/>
        </w:rPr>
        <w:t>e</w:t>
      </w:r>
      <w:r w:rsidR="0045175D" w:rsidRPr="00A91635">
        <w:rPr>
          <w:rFonts w:ascii="Arial" w:hAnsi="Arial" w:cs="Arial"/>
        </w:rPr>
        <w:t>ho sp</w:t>
      </w:r>
      <w:r w:rsidRPr="00A91635">
        <w:rPr>
          <w:rFonts w:ascii="Arial" w:hAnsi="Arial" w:cs="Arial"/>
        </w:rPr>
        <w:t xml:space="preserve">ustenia </w:t>
      </w:r>
      <w:r w:rsidR="0045175D" w:rsidRPr="00A91635">
        <w:rPr>
          <w:rFonts w:ascii="Arial" w:hAnsi="Arial" w:cs="Arial"/>
        </w:rPr>
        <w:t>pod horn</w:t>
      </w:r>
      <w:r w:rsidR="004314C1" w:rsidRPr="00A91635">
        <w:rPr>
          <w:rFonts w:ascii="Arial" w:hAnsi="Arial" w:cs="Arial"/>
        </w:rPr>
        <w:t xml:space="preserve">ou </w:t>
      </w:r>
      <w:r w:rsidR="0045175D" w:rsidRPr="00A91635">
        <w:rPr>
          <w:rFonts w:ascii="Arial" w:hAnsi="Arial" w:cs="Arial"/>
        </w:rPr>
        <w:t xml:space="preserve">(menu) lištou </w:t>
      </w:r>
    </w:p>
    <w:p w:rsidR="00E91EBE" w:rsidRPr="00A91635"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45175D" w:rsidRPr="00A91635" w:rsidRDefault="00566865">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Pr>
          <w:rFonts w:ascii="Arial" w:hAnsi="Arial"/>
          <w:noProof/>
          <w:sz w:val="20"/>
          <w:lang w:val="sk-SK" w:eastAsia="sk-SK"/>
        </w:rPr>
        <w:drawing>
          <wp:inline distT="0" distB="0" distL="0" distR="0">
            <wp:extent cx="3891915" cy="177800"/>
            <wp:effectExtent l="0" t="0" r="0" b="0"/>
            <wp:docPr id="118" name="Obrázok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prs.png"/>
                    <pic:cNvPicPr/>
                  </pic:nvPicPr>
                  <pic:blipFill>
                    <a:blip r:embed="rId60">
                      <a:extLst>
                        <a:ext uri="{28A0092B-C50C-407E-A947-70E740481C1C}">
                          <a14:useLocalDpi xmlns:a14="http://schemas.microsoft.com/office/drawing/2010/main" val="0"/>
                        </a:ext>
                      </a:extLst>
                    </a:blip>
                    <a:stretch>
                      <a:fillRect/>
                    </a:stretch>
                  </pic:blipFill>
                  <pic:spPr>
                    <a:xfrm>
                      <a:off x="0" y="0"/>
                      <a:ext cx="3891915" cy="177800"/>
                    </a:xfrm>
                    <a:prstGeom prst="rect">
                      <a:avLst/>
                    </a:prstGeom>
                  </pic:spPr>
                </pic:pic>
              </a:graphicData>
            </a:graphic>
          </wp:inline>
        </w:drawing>
      </w:r>
    </w:p>
    <w:p w:rsidR="00E91EBE" w:rsidRPr="00A91635"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E91EBE" w:rsidRPr="00A91635" w:rsidRDefault="00E91EB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45175D" w:rsidRPr="00A91635" w:rsidRDefault="004314C1" w:rsidP="0006774B">
      <w:pPr>
        <w:jc w:val="both"/>
        <w:rPr>
          <w:rFonts w:ascii="Arial" w:hAnsi="Arial" w:cs="Arial"/>
        </w:rPr>
      </w:pPr>
      <w:r w:rsidRPr="00A91635">
        <w:rPr>
          <w:rFonts w:ascii="Arial" w:hAnsi="Arial" w:cs="Arial"/>
        </w:rPr>
        <w:lastRenderedPageBreak/>
        <w:t>Objaví sa vám vyp</w:t>
      </w:r>
      <w:r w:rsidR="006E2035" w:rsidRPr="00A91635">
        <w:rPr>
          <w:rFonts w:ascii="Arial" w:hAnsi="Arial" w:cs="Arial"/>
        </w:rPr>
        <w:t>lňov</w:t>
      </w:r>
      <w:r w:rsidR="0006774B">
        <w:rPr>
          <w:rFonts w:ascii="Arial" w:hAnsi="Arial" w:cs="Arial"/>
        </w:rPr>
        <w:t xml:space="preserve">ateľný </w:t>
      </w:r>
      <w:r w:rsidR="0045175D" w:rsidRPr="00A91635">
        <w:rPr>
          <w:rFonts w:ascii="Arial" w:hAnsi="Arial" w:cs="Arial"/>
        </w:rPr>
        <w:t>formulá</w:t>
      </w:r>
      <w:r w:rsidRPr="00A91635">
        <w:rPr>
          <w:rFonts w:ascii="Arial" w:hAnsi="Arial" w:cs="Arial"/>
        </w:rPr>
        <w:t>r</w:t>
      </w:r>
      <w:r w:rsidR="0045175D" w:rsidRPr="00A91635">
        <w:rPr>
          <w:rFonts w:ascii="Arial" w:hAnsi="Arial" w:cs="Arial"/>
        </w:rPr>
        <w:t xml:space="preserve"> </w:t>
      </w:r>
    </w:p>
    <w:p w:rsidR="00932EE6" w:rsidRPr="00A91635" w:rsidRDefault="00932EE6" w:rsidP="00932EE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p>
    <w:p w:rsidR="007B5041" w:rsidRPr="00A91635" w:rsidRDefault="0020563E" w:rsidP="007B504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Pr>
          <w:rFonts w:ascii="Arial" w:hAnsi="Arial"/>
          <w:noProof/>
          <w:sz w:val="20"/>
          <w:lang w:val="sk-SK" w:eastAsia="sk-SK"/>
        </w:rPr>
        <w:drawing>
          <wp:inline distT="0" distB="0" distL="0" distR="0">
            <wp:extent cx="3891915" cy="1766570"/>
            <wp:effectExtent l="0" t="0" r="0" b="508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klienti_sk.png"/>
                    <pic:cNvPicPr/>
                  </pic:nvPicPr>
                  <pic:blipFill>
                    <a:blip r:embed="rId66">
                      <a:extLst>
                        <a:ext uri="{28A0092B-C50C-407E-A947-70E740481C1C}">
                          <a14:useLocalDpi xmlns:a14="http://schemas.microsoft.com/office/drawing/2010/main" val="0"/>
                        </a:ext>
                      </a:extLst>
                    </a:blip>
                    <a:stretch>
                      <a:fillRect/>
                    </a:stretch>
                  </pic:blipFill>
                  <pic:spPr>
                    <a:xfrm>
                      <a:off x="0" y="0"/>
                      <a:ext cx="3891915" cy="1766570"/>
                    </a:xfrm>
                    <a:prstGeom prst="rect">
                      <a:avLst/>
                    </a:prstGeom>
                  </pic:spPr>
                </pic:pic>
              </a:graphicData>
            </a:graphic>
          </wp:inline>
        </w:drawing>
      </w:r>
    </w:p>
    <w:p w:rsidR="007B5041" w:rsidRPr="00A91635" w:rsidRDefault="007B5041" w:rsidP="007B504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45175D" w:rsidRPr="00A91635" w:rsidRDefault="0045175D" w:rsidP="00ED2AD8">
      <w:pPr>
        <w:jc w:val="both"/>
        <w:rPr>
          <w:rFonts w:ascii="Arial" w:hAnsi="Arial" w:cs="Arial"/>
        </w:rPr>
      </w:pPr>
      <w:r w:rsidRPr="00A91635">
        <w:rPr>
          <w:rFonts w:ascii="Arial" w:hAnsi="Arial" w:cs="Arial"/>
        </w:rPr>
        <w:t>V tomto modul</w:t>
      </w:r>
      <w:r w:rsidR="006E2035" w:rsidRPr="00A91635">
        <w:rPr>
          <w:rFonts w:ascii="Arial" w:hAnsi="Arial" w:cs="Arial"/>
        </w:rPr>
        <w:t xml:space="preserve">e sa zakladajú </w:t>
      </w:r>
      <w:r w:rsidRPr="00A91635">
        <w:rPr>
          <w:rFonts w:ascii="Arial" w:hAnsi="Arial" w:cs="Arial"/>
        </w:rPr>
        <w:t>klienti a</w:t>
      </w:r>
      <w:r w:rsidR="006E2035" w:rsidRPr="00A91635">
        <w:rPr>
          <w:rFonts w:ascii="Arial" w:hAnsi="Arial" w:cs="Arial"/>
        </w:rPr>
        <w:t> </w:t>
      </w:r>
      <w:r w:rsidRPr="00A91635">
        <w:rPr>
          <w:rFonts w:ascii="Arial" w:hAnsi="Arial" w:cs="Arial"/>
        </w:rPr>
        <w:t>nastavu</w:t>
      </w:r>
      <w:r w:rsidR="006E2035" w:rsidRPr="00A91635">
        <w:rPr>
          <w:rFonts w:ascii="Arial" w:hAnsi="Arial" w:cs="Arial"/>
        </w:rPr>
        <w:t xml:space="preserve">jú sa </w:t>
      </w:r>
      <w:r w:rsidRPr="00A91635">
        <w:rPr>
          <w:rFonts w:ascii="Arial" w:hAnsi="Arial" w:cs="Arial"/>
        </w:rPr>
        <w:t>odm</w:t>
      </w:r>
      <w:r w:rsidR="006E2035" w:rsidRPr="00A91635">
        <w:rPr>
          <w:rFonts w:ascii="Arial" w:hAnsi="Arial" w:cs="Arial"/>
        </w:rPr>
        <w:t>e</w:t>
      </w:r>
      <w:r w:rsidRPr="00A91635">
        <w:rPr>
          <w:rFonts w:ascii="Arial" w:hAnsi="Arial" w:cs="Arial"/>
        </w:rPr>
        <w:t>ny (v</w:t>
      </w:r>
      <w:r w:rsidR="006E2035" w:rsidRPr="00A91635">
        <w:rPr>
          <w:rFonts w:ascii="Arial" w:hAnsi="Arial" w:cs="Arial"/>
        </w:rPr>
        <w:t xml:space="preserve">rátane </w:t>
      </w:r>
      <w:r w:rsidRPr="00A91635">
        <w:rPr>
          <w:rFonts w:ascii="Arial" w:hAnsi="Arial" w:cs="Arial"/>
        </w:rPr>
        <w:t>hodinových sa</w:t>
      </w:r>
      <w:r w:rsidR="006E2035" w:rsidRPr="00A91635">
        <w:rPr>
          <w:rFonts w:ascii="Arial" w:hAnsi="Arial" w:cs="Arial"/>
        </w:rPr>
        <w:t>d</w:t>
      </w:r>
      <w:r w:rsidRPr="00A91635">
        <w:rPr>
          <w:rFonts w:ascii="Arial" w:hAnsi="Arial" w:cs="Arial"/>
        </w:rPr>
        <w:t>z</w:t>
      </w:r>
      <w:r w:rsidR="006E2035" w:rsidRPr="00A91635">
        <w:rPr>
          <w:rFonts w:ascii="Arial" w:hAnsi="Arial" w:cs="Arial"/>
        </w:rPr>
        <w:t>i</w:t>
      </w:r>
      <w:r w:rsidRPr="00A91635">
        <w:rPr>
          <w:rFonts w:ascii="Arial" w:hAnsi="Arial" w:cs="Arial"/>
        </w:rPr>
        <w:t xml:space="preserve">eb) </w:t>
      </w:r>
      <w:r w:rsidR="006E2035" w:rsidRPr="00A91635">
        <w:rPr>
          <w:rFonts w:ascii="Arial" w:hAnsi="Arial" w:cs="Arial"/>
        </w:rPr>
        <w:t xml:space="preserve">dojednaných </w:t>
      </w:r>
      <w:r w:rsidRPr="00A91635">
        <w:rPr>
          <w:rFonts w:ascii="Arial" w:hAnsi="Arial" w:cs="Arial"/>
        </w:rPr>
        <w:t>me</w:t>
      </w:r>
      <w:r w:rsidR="00ED2AD8" w:rsidRPr="00A91635">
        <w:rPr>
          <w:rFonts w:ascii="Arial" w:hAnsi="Arial" w:cs="Arial"/>
        </w:rPr>
        <w:t>d</w:t>
      </w:r>
      <w:r w:rsidRPr="00A91635">
        <w:rPr>
          <w:rFonts w:ascii="Arial" w:hAnsi="Arial" w:cs="Arial"/>
        </w:rPr>
        <w:t>zi AK a</w:t>
      </w:r>
      <w:r w:rsidR="00ED2AD8" w:rsidRPr="00A91635">
        <w:rPr>
          <w:rFonts w:ascii="Arial" w:hAnsi="Arial" w:cs="Arial"/>
        </w:rPr>
        <w:t> ich klientmi.</w:t>
      </w:r>
      <w:r w:rsidRPr="00A91635">
        <w:rPr>
          <w:rFonts w:ascii="Arial" w:hAnsi="Arial" w:cs="Arial"/>
        </w:rPr>
        <w:t xml:space="preserve"> </w:t>
      </w:r>
    </w:p>
    <w:p w:rsidR="0045175D" w:rsidRPr="00A91635" w:rsidRDefault="0045175D" w:rsidP="0045175D">
      <w:pPr>
        <w:jc w:val="both"/>
        <w:rPr>
          <w:rFonts w:ascii="Arial" w:hAnsi="Arial" w:cs="Arial"/>
        </w:rPr>
      </w:pPr>
    </w:p>
    <w:p w:rsidR="0045175D" w:rsidRPr="00A91635" w:rsidRDefault="0045175D" w:rsidP="00ED2AD8">
      <w:pPr>
        <w:jc w:val="both"/>
        <w:rPr>
          <w:rFonts w:ascii="Arial" w:hAnsi="Arial" w:cs="Arial"/>
          <w:b/>
          <w:bCs/>
        </w:rPr>
      </w:pPr>
      <w:r w:rsidRPr="00A91635">
        <w:rPr>
          <w:rFonts w:ascii="Arial" w:hAnsi="Arial" w:cs="Arial"/>
          <w:b/>
          <w:bCs/>
        </w:rPr>
        <w:t>Založen</w:t>
      </w:r>
      <w:r w:rsidR="00ED2AD8" w:rsidRPr="00A91635">
        <w:rPr>
          <w:rFonts w:ascii="Arial" w:hAnsi="Arial" w:cs="Arial"/>
          <w:b/>
          <w:bCs/>
        </w:rPr>
        <w:t xml:space="preserve">ie </w:t>
      </w:r>
      <w:r w:rsidRPr="00A91635">
        <w:rPr>
          <w:rFonts w:ascii="Arial" w:hAnsi="Arial" w:cs="Arial"/>
          <w:b/>
          <w:bCs/>
        </w:rPr>
        <w:t>nového klienta.</w:t>
      </w:r>
    </w:p>
    <w:p w:rsidR="0045175D" w:rsidRPr="00A91635" w:rsidRDefault="00ED2AD8" w:rsidP="00A36B85">
      <w:pPr>
        <w:jc w:val="both"/>
        <w:rPr>
          <w:rFonts w:ascii="Arial" w:hAnsi="Arial" w:cs="Arial"/>
        </w:rPr>
      </w:pPr>
      <w:r w:rsidRPr="00A91635">
        <w:rPr>
          <w:rFonts w:ascii="Arial" w:hAnsi="Arial" w:cs="Arial"/>
        </w:rPr>
        <w:t xml:space="preserve">Kliknite na </w:t>
      </w:r>
      <w:r w:rsidR="00A36B85">
        <w:rPr>
          <w:rFonts w:ascii="Arial" w:hAnsi="Arial" w:cs="Arial"/>
        </w:rPr>
        <w:t>tlačítko „</w:t>
      </w:r>
      <w:r w:rsidRPr="00A91635">
        <w:rPr>
          <w:rFonts w:ascii="Arial" w:hAnsi="Arial" w:cs="Arial"/>
        </w:rPr>
        <w:t>Kl</w:t>
      </w:r>
      <w:r w:rsidR="0045175D" w:rsidRPr="00A91635">
        <w:rPr>
          <w:rFonts w:ascii="Arial" w:hAnsi="Arial" w:cs="Arial"/>
        </w:rPr>
        <w:t>ienti</w:t>
      </w:r>
      <w:r w:rsidR="00A36B85">
        <w:rPr>
          <w:rFonts w:ascii="Arial" w:hAnsi="Arial" w:cs="Arial"/>
        </w:rPr>
        <w:t>“</w:t>
      </w:r>
      <w:r w:rsidR="0045175D" w:rsidRPr="00A91635">
        <w:rPr>
          <w:rFonts w:ascii="Arial" w:hAnsi="Arial" w:cs="Arial"/>
        </w:rPr>
        <w:t xml:space="preserve"> na panel</w:t>
      </w:r>
      <w:r w:rsidR="00A36B85">
        <w:rPr>
          <w:rFonts w:ascii="Arial" w:hAnsi="Arial" w:cs="Arial"/>
        </w:rPr>
        <w:t>i</w:t>
      </w:r>
      <w:r w:rsidRPr="00A91635">
        <w:rPr>
          <w:rFonts w:ascii="Arial" w:hAnsi="Arial" w:cs="Arial"/>
        </w:rPr>
        <w:t xml:space="preserve"> rýchleho spustenia (PRS)</w:t>
      </w:r>
      <w:r w:rsidR="0045175D" w:rsidRPr="00A91635">
        <w:rPr>
          <w:rFonts w:ascii="Arial" w:hAnsi="Arial" w:cs="Arial"/>
        </w:rPr>
        <w:t>. Obj</w:t>
      </w:r>
      <w:r w:rsidR="00E76C82" w:rsidRPr="00A91635">
        <w:rPr>
          <w:rFonts w:ascii="Arial" w:hAnsi="Arial" w:cs="Arial"/>
        </w:rPr>
        <w:t xml:space="preserve">aví sa vám záložka </w:t>
      </w:r>
      <w:r w:rsidR="0045175D" w:rsidRPr="00A91635">
        <w:rPr>
          <w:rFonts w:ascii="Arial" w:hAnsi="Arial" w:cs="Arial"/>
        </w:rPr>
        <w:t>Hlavn</w:t>
      </w:r>
      <w:r w:rsidR="00E76C82" w:rsidRPr="00A91635">
        <w:rPr>
          <w:rFonts w:ascii="Arial" w:hAnsi="Arial" w:cs="Arial"/>
        </w:rPr>
        <w:t xml:space="preserve">é </w:t>
      </w:r>
      <w:r w:rsidR="0045175D" w:rsidRPr="00A91635">
        <w:rPr>
          <w:rFonts w:ascii="Arial" w:hAnsi="Arial" w:cs="Arial"/>
        </w:rPr>
        <w:t>údaje, Ved</w:t>
      </w:r>
      <w:r w:rsidR="00E76C82" w:rsidRPr="00A91635">
        <w:rPr>
          <w:rFonts w:ascii="Arial" w:hAnsi="Arial" w:cs="Arial"/>
        </w:rPr>
        <w:t xml:space="preserve">ľajšie </w:t>
      </w:r>
      <w:r w:rsidR="0045175D" w:rsidRPr="00A91635">
        <w:rPr>
          <w:rFonts w:ascii="Arial" w:hAnsi="Arial" w:cs="Arial"/>
        </w:rPr>
        <w:t>údaje, Hodinová sa</w:t>
      </w:r>
      <w:r w:rsidR="00E76C82" w:rsidRPr="00A91635">
        <w:rPr>
          <w:rFonts w:ascii="Arial" w:hAnsi="Arial" w:cs="Arial"/>
        </w:rPr>
        <w:t>d</w:t>
      </w:r>
      <w:r w:rsidR="0045175D" w:rsidRPr="00A91635">
        <w:rPr>
          <w:rFonts w:ascii="Arial" w:hAnsi="Arial" w:cs="Arial"/>
        </w:rPr>
        <w:t>zba, Kombinovaná sa</w:t>
      </w:r>
      <w:r w:rsidR="00E76C82" w:rsidRPr="00A91635">
        <w:rPr>
          <w:rFonts w:ascii="Arial" w:hAnsi="Arial" w:cs="Arial"/>
        </w:rPr>
        <w:t>d</w:t>
      </w:r>
      <w:r w:rsidR="0045175D" w:rsidRPr="00A91635">
        <w:rPr>
          <w:rFonts w:ascii="Arial" w:hAnsi="Arial" w:cs="Arial"/>
        </w:rPr>
        <w:t>zba, Ostatn</w:t>
      </w:r>
      <w:r w:rsidR="00E76C82" w:rsidRPr="00A91635">
        <w:rPr>
          <w:rFonts w:ascii="Arial" w:hAnsi="Arial" w:cs="Arial"/>
        </w:rPr>
        <w:t>é odmeny</w:t>
      </w:r>
      <w:r w:rsidR="0045175D" w:rsidRPr="00A91635">
        <w:rPr>
          <w:rFonts w:ascii="Arial" w:hAnsi="Arial" w:cs="Arial"/>
        </w:rPr>
        <w:t>.</w:t>
      </w:r>
    </w:p>
    <w:p w:rsidR="0045175D" w:rsidRPr="00A91635" w:rsidRDefault="0045175D" w:rsidP="0045175D">
      <w:pPr>
        <w:jc w:val="both"/>
        <w:rPr>
          <w:rFonts w:ascii="Arial" w:hAnsi="Arial" w:cs="Arial"/>
        </w:rPr>
      </w:pPr>
    </w:p>
    <w:p w:rsidR="0045175D" w:rsidRPr="00A91635" w:rsidRDefault="0045175D" w:rsidP="00013AC2">
      <w:pPr>
        <w:jc w:val="both"/>
        <w:rPr>
          <w:rFonts w:ascii="Arial" w:hAnsi="Arial" w:cs="Arial"/>
        </w:rPr>
      </w:pPr>
      <w:r w:rsidRPr="00A91635">
        <w:rPr>
          <w:rFonts w:ascii="Arial" w:hAnsi="Arial" w:cs="Arial"/>
        </w:rPr>
        <w:t>Hlavn</w:t>
      </w:r>
      <w:r w:rsidR="00013AC2" w:rsidRPr="00A91635">
        <w:rPr>
          <w:rFonts w:ascii="Arial" w:hAnsi="Arial" w:cs="Arial"/>
        </w:rPr>
        <w:t>é</w:t>
      </w:r>
      <w:r w:rsidRPr="00A91635">
        <w:rPr>
          <w:rFonts w:ascii="Arial" w:hAnsi="Arial" w:cs="Arial"/>
        </w:rPr>
        <w:t xml:space="preserve"> údaje.</w:t>
      </w:r>
    </w:p>
    <w:p w:rsidR="00A22421" w:rsidRDefault="0045175D" w:rsidP="00A22421">
      <w:pPr>
        <w:jc w:val="both"/>
        <w:rPr>
          <w:rFonts w:ascii="Arial" w:hAnsi="Arial" w:cs="Arial"/>
        </w:rPr>
      </w:pPr>
      <w:r w:rsidRPr="00A91635">
        <w:rPr>
          <w:rFonts w:ascii="Arial" w:hAnsi="Arial" w:cs="Arial"/>
        </w:rPr>
        <w:t>V políčku „Číslo klienta“ s</w:t>
      </w:r>
      <w:r w:rsidR="00013AC2" w:rsidRPr="00A91635">
        <w:rPr>
          <w:rFonts w:ascii="Arial" w:hAnsi="Arial" w:cs="Arial"/>
        </w:rPr>
        <w:t xml:space="preserve">a </w:t>
      </w:r>
      <w:r w:rsidRPr="00A91635">
        <w:rPr>
          <w:rFonts w:ascii="Arial" w:hAnsi="Arial" w:cs="Arial"/>
        </w:rPr>
        <w:t>automaticky zobrazí číslo číseln</w:t>
      </w:r>
      <w:r w:rsidR="00013AC2" w:rsidRPr="00A91635">
        <w:rPr>
          <w:rFonts w:ascii="Arial" w:hAnsi="Arial" w:cs="Arial"/>
        </w:rPr>
        <w:t xml:space="preserve">ého radu, ktorý začína číslom </w:t>
      </w:r>
      <w:r w:rsidRPr="00A91635">
        <w:rPr>
          <w:rFonts w:ascii="Arial" w:hAnsi="Arial" w:cs="Arial"/>
        </w:rPr>
        <w:t>101. Program automaticky počít</w:t>
      </w:r>
      <w:r w:rsidR="00013AC2" w:rsidRPr="00A91635">
        <w:rPr>
          <w:rFonts w:ascii="Arial" w:hAnsi="Arial" w:cs="Arial"/>
        </w:rPr>
        <w:t>a</w:t>
      </w:r>
      <w:r w:rsidRPr="00A91635">
        <w:rPr>
          <w:rFonts w:ascii="Arial" w:hAnsi="Arial" w:cs="Arial"/>
        </w:rPr>
        <w:t xml:space="preserve"> s t</w:t>
      </w:r>
      <w:r w:rsidR="00013AC2" w:rsidRPr="00A91635">
        <w:rPr>
          <w:rFonts w:ascii="Arial" w:hAnsi="Arial" w:cs="Arial"/>
        </w:rPr>
        <w:t xml:space="preserve">ým, že prvému klientovi bude priradené </w:t>
      </w:r>
      <w:r w:rsidRPr="00A91635">
        <w:rPr>
          <w:rFonts w:ascii="Arial" w:hAnsi="Arial" w:cs="Arial"/>
        </w:rPr>
        <w:t>číslo 101. P</w:t>
      </w:r>
      <w:r w:rsidR="00013AC2" w:rsidRPr="00A91635">
        <w:rPr>
          <w:rFonts w:ascii="Arial" w:hAnsi="Arial" w:cs="Arial"/>
        </w:rPr>
        <w:t xml:space="preserve">ri založení ďalšieho klienta sa automaticky zobrazí číslo 102 atď. Ak chcete založiť číselný rad od iného čísla ako </w:t>
      </w:r>
      <w:r w:rsidRPr="00A91635">
        <w:rPr>
          <w:rFonts w:ascii="Arial" w:hAnsi="Arial" w:cs="Arial"/>
        </w:rPr>
        <w:t xml:space="preserve">101, </w:t>
      </w:r>
      <w:r w:rsidR="00013AC2" w:rsidRPr="00A91635">
        <w:rPr>
          <w:rFonts w:ascii="Arial" w:hAnsi="Arial" w:cs="Arial"/>
        </w:rPr>
        <w:t xml:space="preserve">tak pri založení prvého klienta do políčka </w:t>
      </w:r>
      <w:r w:rsidRPr="00A91635">
        <w:rPr>
          <w:rFonts w:ascii="Arial" w:hAnsi="Arial" w:cs="Arial"/>
        </w:rPr>
        <w:t xml:space="preserve">„Číslo klienta“ </w:t>
      </w:r>
      <w:r w:rsidR="00043942" w:rsidRPr="00A91635">
        <w:rPr>
          <w:rFonts w:ascii="Arial" w:hAnsi="Arial" w:cs="Arial"/>
        </w:rPr>
        <w:t xml:space="preserve">napíšte číslo, ktoré </w:t>
      </w:r>
      <w:r w:rsidRPr="00A91635">
        <w:rPr>
          <w:rFonts w:ascii="Arial" w:hAnsi="Arial" w:cs="Arial"/>
        </w:rPr>
        <w:t>chcete, aby b</w:t>
      </w:r>
      <w:r w:rsidR="00043942" w:rsidRPr="00A91635">
        <w:rPr>
          <w:rFonts w:ascii="Arial" w:hAnsi="Arial" w:cs="Arial"/>
        </w:rPr>
        <w:t xml:space="preserve">olo priradené klientovi, ktorého budete zakladať ako prvého. Týmto číslom (nie teda automaticky vygenerovaným 101), </w:t>
      </w:r>
      <w:r w:rsidR="00275669" w:rsidRPr="00A91635">
        <w:rPr>
          <w:rFonts w:ascii="Arial" w:hAnsi="Arial" w:cs="Arial"/>
        </w:rPr>
        <w:t>ktoré</w:t>
      </w:r>
      <w:r w:rsidR="00043942" w:rsidRPr="00A91635">
        <w:rPr>
          <w:rFonts w:ascii="Arial" w:hAnsi="Arial" w:cs="Arial"/>
        </w:rPr>
        <w:t xml:space="preserve"> bude priradené prvému založenému klientovi, založíte vlastný číselný rad. Program si toto číslo </w:t>
      </w:r>
      <w:r w:rsidR="00275669" w:rsidRPr="00A91635">
        <w:rPr>
          <w:rFonts w:ascii="Arial" w:hAnsi="Arial" w:cs="Arial"/>
        </w:rPr>
        <w:t>zapamätá</w:t>
      </w:r>
      <w:r w:rsidR="00043942" w:rsidRPr="00A91635">
        <w:rPr>
          <w:rFonts w:ascii="Arial" w:hAnsi="Arial" w:cs="Arial"/>
        </w:rPr>
        <w:t xml:space="preserve"> a pri založení ďalšieho nového klienta (t</w:t>
      </w:r>
      <w:r w:rsidR="00275669" w:rsidRPr="00A91635">
        <w:rPr>
          <w:rFonts w:ascii="Arial" w:hAnsi="Arial" w:cs="Arial"/>
        </w:rPr>
        <w:t xml:space="preserve">eda </w:t>
      </w:r>
      <w:r w:rsidR="00043942" w:rsidRPr="00A91635">
        <w:rPr>
          <w:rFonts w:ascii="Arial" w:hAnsi="Arial" w:cs="Arial"/>
        </w:rPr>
        <w:t xml:space="preserve">v poradí </w:t>
      </w:r>
      <w:r w:rsidR="00581422" w:rsidRPr="00A91635">
        <w:rPr>
          <w:rFonts w:ascii="Arial" w:hAnsi="Arial" w:cs="Arial"/>
        </w:rPr>
        <w:t xml:space="preserve">druhého) vám ponúkne automaticky číslo o jedno vyššie. Ak pre užívateľa nie je </w:t>
      </w:r>
      <w:r w:rsidR="00275669" w:rsidRPr="00A91635">
        <w:rPr>
          <w:rFonts w:ascii="Arial" w:hAnsi="Arial" w:cs="Arial"/>
        </w:rPr>
        <w:t>dôležité</w:t>
      </w:r>
      <w:r w:rsidR="00581422" w:rsidRPr="00A91635">
        <w:rPr>
          <w:rFonts w:ascii="Arial" w:hAnsi="Arial" w:cs="Arial"/>
        </w:rPr>
        <w:t xml:space="preserve"> číslo prvého klienta, tak sa </w:t>
      </w:r>
      <w:r w:rsidR="00823A21" w:rsidRPr="00A91635">
        <w:rPr>
          <w:rFonts w:ascii="Arial" w:hAnsi="Arial" w:cs="Arial"/>
        </w:rPr>
        <w:t>užívateľ</w:t>
      </w:r>
      <w:r w:rsidR="00581422" w:rsidRPr="00A91635">
        <w:rPr>
          <w:rFonts w:ascii="Arial" w:hAnsi="Arial" w:cs="Arial"/>
        </w:rPr>
        <w:t xml:space="preserve"> bude držať toho, čo mu ponúkne program, teda číselného radu klientov začínajúc</w:t>
      </w:r>
      <w:r w:rsidR="00A22421">
        <w:rPr>
          <w:rFonts w:ascii="Arial" w:hAnsi="Arial" w:cs="Arial"/>
        </w:rPr>
        <w:t xml:space="preserve">im </w:t>
      </w:r>
      <w:r w:rsidR="00581422" w:rsidRPr="00A91635">
        <w:rPr>
          <w:rFonts w:ascii="Arial" w:hAnsi="Arial" w:cs="Arial"/>
        </w:rPr>
        <w:t xml:space="preserve">číslom 101. Ak chcete </w:t>
      </w:r>
      <w:r w:rsidR="00823A21" w:rsidRPr="00A91635">
        <w:rPr>
          <w:rFonts w:ascii="Arial" w:hAnsi="Arial" w:cs="Arial"/>
        </w:rPr>
        <w:t xml:space="preserve">dodržať číselný rad, ktorý v AK už používate, tak pri založení prvého klienta tomuto venujte pozornosť </w:t>
      </w:r>
      <w:r w:rsidR="00823A21" w:rsidRPr="00A91635">
        <w:rPr>
          <w:rFonts w:ascii="Arial" w:hAnsi="Arial" w:cs="Arial"/>
        </w:rPr>
        <w:lastRenderedPageBreak/>
        <w:t xml:space="preserve">a u prvého klienta zvoľte manuálne v políčku „Číslo klienta“ to číslo, ktoré chcete, aby bolo pridelené prvému novému </w:t>
      </w:r>
      <w:r w:rsidR="00275669" w:rsidRPr="00A91635">
        <w:rPr>
          <w:rFonts w:ascii="Arial" w:hAnsi="Arial" w:cs="Arial"/>
        </w:rPr>
        <w:t>klientovi</w:t>
      </w:r>
      <w:r w:rsidR="00823A21" w:rsidRPr="00A91635">
        <w:rPr>
          <w:rFonts w:ascii="Arial" w:hAnsi="Arial" w:cs="Arial"/>
        </w:rPr>
        <w:t xml:space="preserve"> a ktorým založíte vo vašej AK číselný rad klientov. </w:t>
      </w:r>
    </w:p>
    <w:p w:rsidR="00043942" w:rsidRPr="00A91635" w:rsidRDefault="00275669" w:rsidP="00A22421">
      <w:pPr>
        <w:jc w:val="both"/>
        <w:rPr>
          <w:rFonts w:ascii="Arial" w:hAnsi="Arial" w:cs="Arial"/>
        </w:rPr>
      </w:pPr>
      <w:r w:rsidRPr="00A91635">
        <w:rPr>
          <w:rFonts w:ascii="Arial" w:hAnsi="Arial" w:cs="Arial"/>
        </w:rPr>
        <w:t>Nasledovne</w:t>
      </w:r>
      <w:r w:rsidR="00823A21" w:rsidRPr="00A91635">
        <w:rPr>
          <w:rFonts w:ascii="Arial" w:hAnsi="Arial" w:cs="Arial"/>
        </w:rPr>
        <w:t xml:space="preserve"> vyplňte aj ostatné políčka na tejto záložke.</w:t>
      </w:r>
    </w:p>
    <w:p w:rsidR="00823A21" w:rsidRPr="00A91635" w:rsidRDefault="00823A21" w:rsidP="00043942">
      <w:pPr>
        <w:jc w:val="both"/>
        <w:rPr>
          <w:rFonts w:ascii="Arial" w:hAnsi="Arial" w:cs="Arial"/>
        </w:rPr>
      </w:pPr>
    </w:p>
    <w:p w:rsidR="008652C9" w:rsidRPr="00A91635" w:rsidRDefault="0045175D" w:rsidP="008C63C4">
      <w:pPr>
        <w:jc w:val="both"/>
        <w:rPr>
          <w:rFonts w:ascii="Arial" w:hAnsi="Arial" w:cs="Arial"/>
        </w:rPr>
      </w:pPr>
      <w:r w:rsidRPr="00A91635">
        <w:rPr>
          <w:rFonts w:ascii="Arial" w:hAnsi="Arial" w:cs="Arial"/>
        </w:rPr>
        <w:t>Políčko „Fakturačn</w:t>
      </w:r>
      <w:r w:rsidR="00DE41C6" w:rsidRPr="00A91635">
        <w:rPr>
          <w:rFonts w:ascii="Arial" w:hAnsi="Arial" w:cs="Arial"/>
        </w:rPr>
        <w:t>á mena“</w:t>
      </w:r>
      <w:r w:rsidRPr="00A91635">
        <w:rPr>
          <w:rFonts w:ascii="Arial" w:hAnsi="Arial" w:cs="Arial"/>
        </w:rPr>
        <w:t>. Na výb</w:t>
      </w:r>
      <w:r w:rsidR="008652C9" w:rsidRPr="00A91635">
        <w:rPr>
          <w:rFonts w:ascii="Arial" w:hAnsi="Arial" w:cs="Arial"/>
        </w:rPr>
        <w:t>er sú tu dve meny</w:t>
      </w:r>
      <w:r w:rsidR="008C63C4" w:rsidRPr="00A91635">
        <w:rPr>
          <w:rFonts w:ascii="Arial" w:hAnsi="Arial" w:cs="Arial"/>
        </w:rPr>
        <w:t xml:space="preserve">: </w:t>
      </w:r>
      <w:r w:rsidRPr="00A91635">
        <w:rPr>
          <w:rFonts w:ascii="Arial" w:hAnsi="Arial" w:cs="Arial"/>
        </w:rPr>
        <w:t xml:space="preserve">CZK a EUR. Program bude </w:t>
      </w:r>
      <w:r w:rsidR="008652C9" w:rsidRPr="00A91635">
        <w:rPr>
          <w:rFonts w:ascii="Arial" w:hAnsi="Arial" w:cs="Arial"/>
        </w:rPr>
        <w:t xml:space="preserve">ďalej pracovať </w:t>
      </w:r>
      <w:r w:rsidRPr="00A91635">
        <w:rPr>
          <w:rFonts w:ascii="Arial" w:hAnsi="Arial" w:cs="Arial"/>
        </w:rPr>
        <w:t>s tou m</w:t>
      </w:r>
      <w:r w:rsidR="008652C9" w:rsidRPr="00A91635">
        <w:rPr>
          <w:rFonts w:ascii="Arial" w:hAnsi="Arial" w:cs="Arial"/>
        </w:rPr>
        <w:t xml:space="preserve">enou, ktorú si tu vyberiete. V tejto mene potom budú zadávané všetky odmeny. V tejto mene budú generované všetky výkazy, zostavy, prehľady a faktúry. Program teda umožňuje individuálne si nastaviť voči každému klientovi zvlášť buď menu CZK, alebo EUR. U jedného klienta však môže byť len jedna fakturačná mena. </w:t>
      </w:r>
    </w:p>
    <w:p w:rsidR="0045175D" w:rsidRPr="00A91635" w:rsidRDefault="0045175D" w:rsidP="0045175D">
      <w:pPr>
        <w:jc w:val="both"/>
        <w:rPr>
          <w:rFonts w:ascii="Arial" w:hAnsi="Arial" w:cs="Arial"/>
        </w:rPr>
      </w:pPr>
    </w:p>
    <w:p w:rsidR="0045175D" w:rsidRPr="00A91635" w:rsidRDefault="0045175D" w:rsidP="004A1C70">
      <w:pPr>
        <w:jc w:val="both"/>
        <w:rPr>
          <w:rFonts w:ascii="Arial" w:hAnsi="Arial" w:cs="Arial"/>
        </w:rPr>
      </w:pPr>
      <w:r w:rsidRPr="00A91635">
        <w:rPr>
          <w:rFonts w:ascii="Arial" w:hAnsi="Arial" w:cs="Arial"/>
        </w:rPr>
        <w:t xml:space="preserve">Políčko „Vlastník“. </w:t>
      </w:r>
      <w:r w:rsidR="008C63C4" w:rsidRPr="00A91635">
        <w:rPr>
          <w:rFonts w:ascii="Arial" w:hAnsi="Arial" w:cs="Arial"/>
        </w:rPr>
        <w:t xml:space="preserve">Ak je užívateľ prihlásený do </w:t>
      </w:r>
      <w:r w:rsidRPr="00A91635">
        <w:rPr>
          <w:rFonts w:ascii="Arial" w:hAnsi="Arial" w:cs="Arial"/>
        </w:rPr>
        <w:t>programu prost</w:t>
      </w:r>
      <w:r w:rsidR="008C63C4" w:rsidRPr="00A91635">
        <w:rPr>
          <w:rFonts w:ascii="Arial" w:hAnsi="Arial" w:cs="Arial"/>
        </w:rPr>
        <w:t xml:space="preserve">redníctvom loginu a heslá, tak sa tu </w:t>
      </w:r>
      <w:r w:rsidRPr="00A91635">
        <w:rPr>
          <w:rFonts w:ascii="Arial" w:hAnsi="Arial" w:cs="Arial"/>
        </w:rPr>
        <w:t>automaticky zobraz</w:t>
      </w:r>
      <w:r w:rsidR="008C63C4" w:rsidRPr="00A91635">
        <w:rPr>
          <w:rFonts w:ascii="Arial" w:hAnsi="Arial" w:cs="Arial"/>
        </w:rPr>
        <w:t xml:space="preserve">uje </w:t>
      </w:r>
      <w:r w:rsidRPr="00A91635">
        <w:rPr>
          <w:rFonts w:ascii="Arial" w:hAnsi="Arial" w:cs="Arial"/>
        </w:rPr>
        <w:t>ako vlastník záznamu, kt</w:t>
      </w:r>
      <w:r w:rsidR="008C63C4" w:rsidRPr="00A91635">
        <w:rPr>
          <w:rFonts w:ascii="Arial" w:hAnsi="Arial" w:cs="Arial"/>
        </w:rPr>
        <w:t>orý</w:t>
      </w:r>
      <w:r w:rsidR="000967E6" w:rsidRPr="00A91635">
        <w:rPr>
          <w:rFonts w:ascii="Arial" w:hAnsi="Arial" w:cs="Arial"/>
        </w:rPr>
        <w:t>m</w:t>
      </w:r>
      <w:r w:rsidR="008C63C4" w:rsidRPr="00A91635">
        <w:rPr>
          <w:rFonts w:ascii="Arial" w:hAnsi="Arial" w:cs="Arial"/>
        </w:rPr>
        <w:t xml:space="preserve"> klienta vytvoril. </w:t>
      </w:r>
      <w:r w:rsidRPr="00A91635">
        <w:rPr>
          <w:rFonts w:ascii="Arial" w:hAnsi="Arial" w:cs="Arial"/>
        </w:rPr>
        <w:t>Údaj o vlastníkovi záznamu má v</w:t>
      </w:r>
      <w:r w:rsidR="000967E6" w:rsidRPr="00A91635">
        <w:rPr>
          <w:rFonts w:ascii="Arial" w:hAnsi="Arial" w:cs="Arial"/>
        </w:rPr>
        <w:t> </w:t>
      </w:r>
      <w:r w:rsidRPr="00A91635">
        <w:rPr>
          <w:rFonts w:ascii="Arial" w:hAnsi="Arial" w:cs="Arial"/>
        </w:rPr>
        <w:t>program</w:t>
      </w:r>
      <w:r w:rsidR="000967E6" w:rsidRPr="00A91635">
        <w:rPr>
          <w:rFonts w:ascii="Arial" w:hAnsi="Arial" w:cs="Arial"/>
        </w:rPr>
        <w:t xml:space="preserve">e aj ďalšie </w:t>
      </w:r>
      <w:r w:rsidRPr="00A91635">
        <w:rPr>
          <w:rFonts w:ascii="Arial" w:hAnsi="Arial" w:cs="Arial"/>
        </w:rPr>
        <w:t>využit</w:t>
      </w:r>
      <w:r w:rsidR="000967E6" w:rsidRPr="00A91635">
        <w:rPr>
          <w:rFonts w:ascii="Arial" w:hAnsi="Arial" w:cs="Arial"/>
        </w:rPr>
        <w:t>ie</w:t>
      </w:r>
      <w:r w:rsidRPr="00A91635">
        <w:rPr>
          <w:rFonts w:ascii="Arial" w:hAnsi="Arial" w:cs="Arial"/>
        </w:rPr>
        <w:t xml:space="preserve">. </w:t>
      </w:r>
      <w:r w:rsidR="000967E6" w:rsidRPr="00A91635">
        <w:rPr>
          <w:rFonts w:ascii="Arial" w:hAnsi="Arial" w:cs="Arial"/>
        </w:rPr>
        <w:t xml:space="preserve">Umožňuje zoradiť všetkých klientov </w:t>
      </w:r>
      <w:r w:rsidRPr="00A91635">
        <w:rPr>
          <w:rFonts w:ascii="Arial" w:hAnsi="Arial" w:cs="Arial"/>
        </w:rPr>
        <w:t>pod</w:t>
      </w:r>
      <w:r w:rsidR="000967E6" w:rsidRPr="00A91635">
        <w:rPr>
          <w:rFonts w:ascii="Arial" w:hAnsi="Arial" w:cs="Arial"/>
        </w:rPr>
        <w:t xml:space="preserve">ľa </w:t>
      </w:r>
      <w:r w:rsidRPr="00A91635">
        <w:rPr>
          <w:rFonts w:ascii="Arial" w:hAnsi="Arial" w:cs="Arial"/>
        </w:rPr>
        <w:t>toho, kt</w:t>
      </w:r>
      <w:r w:rsidR="000967E6" w:rsidRPr="00A91635">
        <w:rPr>
          <w:rFonts w:ascii="Arial" w:hAnsi="Arial" w:cs="Arial"/>
        </w:rPr>
        <w:t xml:space="preserve">orý vlastník </w:t>
      </w:r>
      <w:r w:rsidR="00DB0E77" w:rsidRPr="00A91635">
        <w:rPr>
          <w:rFonts w:ascii="Arial" w:hAnsi="Arial" w:cs="Arial"/>
        </w:rPr>
        <w:t xml:space="preserve">ich vytvoril </w:t>
      </w:r>
      <w:r w:rsidRPr="00A91635">
        <w:rPr>
          <w:rFonts w:ascii="Arial" w:hAnsi="Arial" w:cs="Arial"/>
        </w:rPr>
        <w:t>(filtrov</w:t>
      </w:r>
      <w:r w:rsidR="00DB0E77" w:rsidRPr="00A91635">
        <w:rPr>
          <w:rFonts w:ascii="Arial" w:hAnsi="Arial" w:cs="Arial"/>
        </w:rPr>
        <w:t xml:space="preserve">anie podľa </w:t>
      </w:r>
      <w:r w:rsidR="004A1C70">
        <w:rPr>
          <w:rFonts w:ascii="Arial" w:hAnsi="Arial" w:cs="Arial"/>
        </w:rPr>
        <w:t>„</w:t>
      </w:r>
      <w:r w:rsidRPr="00A91635">
        <w:rPr>
          <w:rFonts w:ascii="Arial" w:hAnsi="Arial" w:cs="Arial"/>
        </w:rPr>
        <w:t>Právn</w:t>
      </w:r>
      <w:r w:rsidR="004A1C70">
        <w:rPr>
          <w:rFonts w:ascii="Arial" w:hAnsi="Arial" w:cs="Arial"/>
        </w:rPr>
        <w:t>i</w:t>
      </w:r>
      <w:r w:rsidRPr="00A91635">
        <w:rPr>
          <w:rFonts w:ascii="Arial" w:hAnsi="Arial" w:cs="Arial"/>
        </w:rPr>
        <w:t>ka</w:t>
      </w:r>
      <w:r w:rsidR="004A1C70">
        <w:rPr>
          <w:rFonts w:ascii="Arial" w:hAnsi="Arial" w:cs="Arial"/>
        </w:rPr>
        <w:t>“</w:t>
      </w:r>
      <w:r w:rsidRPr="00A91635">
        <w:rPr>
          <w:rFonts w:ascii="Arial" w:hAnsi="Arial" w:cs="Arial"/>
        </w:rPr>
        <w:t xml:space="preserve"> v modul</w:t>
      </w:r>
      <w:r w:rsidR="004A1C70">
        <w:rPr>
          <w:rFonts w:ascii="Arial" w:hAnsi="Arial" w:cs="Arial"/>
        </w:rPr>
        <w:t>e</w:t>
      </w:r>
      <w:r w:rsidRPr="00A91635">
        <w:rPr>
          <w:rFonts w:ascii="Arial" w:hAnsi="Arial" w:cs="Arial"/>
        </w:rPr>
        <w:t xml:space="preserve"> </w:t>
      </w:r>
      <w:r w:rsidR="004A1C70">
        <w:rPr>
          <w:rFonts w:ascii="Arial" w:hAnsi="Arial" w:cs="Arial"/>
        </w:rPr>
        <w:t>„</w:t>
      </w:r>
      <w:r w:rsidRPr="00A91635">
        <w:rPr>
          <w:rFonts w:ascii="Arial" w:hAnsi="Arial" w:cs="Arial"/>
        </w:rPr>
        <w:t>Klient</w:t>
      </w:r>
      <w:r w:rsidR="004A1C70">
        <w:rPr>
          <w:rFonts w:ascii="Arial" w:hAnsi="Arial" w:cs="Arial"/>
        </w:rPr>
        <w:t>i“</w:t>
      </w:r>
      <w:r w:rsidRPr="00A91635">
        <w:rPr>
          <w:rFonts w:ascii="Arial" w:hAnsi="Arial" w:cs="Arial"/>
        </w:rPr>
        <w:t xml:space="preserve">), </w:t>
      </w:r>
      <w:r w:rsidR="00DB0E77" w:rsidRPr="00A91635">
        <w:rPr>
          <w:rFonts w:ascii="Arial" w:hAnsi="Arial" w:cs="Arial"/>
        </w:rPr>
        <w:t xml:space="preserve">čo sa dá využiť v prípade, ak má v AK význam </w:t>
      </w:r>
      <w:r w:rsidR="00950658" w:rsidRPr="00A91635">
        <w:rPr>
          <w:rFonts w:ascii="Arial" w:hAnsi="Arial" w:cs="Arial"/>
        </w:rPr>
        <w:t xml:space="preserve">triediť klientov do skupín </w:t>
      </w:r>
      <w:r w:rsidR="004A1C70">
        <w:rPr>
          <w:rFonts w:ascii="Arial" w:hAnsi="Arial" w:cs="Arial"/>
        </w:rPr>
        <w:t xml:space="preserve">podriadených </w:t>
      </w:r>
      <w:r w:rsidR="00950658" w:rsidRPr="00A91635">
        <w:rPr>
          <w:rFonts w:ascii="Arial" w:hAnsi="Arial" w:cs="Arial"/>
        </w:rPr>
        <w:t>napr. jednotlivý</w:t>
      </w:r>
      <w:r w:rsidR="004A1C70">
        <w:rPr>
          <w:rFonts w:ascii="Arial" w:hAnsi="Arial" w:cs="Arial"/>
        </w:rPr>
        <w:t xml:space="preserve">m </w:t>
      </w:r>
      <w:r w:rsidR="00950658" w:rsidRPr="00A91635">
        <w:rPr>
          <w:rFonts w:ascii="Arial" w:hAnsi="Arial" w:cs="Arial"/>
        </w:rPr>
        <w:t>partner</w:t>
      </w:r>
      <w:r w:rsidR="004A1C70">
        <w:rPr>
          <w:rFonts w:ascii="Arial" w:hAnsi="Arial" w:cs="Arial"/>
        </w:rPr>
        <w:t>om</w:t>
      </w:r>
      <w:r w:rsidR="00950658" w:rsidRPr="00A91635">
        <w:rPr>
          <w:rFonts w:ascii="Arial" w:hAnsi="Arial" w:cs="Arial"/>
        </w:rPr>
        <w:t>.</w:t>
      </w:r>
      <w:r w:rsidRPr="00A91635">
        <w:rPr>
          <w:rFonts w:ascii="Arial" w:hAnsi="Arial" w:cs="Arial"/>
        </w:rPr>
        <w:t xml:space="preserve"> </w:t>
      </w:r>
    </w:p>
    <w:p w:rsidR="0045175D" w:rsidRPr="00A91635" w:rsidRDefault="0045175D" w:rsidP="0045175D">
      <w:pPr>
        <w:jc w:val="both"/>
        <w:rPr>
          <w:rFonts w:ascii="Arial" w:hAnsi="Arial" w:cs="Arial"/>
        </w:rPr>
      </w:pPr>
    </w:p>
    <w:p w:rsidR="0045175D" w:rsidRPr="00A91635" w:rsidRDefault="0045175D" w:rsidP="00DD389D">
      <w:pPr>
        <w:jc w:val="both"/>
        <w:rPr>
          <w:rFonts w:ascii="Arial" w:hAnsi="Arial" w:cs="Arial"/>
        </w:rPr>
      </w:pPr>
      <w:r w:rsidRPr="00A91635">
        <w:rPr>
          <w:rFonts w:ascii="Arial" w:hAnsi="Arial" w:cs="Arial"/>
        </w:rPr>
        <w:t xml:space="preserve">Políčko „Stav záznamu“. </w:t>
      </w:r>
      <w:r w:rsidR="00950658" w:rsidRPr="00A91635">
        <w:rPr>
          <w:rFonts w:ascii="Arial" w:hAnsi="Arial" w:cs="Arial"/>
        </w:rPr>
        <w:t xml:space="preserve">Tu sa nachádza výber z dvoch možností: </w:t>
      </w:r>
      <w:r w:rsidR="00215028" w:rsidRPr="00A91635">
        <w:rPr>
          <w:rFonts w:ascii="Arial" w:hAnsi="Arial" w:cs="Arial"/>
        </w:rPr>
        <w:t>aktívny</w:t>
      </w:r>
      <w:r w:rsidR="003020E5" w:rsidRPr="00A91635">
        <w:rPr>
          <w:rFonts w:ascii="Arial" w:hAnsi="Arial" w:cs="Arial"/>
        </w:rPr>
        <w:t xml:space="preserve"> alebo </w:t>
      </w:r>
      <w:r w:rsidRPr="00A91635">
        <w:rPr>
          <w:rFonts w:ascii="Arial" w:hAnsi="Arial" w:cs="Arial"/>
        </w:rPr>
        <w:t>archivovaný. Po</w:t>
      </w:r>
      <w:r w:rsidR="003020E5" w:rsidRPr="00A91635">
        <w:rPr>
          <w:rFonts w:ascii="Arial" w:hAnsi="Arial" w:cs="Arial"/>
        </w:rPr>
        <w:t xml:space="preserve">dľa tohto </w:t>
      </w:r>
      <w:r w:rsidRPr="00A91635">
        <w:rPr>
          <w:rFonts w:ascii="Arial" w:hAnsi="Arial" w:cs="Arial"/>
        </w:rPr>
        <w:t xml:space="preserve">kritéria je </w:t>
      </w:r>
      <w:r w:rsidR="00215028" w:rsidRPr="00A91635">
        <w:rPr>
          <w:rFonts w:ascii="Arial" w:hAnsi="Arial" w:cs="Arial"/>
        </w:rPr>
        <w:t>opäť</w:t>
      </w:r>
      <w:r w:rsidR="003020E5" w:rsidRPr="00A91635">
        <w:rPr>
          <w:rFonts w:ascii="Arial" w:hAnsi="Arial" w:cs="Arial"/>
        </w:rPr>
        <w:t xml:space="preserve"> </w:t>
      </w:r>
      <w:r w:rsidRPr="00A91635">
        <w:rPr>
          <w:rFonts w:ascii="Arial" w:hAnsi="Arial" w:cs="Arial"/>
        </w:rPr>
        <w:t>možné klien</w:t>
      </w:r>
      <w:r w:rsidR="003020E5" w:rsidRPr="00A91635">
        <w:rPr>
          <w:rFonts w:ascii="Arial" w:hAnsi="Arial" w:cs="Arial"/>
        </w:rPr>
        <w:t xml:space="preserve">tov filtrovať </w:t>
      </w:r>
      <w:r w:rsidRPr="00A91635">
        <w:rPr>
          <w:rFonts w:ascii="Arial" w:hAnsi="Arial" w:cs="Arial"/>
        </w:rPr>
        <w:t>(vi</w:t>
      </w:r>
      <w:r w:rsidR="003020E5" w:rsidRPr="00A91635">
        <w:rPr>
          <w:rFonts w:ascii="Arial" w:hAnsi="Arial" w:cs="Arial"/>
        </w:rPr>
        <w:t xml:space="preserve">ď </w:t>
      </w:r>
      <w:r w:rsidRPr="00A91635">
        <w:rPr>
          <w:rFonts w:ascii="Arial" w:hAnsi="Arial" w:cs="Arial"/>
        </w:rPr>
        <w:t>políčko v</w:t>
      </w:r>
      <w:r w:rsidR="003020E5" w:rsidRPr="00A91635">
        <w:rPr>
          <w:rFonts w:ascii="Arial" w:hAnsi="Arial" w:cs="Arial"/>
        </w:rPr>
        <w:t xml:space="preserve">o </w:t>
      </w:r>
      <w:r w:rsidR="00215028" w:rsidRPr="00A91635">
        <w:rPr>
          <w:rFonts w:ascii="Arial" w:hAnsi="Arial" w:cs="Arial"/>
        </w:rPr>
        <w:t>filtri</w:t>
      </w:r>
      <w:r w:rsidR="003020E5" w:rsidRPr="00A91635">
        <w:rPr>
          <w:rFonts w:ascii="Arial" w:hAnsi="Arial" w:cs="Arial"/>
        </w:rPr>
        <w:t xml:space="preserve"> </w:t>
      </w:r>
      <w:r w:rsidRPr="00A91635">
        <w:rPr>
          <w:rFonts w:ascii="Arial" w:hAnsi="Arial" w:cs="Arial"/>
        </w:rPr>
        <w:t>zobrazen</w:t>
      </w:r>
      <w:r w:rsidR="00E709D2" w:rsidRPr="00A91635">
        <w:rPr>
          <w:rFonts w:ascii="Arial" w:hAnsi="Arial" w:cs="Arial"/>
        </w:rPr>
        <w:t xml:space="preserve">ia </w:t>
      </w:r>
      <w:r w:rsidRPr="00A91635">
        <w:rPr>
          <w:rFonts w:ascii="Arial" w:hAnsi="Arial" w:cs="Arial"/>
        </w:rPr>
        <w:t>„Stav záznamu“</w:t>
      </w:r>
      <w:r w:rsidR="00DD389D">
        <w:rPr>
          <w:rFonts w:ascii="Arial" w:hAnsi="Arial" w:cs="Arial"/>
        </w:rPr>
        <w:t>)</w:t>
      </w:r>
      <w:r w:rsidRPr="00A91635">
        <w:rPr>
          <w:rFonts w:ascii="Arial" w:hAnsi="Arial" w:cs="Arial"/>
        </w:rPr>
        <w:t xml:space="preserve">. </w:t>
      </w:r>
      <w:r w:rsidR="00E709D2" w:rsidRPr="00A91635">
        <w:rPr>
          <w:rFonts w:ascii="Arial" w:hAnsi="Arial" w:cs="Arial"/>
        </w:rPr>
        <w:t xml:space="preserve">Pokiaľ AK </w:t>
      </w:r>
      <w:r w:rsidRPr="00A91635">
        <w:rPr>
          <w:rFonts w:ascii="Arial" w:hAnsi="Arial" w:cs="Arial"/>
        </w:rPr>
        <w:t>ukončila definit</w:t>
      </w:r>
      <w:r w:rsidR="00E709D2" w:rsidRPr="00A91635">
        <w:rPr>
          <w:rFonts w:ascii="Arial" w:hAnsi="Arial" w:cs="Arial"/>
        </w:rPr>
        <w:t xml:space="preserve">ívne všetky práce pre klienta a fyzicky spisy </w:t>
      </w:r>
      <w:r w:rsidR="00DD389D">
        <w:rPr>
          <w:rFonts w:ascii="Arial" w:hAnsi="Arial" w:cs="Arial"/>
        </w:rPr>
        <w:t xml:space="preserve">tohto klienta </w:t>
      </w:r>
      <w:r w:rsidR="00E709D2" w:rsidRPr="00A91635">
        <w:rPr>
          <w:rFonts w:ascii="Arial" w:hAnsi="Arial" w:cs="Arial"/>
        </w:rPr>
        <w:t>uloží do archívu</w:t>
      </w:r>
      <w:r w:rsidRPr="00A91635">
        <w:rPr>
          <w:rFonts w:ascii="Arial" w:hAnsi="Arial" w:cs="Arial"/>
        </w:rPr>
        <w:t xml:space="preserve">, </w:t>
      </w:r>
      <w:r w:rsidR="00215028" w:rsidRPr="00A91635">
        <w:rPr>
          <w:rFonts w:ascii="Arial" w:hAnsi="Arial" w:cs="Arial"/>
        </w:rPr>
        <w:t>môže</w:t>
      </w:r>
      <w:r w:rsidR="00E709D2" w:rsidRPr="00A91635">
        <w:rPr>
          <w:rFonts w:ascii="Arial" w:hAnsi="Arial" w:cs="Arial"/>
        </w:rPr>
        <w:t xml:space="preserve"> túto skutočnosť taktiež </w:t>
      </w:r>
      <w:r w:rsidR="00860A6D" w:rsidRPr="00A91635">
        <w:rPr>
          <w:rFonts w:ascii="Arial" w:hAnsi="Arial" w:cs="Arial"/>
        </w:rPr>
        <w:t xml:space="preserve">zaznamenať do programu prostredníctvom tejto funkcie </w:t>
      </w:r>
      <w:r w:rsidRPr="00A91635">
        <w:rPr>
          <w:rFonts w:ascii="Arial" w:hAnsi="Arial" w:cs="Arial"/>
        </w:rPr>
        <w:t>a políčka „Stav záznamu“.</w:t>
      </w:r>
    </w:p>
    <w:p w:rsidR="0045175D" w:rsidRPr="00A91635" w:rsidRDefault="0045175D" w:rsidP="0045175D">
      <w:pPr>
        <w:jc w:val="both"/>
        <w:rPr>
          <w:rFonts w:ascii="Arial" w:hAnsi="Arial" w:cs="Arial"/>
        </w:rPr>
      </w:pPr>
      <w:r w:rsidRPr="00A91635">
        <w:rPr>
          <w:rFonts w:ascii="Arial" w:hAnsi="Arial" w:cs="Arial"/>
        </w:rPr>
        <w:t xml:space="preserve"> </w:t>
      </w:r>
    </w:p>
    <w:p w:rsidR="0045175D" w:rsidRPr="00A91635" w:rsidRDefault="00860A6D" w:rsidP="00215028">
      <w:pPr>
        <w:jc w:val="both"/>
        <w:rPr>
          <w:rFonts w:ascii="Arial" w:hAnsi="Arial" w:cs="Arial"/>
        </w:rPr>
      </w:pPr>
      <w:r w:rsidRPr="00A91635">
        <w:rPr>
          <w:rFonts w:ascii="Arial" w:hAnsi="Arial" w:cs="Arial"/>
        </w:rPr>
        <w:t>Políčko „Nepla</w:t>
      </w:r>
      <w:r w:rsidR="0045175D" w:rsidRPr="00A91635">
        <w:rPr>
          <w:rFonts w:ascii="Arial" w:hAnsi="Arial" w:cs="Arial"/>
        </w:rPr>
        <w:t>tc</w:t>
      </w:r>
      <w:r w:rsidR="00FF37E4">
        <w:rPr>
          <w:rFonts w:ascii="Arial" w:hAnsi="Arial" w:cs="Arial"/>
        </w:rPr>
        <w:t>a</w:t>
      </w:r>
      <w:r w:rsidR="0045175D" w:rsidRPr="00A91635">
        <w:rPr>
          <w:rFonts w:ascii="Arial" w:hAnsi="Arial" w:cs="Arial"/>
        </w:rPr>
        <w:t xml:space="preserve"> DPH“. </w:t>
      </w:r>
      <w:r w:rsidRPr="00A91635">
        <w:rPr>
          <w:rFonts w:ascii="Arial" w:hAnsi="Arial" w:cs="Arial"/>
        </w:rPr>
        <w:t xml:space="preserve">Využitie tohto políčka </w:t>
      </w:r>
      <w:r w:rsidR="0045175D" w:rsidRPr="00A91635">
        <w:rPr>
          <w:rFonts w:ascii="Arial" w:hAnsi="Arial" w:cs="Arial"/>
        </w:rPr>
        <w:t xml:space="preserve">má význam </w:t>
      </w:r>
      <w:r w:rsidR="00215028" w:rsidRPr="00A91635">
        <w:rPr>
          <w:rFonts w:ascii="Arial" w:hAnsi="Arial" w:cs="Arial"/>
        </w:rPr>
        <w:t>predovšetkým</w:t>
      </w:r>
      <w:r w:rsidR="00235F36" w:rsidRPr="00A91635">
        <w:rPr>
          <w:rFonts w:ascii="Arial" w:hAnsi="Arial" w:cs="Arial"/>
        </w:rPr>
        <w:t xml:space="preserve"> u klienta, ktorý je zahraničným subjektom so sídlom v EU. </w:t>
      </w:r>
      <w:r w:rsidR="0045175D" w:rsidRPr="00A91635">
        <w:rPr>
          <w:rFonts w:ascii="Arial" w:hAnsi="Arial" w:cs="Arial"/>
        </w:rPr>
        <w:t>V</w:t>
      </w:r>
      <w:r w:rsidR="00235F36" w:rsidRPr="00A91635">
        <w:rPr>
          <w:rFonts w:ascii="Arial" w:hAnsi="Arial" w:cs="Arial"/>
        </w:rPr>
        <w:t> </w:t>
      </w:r>
      <w:r w:rsidR="0045175D" w:rsidRPr="00A91635">
        <w:rPr>
          <w:rFonts w:ascii="Arial" w:hAnsi="Arial" w:cs="Arial"/>
        </w:rPr>
        <w:t>p</w:t>
      </w:r>
      <w:r w:rsidR="00235F36" w:rsidRPr="00A91635">
        <w:rPr>
          <w:rFonts w:ascii="Arial" w:hAnsi="Arial" w:cs="Arial"/>
        </w:rPr>
        <w:t xml:space="preserve">rípade fakturovania klientovi z inej členskej krajiny EÚ </w:t>
      </w:r>
      <w:r w:rsidR="0045175D" w:rsidRPr="00A91635">
        <w:rPr>
          <w:rFonts w:ascii="Arial" w:hAnsi="Arial" w:cs="Arial"/>
        </w:rPr>
        <w:t>je po</w:t>
      </w:r>
      <w:r w:rsidR="004C3C3D" w:rsidRPr="00A91635">
        <w:rPr>
          <w:rFonts w:ascii="Arial" w:hAnsi="Arial" w:cs="Arial"/>
        </w:rPr>
        <w:t xml:space="preserve">treba zohľadniť </w:t>
      </w:r>
      <w:r w:rsidR="0045175D" w:rsidRPr="00A91635">
        <w:rPr>
          <w:rFonts w:ascii="Arial" w:hAnsi="Arial" w:cs="Arial"/>
        </w:rPr>
        <w:t xml:space="preserve">v rámci režimu DPH, </w:t>
      </w:r>
      <w:r w:rsidR="004C3C3D" w:rsidRPr="00A91635">
        <w:rPr>
          <w:rFonts w:ascii="Arial" w:hAnsi="Arial" w:cs="Arial"/>
        </w:rPr>
        <w:t>či klient (p</w:t>
      </w:r>
      <w:r w:rsidR="00215028" w:rsidRPr="00A91635">
        <w:rPr>
          <w:rFonts w:ascii="Arial" w:hAnsi="Arial" w:cs="Arial"/>
        </w:rPr>
        <w:t xml:space="preserve">ríjemca </w:t>
      </w:r>
      <w:r w:rsidR="004C3C3D" w:rsidRPr="00A91635">
        <w:rPr>
          <w:rFonts w:ascii="Arial" w:hAnsi="Arial" w:cs="Arial"/>
        </w:rPr>
        <w:t>služby) je pla</w:t>
      </w:r>
      <w:r w:rsidR="0045175D" w:rsidRPr="00A91635">
        <w:rPr>
          <w:rFonts w:ascii="Arial" w:hAnsi="Arial" w:cs="Arial"/>
        </w:rPr>
        <w:t>tc</w:t>
      </w:r>
      <w:r w:rsidR="004C3C3D" w:rsidRPr="00A91635">
        <w:rPr>
          <w:rFonts w:ascii="Arial" w:hAnsi="Arial" w:cs="Arial"/>
        </w:rPr>
        <w:t xml:space="preserve">a </w:t>
      </w:r>
      <w:r w:rsidR="0045175D" w:rsidRPr="00A91635">
        <w:rPr>
          <w:rFonts w:ascii="Arial" w:hAnsi="Arial" w:cs="Arial"/>
        </w:rPr>
        <w:t>DPH.</w:t>
      </w:r>
    </w:p>
    <w:p w:rsidR="0045175D" w:rsidRPr="00A91635" w:rsidRDefault="0045175D" w:rsidP="0045175D">
      <w:pPr>
        <w:jc w:val="both"/>
        <w:rPr>
          <w:rFonts w:ascii="Arial" w:hAnsi="Arial" w:cs="Arial"/>
        </w:rPr>
      </w:pPr>
    </w:p>
    <w:p w:rsidR="0045175D" w:rsidRPr="00A91635" w:rsidRDefault="0045175D" w:rsidP="004026B4">
      <w:pPr>
        <w:jc w:val="both"/>
        <w:rPr>
          <w:rFonts w:ascii="Arial" w:hAnsi="Arial" w:cs="Arial"/>
          <w:color w:val="FF0000"/>
        </w:rPr>
      </w:pPr>
      <w:r w:rsidRPr="00A91635">
        <w:rPr>
          <w:rFonts w:ascii="Arial" w:hAnsi="Arial" w:cs="Arial"/>
        </w:rPr>
        <w:t>Záložka „Ved</w:t>
      </w:r>
      <w:r w:rsidR="00823247" w:rsidRPr="00A91635">
        <w:rPr>
          <w:rFonts w:ascii="Arial" w:hAnsi="Arial" w:cs="Arial"/>
        </w:rPr>
        <w:t xml:space="preserve">ľajšie </w:t>
      </w:r>
      <w:r w:rsidRPr="00A91635">
        <w:rPr>
          <w:rFonts w:ascii="Arial" w:hAnsi="Arial" w:cs="Arial"/>
        </w:rPr>
        <w:t>údaje“</w:t>
      </w:r>
      <w:r w:rsidR="004026B4" w:rsidRPr="00A91635">
        <w:rPr>
          <w:rFonts w:ascii="Arial" w:hAnsi="Arial" w:cs="Arial"/>
        </w:rPr>
        <w:t xml:space="preserve"> </w:t>
      </w:r>
    </w:p>
    <w:p w:rsidR="0045175D" w:rsidRPr="00A91635" w:rsidRDefault="0045175D" w:rsidP="0045175D">
      <w:pPr>
        <w:jc w:val="both"/>
        <w:rPr>
          <w:rFonts w:ascii="Arial" w:hAnsi="Arial" w:cs="Arial"/>
        </w:rPr>
      </w:pPr>
    </w:p>
    <w:p w:rsidR="0045175D" w:rsidRPr="00A91635" w:rsidRDefault="004026B4" w:rsidP="003C0632">
      <w:pPr>
        <w:jc w:val="both"/>
        <w:rPr>
          <w:rFonts w:ascii="Arial" w:hAnsi="Arial" w:cs="Arial"/>
        </w:rPr>
      </w:pPr>
      <w:r w:rsidRPr="00A91635">
        <w:rPr>
          <w:rFonts w:ascii="Arial" w:hAnsi="Arial" w:cs="Arial"/>
        </w:rPr>
        <w:t xml:space="preserve">Tu je prednastavené, že fakturačná adresa klienta je </w:t>
      </w:r>
      <w:r w:rsidR="00215028" w:rsidRPr="00A91635">
        <w:rPr>
          <w:rFonts w:ascii="Arial" w:hAnsi="Arial" w:cs="Arial"/>
        </w:rPr>
        <w:t>z</w:t>
      </w:r>
      <w:r w:rsidR="0045175D" w:rsidRPr="00A91635">
        <w:rPr>
          <w:rFonts w:ascii="Arial" w:hAnsi="Arial" w:cs="Arial"/>
        </w:rPr>
        <w:t xml:space="preserve">hodná s adresou, </w:t>
      </w:r>
      <w:r w:rsidR="003C0632" w:rsidRPr="00A91635">
        <w:rPr>
          <w:rFonts w:ascii="Arial" w:hAnsi="Arial" w:cs="Arial"/>
        </w:rPr>
        <w:t>ktorú</w:t>
      </w:r>
      <w:r w:rsidR="00BA0BC2" w:rsidRPr="00A91635">
        <w:rPr>
          <w:rFonts w:ascii="Arial" w:hAnsi="Arial" w:cs="Arial"/>
        </w:rPr>
        <w:t xml:space="preserve"> </w:t>
      </w:r>
      <w:r w:rsidR="0045175D" w:rsidRPr="00A91635">
        <w:rPr>
          <w:rFonts w:ascii="Arial" w:hAnsi="Arial" w:cs="Arial"/>
        </w:rPr>
        <w:t>už</w:t>
      </w:r>
      <w:r w:rsidR="003C0632" w:rsidRPr="00A91635">
        <w:rPr>
          <w:rFonts w:ascii="Arial" w:hAnsi="Arial" w:cs="Arial"/>
        </w:rPr>
        <w:t>í</w:t>
      </w:r>
      <w:r w:rsidR="00BA0BC2" w:rsidRPr="00A91635">
        <w:rPr>
          <w:rFonts w:ascii="Arial" w:hAnsi="Arial" w:cs="Arial"/>
        </w:rPr>
        <w:t xml:space="preserve">vateľ uviedol na záložke </w:t>
      </w:r>
      <w:r w:rsidR="0045175D" w:rsidRPr="00A91635">
        <w:rPr>
          <w:rFonts w:ascii="Arial" w:hAnsi="Arial" w:cs="Arial"/>
        </w:rPr>
        <w:t>„Hlavn</w:t>
      </w:r>
      <w:r w:rsidR="00BA0BC2" w:rsidRPr="00A91635">
        <w:rPr>
          <w:rFonts w:ascii="Arial" w:hAnsi="Arial" w:cs="Arial"/>
        </w:rPr>
        <w:t>é</w:t>
      </w:r>
      <w:r w:rsidR="0045175D" w:rsidRPr="00A91635">
        <w:rPr>
          <w:rFonts w:ascii="Arial" w:hAnsi="Arial" w:cs="Arial"/>
        </w:rPr>
        <w:t xml:space="preserve"> údaje“. </w:t>
      </w:r>
      <w:r w:rsidR="00BA0BC2" w:rsidRPr="00A91635">
        <w:rPr>
          <w:rFonts w:ascii="Arial" w:hAnsi="Arial" w:cs="Arial"/>
        </w:rPr>
        <w:t xml:space="preserve">Užívateľ </w:t>
      </w:r>
      <w:r w:rsidR="00BA0BC2" w:rsidRPr="00A91635">
        <w:rPr>
          <w:rFonts w:ascii="Arial" w:hAnsi="Arial" w:cs="Arial"/>
        </w:rPr>
        <w:lastRenderedPageBreak/>
        <w:t xml:space="preserve">však toto </w:t>
      </w:r>
      <w:r w:rsidR="003C0632" w:rsidRPr="00A91635">
        <w:rPr>
          <w:rFonts w:ascii="Arial" w:hAnsi="Arial" w:cs="Arial"/>
        </w:rPr>
        <w:t>môže</w:t>
      </w:r>
      <w:r w:rsidR="00BA0BC2" w:rsidRPr="00A91635">
        <w:rPr>
          <w:rFonts w:ascii="Arial" w:hAnsi="Arial" w:cs="Arial"/>
        </w:rPr>
        <w:t xml:space="preserve"> zmeniť a nastaviť si na tomto mieste inú fakturačnú adresu.</w:t>
      </w:r>
    </w:p>
    <w:p w:rsidR="0045175D" w:rsidRPr="00A91635" w:rsidRDefault="0045175D" w:rsidP="00507B96">
      <w:pPr>
        <w:jc w:val="both"/>
        <w:rPr>
          <w:rFonts w:ascii="Arial" w:hAnsi="Arial" w:cs="Arial"/>
        </w:rPr>
      </w:pPr>
      <w:r w:rsidRPr="00A91635">
        <w:rPr>
          <w:rFonts w:ascii="Arial" w:hAnsi="Arial" w:cs="Arial"/>
        </w:rPr>
        <w:t>V</w:t>
      </w:r>
      <w:r w:rsidR="00BA0BC2" w:rsidRPr="00A91635">
        <w:rPr>
          <w:rFonts w:ascii="Arial" w:hAnsi="Arial" w:cs="Arial"/>
        </w:rPr>
        <w:t xml:space="preserve"> políčku </w:t>
      </w:r>
      <w:r w:rsidRPr="00A91635">
        <w:rPr>
          <w:rFonts w:ascii="Arial" w:hAnsi="Arial" w:cs="Arial"/>
        </w:rPr>
        <w:t>„Počet dní splatnosti fakt</w:t>
      </w:r>
      <w:r w:rsidR="00507B96" w:rsidRPr="00A91635">
        <w:rPr>
          <w:rFonts w:ascii="Arial" w:hAnsi="Arial" w:cs="Arial"/>
        </w:rPr>
        <w:t>úry“ si užívateľ n</w:t>
      </w:r>
      <w:r w:rsidRPr="00A91635">
        <w:rPr>
          <w:rFonts w:ascii="Arial" w:hAnsi="Arial" w:cs="Arial"/>
        </w:rPr>
        <w:t>astaví splatnos</w:t>
      </w:r>
      <w:r w:rsidR="00507B96" w:rsidRPr="00A91635">
        <w:rPr>
          <w:rFonts w:ascii="Arial" w:hAnsi="Arial" w:cs="Arial"/>
        </w:rPr>
        <w:t>ť</w:t>
      </w:r>
      <w:r w:rsidRPr="00A91635">
        <w:rPr>
          <w:rFonts w:ascii="Arial" w:hAnsi="Arial" w:cs="Arial"/>
        </w:rPr>
        <w:t>, kt</w:t>
      </w:r>
      <w:r w:rsidR="00507B96" w:rsidRPr="00A91635">
        <w:rPr>
          <w:rFonts w:ascii="Arial" w:hAnsi="Arial" w:cs="Arial"/>
        </w:rPr>
        <w:t xml:space="preserve">orú program </w:t>
      </w:r>
      <w:r w:rsidRPr="00A91635">
        <w:rPr>
          <w:rFonts w:ascii="Arial" w:hAnsi="Arial" w:cs="Arial"/>
        </w:rPr>
        <w:t>použív</w:t>
      </w:r>
      <w:r w:rsidR="00507B96" w:rsidRPr="00A91635">
        <w:rPr>
          <w:rFonts w:ascii="Arial" w:hAnsi="Arial" w:cs="Arial"/>
        </w:rPr>
        <w:t>a</w:t>
      </w:r>
      <w:r w:rsidRPr="00A91635">
        <w:rPr>
          <w:rFonts w:ascii="Arial" w:hAnsi="Arial" w:cs="Arial"/>
        </w:rPr>
        <w:t xml:space="preserve"> v modul</w:t>
      </w:r>
      <w:r w:rsidR="00507B96" w:rsidRPr="00A91635">
        <w:rPr>
          <w:rFonts w:ascii="Arial" w:hAnsi="Arial" w:cs="Arial"/>
        </w:rPr>
        <w:t>e</w:t>
      </w:r>
      <w:r w:rsidRPr="00A91635">
        <w:rPr>
          <w:rFonts w:ascii="Arial" w:hAnsi="Arial" w:cs="Arial"/>
        </w:rPr>
        <w:t xml:space="preserve"> „Faktur</w:t>
      </w:r>
      <w:r w:rsidR="00507B96" w:rsidRPr="00A91635">
        <w:rPr>
          <w:rFonts w:ascii="Arial" w:hAnsi="Arial" w:cs="Arial"/>
        </w:rPr>
        <w:t>ácia</w:t>
      </w:r>
      <w:r w:rsidRPr="00A91635">
        <w:rPr>
          <w:rFonts w:ascii="Arial" w:hAnsi="Arial" w:cs="Arial"/>
        </w:rPr>
        <w:t>“ p</w:t>
      </w:r>
      <w:r w:rsidR="00507B96" w:rsidRPr="00A91635">
        <w:rPr>
          <w:rFonts w:ascii="Arial" w:hAnsi="Arial" w:cs="Arial"/>
        </w:rPr>
        <w:t>re generovaní faktúr.</w:t>
      </w:r>
    </w:p>
    <w:p w:rsidR="0045175D" w:rsidRPr="00A91635" w:rsidRDefault="0045175D" w:rsidP="0045175D">
      <w:pPr>
        <w:jc w:val="both"/>
        <w:rPr>
          <w:rFonts w:ascii="Arial" w:hAnsi="Arial" w:cs="Arial"/>
        </w:rPr>
      </w:pPr>
    </w:p>
    <w:p w:rsidR="0045175D" w:rsidRPr="00A91635" w:rsidRDefault="0045175D" w:rsidP="00507B96">
      <w:pPr>
        <w:jc w:val="both"/>
        <w:rPr>
          <w:rFonts w:ascii="Arial" w:hAnsi="Arial" w:cs="Arial"/>
        </w:rPr>
      </w:pPr>
      <w:r w:rsidRPr="00071B30">
        <w:rPr>
          <w:rFonts w:ascii="Arial" w:hAnsi="Arial" w:cs="Arial"/>
        </w:rPr>
        <w:t>Odm</w:t>
      </w:r>
      <w:r w:rsidR="00507B96" w:rsidRPr="00071B30">
        <w:rPr>
          <w:rFonts w:ascii="Arial" w:hAnsi="Arial" w:cs="Arial"/>
        </w:rPr>
        <w:t>eny</w:t>
      </w:r>
    </w:p>
    <w:p w:rsidR="0045175D" w:rsidRPr="00A91635" w:rsidRDefault="0045175D" w:rsidP="0045175D">
      <w:pPr>
        <w:jc w:val="both"/>
        <w:rPr>
          <w:rFonts w:ascii="Arial" w:hAnsi="Arial" w:cs="Arial"/>
        </w:rPr>
      </w:pPr>
    </w:p>
    <w:p w:rsidR="00B53119" w:rsidRPr="00A91635" w:rsidRDefault="0045175D" w:rsidP="00DE06D7">
      <w:pPr>
        <w:jc w:val="both"/>
        <w:rPr>
          <w:rFonts w:ascii="Arial" w:hAnsi="Arial" w:cs="Arial"/>
        </w:rPr>
      </w:pPr>
      <w:r w:rsidRPr="00A91635">
        <w:rPr>
          <w:rFonts w:ascii="Arial" w:hAnsi="Arial" w:cs="Arial"/>
        </w:rPr>
        <w:t xml:space="preserve">Program </w:t>
      </w:r>
      <w:r w:rsidR="000E43AF" w:rsidRPr="00A91635">
        <w:rPr>
          <w:rFonts w:ascii="Arial" w:hAnsi="Arial" w:cs="Arial"/>
        </w:rPr>
        <w:t>umožňuje užívateľovi používať tieto typy odmien: hodinová sadzba, kombinovaná sadzba, úkonová odmena, mesačný paušál a paušál za spis. Program umožňuje pre každý spis založ</w:t>
      </w:r>
      <w:r w:rsidR="00DE06D7" w:rsidRPr="00A91635">
        <w:rPr>
          <w:rFonts w:ascii="Arial" w:hAnsi="Arial" w:cs="Arial"/>
        </w:rPr>
        <w:t xml:space="preserve">ený u klienta používať ktorúkoľvek z týchto odmien, teda program umožňuje evidovať u jedného klienta viacero typov odmien, a to vo </w:t>
      </w:r>
      <w:r w:rsidR="00515A8A" w:rsidRPr="00A91635">
        <w:rPr>
          <w:rFonts w:ascii="Arial" w:hAnsi="Arial" w:cs="Arial"/>
        </w:rPr>
        <w:t>väzbe</w:t>
      </w:r>
      <w:r w:rsidR="00DE06D7" w:rsidRPr="00A91635">
        <w:rPr>
          <w:rFonts w:ascii="Arial" w:hAnsi="Arial" w:cs="Arial"/>
        </w:rPr>
        <w:t xml:space="preserve"> </w:t>
      </w:r>
      <w:r w:rsidR="00B53119" w:rsidRPr="00A91635">
        <w:rPr>
          <w:rFonts w:ascii="Arial" w:hAnsi="Arial" w:cs="Arial"/>
        </w:rPr>
        <w:t xml:space="preserve">na jednotlivé spisy. Ak teda užívateľ chce vytvoriť pre nejaký nový prípad (kauzu) inú ako </w:t>
      </w:r>
      <w:r w:rsidR="00515A8A" w:rsidRPr="00A91635">
        <w:rPr>
          <w:rFonts w:ascii="Arial" w:hAnsi="Arial" w:cs="Arial"/>
        </w:rPr>
        <w:t>skôr</w:t>
      </w:r>
      <w:r w:rsidR="00B53119" w:rsidRPr="00A91635">
        <w:rPr>
          <w:rFonts w:ascii="Arial" w:hAnsi="Arial" w:cs="Arial"/>
        </w:rPr>
        <w:t xml:space="preserve"> zavedenú odmenu, tak pre takýto prípad založí nový spis. Ak užívateľ už používa hodinovú sadzbu pre nejaký spis, nie je možné pre ďalší spis použiť inú hodinovú sadzbu.</w:t>
      </w:r>
    </w:p>
    <w:p w:rsidR="000E43AF" w:rsidRPr="00A91635" w:rsidRDefault="000E43AF" w:rsidP="00DE06D7">
      <w:pPr>
        <w:jc w:val="both"/>
        <w:rPr>
          <w:rFonts w:ascii="Arial" w:hAnsi="Arial" w:cs="Arial"/>
        </w:rPr>
      </w:pPr>
      <w:r w:rsidRPr="00A91635">
        <w:rPr>
          <w:rFonts w:ascii="Arial" w:hAnsi="Arial" w:cs="Arial"/>
        </w:rPr>
        <w:t xml:space="preserve">   </w:t>
      </w:r>
    </w:p>
    <w:p w:rsidR="0045175D" w:rsidRPr="00A91635" w:rsidRDefault="0045175D" w:rsidP="0045175D">
      <w:pPr>
        <w:jc w:val="both"/>
        <w:rPr>
          <w:rFonts w:ascii="Arial" w:hAnsi="Arial" w:cs="Arial"/>
        </w:rPr>
      </w:pPr>
      <w:r w:rsidRPr="00A91635">
        <w:rPr>
          <w:rFonts w:ascii="Arial" w:hAnsi="Arial" w:cs="Arial"/>
        </w:rPr>
        <w:t>Záložka „Hodinová sa</w:t>
      </w:r>
      <w:r w:rsidR="00B53119" w:rsidRPr="00A91635">
        <w:rPr>
          <w:rFonts w:ascii="Arial" w:hAnsi="Arial" w:cs="Arial"/>
        </w:rPr>
        <w:t>d</w:t>
      </w:r>
      <w:r w:rsidRPr="00A91635">
        <w:rPr>
          <w:rFonts w:ascii="Arial" w:hAnsi="Arial" w:cs="Arial"/>
        </w:rPr>
        <w:t>zba“.</w:t>
      </w:r>
    </w:p>
    <w:p w:rsidR="002D261C" w:rsidRPr="00A91635" w:rsidRDefault="0045175D" w:rsidP="000B0B61">
      <w:pPr>
        <w:jc w:val="both"/>
        <w:rPr>
          <w:rFonts w:ascii="Arial" w:hAnsi="Arial" w:cs="Arial"/>
        </w:rPr>
      </w:pPr>
      <w:r w:rsidRPr="00A91635">
        <w:rPr>
          <w:rFonts w:ascii="Arial" w:hAnsi="Arial" w:cs="Arial"/>
        </w:rPr>
        <w:t>Program umožňuje evidova</w:t>
      </w:r>
      <w:r w:rsidR="002D261C" w:rsidRPr="00A91635">
        <w:rPr>
          <w:rFonts w:ascii="Arial" w:hAnsi="Arial" w:cs="Arial"/>
        </w:rPr>
        <w:t xml:space="preserve">ť pre </w:t>
      </w:r>
      <w:r w:rsidRPr="00A91635">
        <w:rPr>
          <w:rFonts w:ascii="Arial" w:hAnsi="Arial" w:cs="Arial"/>
        </w:rPr>
        <w:t xml:space="preserve">5 </w:t>
      </w:r>
      <w:r w:rsidR="00515A8A" w:rsidRPr="00A91635">
        <w:rPr>
          <w:rFonts w:ascii="Arial" w:hAnsi="Arial" w:cs="Arial"/>
        </w:rPr>
        <w:t>rôznych</w:t>
      </w:r>
      <w:r w:rsidR="002D261C" w:rsidRPr="00A91635">
        <w:rPr>
          <w:rFonts w:ascii="Arial" w:hAnsi="Arial" w:cs="Arial"/>
        </w:rPr>
        <w:t xml:space="preserve"> </w:t>
      </w:r>
      <w:r w:rsidR="00515A8A" w:rsidRPr="00A91635">
        <w:rPr>
          <w:rFonts w:ascii="Arial" w:hAnsi="Arial" w:cs="Arial"/>
        </w:rPr>
        <w:t>kategórii</w:t>
      </w:r>
      <w:r w:rsidR="002D261C" w:rsidRPr="00A91635">
        <w:rPr>
          <w:rFonts w:ascii="Arial" w:hAnsi="Arial" w:cs="Arial"/>
        </w:rPr>
        <w:t xml:space="preserve"> </w:t>
      </w:r>
      <w:r w:rsidRPr="00A91635">
        <w:rPr>
          <w:rFonts w:ascii="Arial" w:hAnsi="Arial" w:cs="Arial"/>
        </w:rPr>
        <w:t>práv</w:t>
      </w:r>
      <w:r w:rsidR="002D261C" w:rsidRPr="00A91635">
        <w:rPr>
          <w:rFonts w:ascii="Arial" w:hAnsi="Arial" w:cs="Arial"/>
        </w:rPr>
        <w:t xml:space="preserve">nikov </w:t>
      </w:r>
      <w:r w:rsidRPr="00A91635">
        <w:rPr>
          <w:rFonts w:ascii="Arial" w:hAnsi="Arial" w:cs="Arial"/>
        </w:rPr>
        <w:t xml:space="preserve">5 </w:t>
      </w:r>
      <w:r w:rsidR="00515A8A" w:rsidRPr="00A91635">
        <w:rPr>
          <w:rFonts w:ascii="Arial" w:hAnsi="Arial" w:cs="Arial"/>
        </w:rPr>
        <w:t>rôznych</w:t>
      </w:r>
      <w:r w:rsidRPr="00A91635">
        <w:rPr>
          <w:rFonts w:ascii="Arial" w:hAnsi="Arial" w:cs="Arial"/>
        </w:rPr>
        <w:t xml:space="preserve"> hodinových sa</w:t>
      </w:r>
      <w:r w:rsidR="002D261C" w:rsidRPr="00A91635">
        <w:rPr>
          <w:rFonts w:ascii="Arial" w:hAnsi="Arial" w:cs="Arial"/>
        </w:rPr>
        <w:t xml:space="preserve">dzieb napríklad najvyšší sadzbu pre partnera, </w:t>
      </w:r>
      <w:r w:rsidR="00515A8A" w:rsidRPr="00A91635">
        <w:rPr>
          <w:rFonts w:ascii="Arial" w:hAnsi="Arial" w:cs="Arial"/>
        </w:rPr>
        <w:t>nižšiu</w:t>
      </w:r>
      <w:r w:rsidR="002D261C" w:rsidRPr="00A91635">
        <w:rPr>
          <w:rFonts w:ascii="Arial" w:hAnsi="Arial" w:cs="Arial"/>
        </w:rPr>
        <w:t xml:space="preserve"> pr</w:t>
      </w:r>
      <w:r w:rsidR="00515A8A" w:rsidRPr="00A91635">
        <w:rPr>
          <w:rFonts w:ascii="Arial" w:hAnsi="Arial" w:cs="Arial"/>
        </w:rPr>
        <w:t xml:space="preserve">e </w:t>
      </w:r>
      <w:r w:rsidR="002D261C" w:rsidRPr="00A91635">
        <w:rPr>
          <w:rFonts w:ascii="Arial" w:hAnsi="Arial" w:cs="Arial"/>
        </w:rPr>
        <w:t xml:space="preserve">advokáta, ešte </w:t>
      </w:r>
      <w:r w:rsidR="00515A8A" w:rsidRPr="00A91635">
        <w:rPr>
          <w:rFonts w:ascii="Arial" w:hAnsi="Arial" w:cs="Arial"/>
        </w:rPr>
        <w:t>nižšiu</w:t>
      </w:r>
      <w:r w:rsidR="002D261C" w:rsidRPr="00A91635">
        <w:rPr>
          <w:rFonts w:ascii="Arial" w:hAnsi="Arial" w:cs="Arial"/>
        </w:rPr>
        <w:t xml:space="preserve"> pre k</w:t>
      </w:r>
      <w:r w:rsidR="00515A8A" w:rsidRPr="00A91635">
        <w:rPr>
          <w:rFonts w:ascii="Arial" w:hAnsi="Arial" w:cs="Arial"/>
        </w:rPr>
        <w:t>oncipienta atď. V prípade AK pla</w:t>
      </w:r>
      <w:r w:rsidR="002D261C" w:rsidRPr="00A91635">
        <w:rPr>
          <w:rFonts w:ascii="Arial" w:hAnsi="Arial" w:cs="Arial"/>
        </w:rPr>
        <w:t>tc</w:t>
      </w:r>
      <w:r w:rsidR="00515A8A" w:rsidRPr="00A91635">
        <w:rPr>
          <w:rFonts w:ascii="Arial" w:hAnsi="Arial" w:cs="Arial"/>
        </w:rPr>
        <w:t>a</w:t>
      </w:r>
      <w:r w:rsidR="002D261C" w:rsidRPr="00A91635">
        <w:rPr>
          <w:rFonts w:ascii="Arial" w:hAnsi="Arial" w:cs="Arial"/>
        </w:rPr>
        <w:t xml:space="preserve"> DPH sú všetky tieto sadzby uvádzané bez DPH, na čo upozorňuje červený text vedľa políčka „</w:t>
      </w:r>
      <w:r w:rsidR="00515A8A" w:rsidRPr="00A91635">
        <w:rPr>
          <w:rFonts w:ascii="Arial" w:hAnsi="Arial" w:cs="Arial"/>
        </w:rPr>
        <w:t>Spôsob</w:t>
      </w:r>
      <w:r w:rsidR="00EA6ED4" w:rsidRPr="00A91635">
        <w:rPr>
          <w:rFonts w:ascii="Arial" w:hAnsi="Arial" w:cs="Arial"/>
        </w:rPr>
        <w:t xml:space="preserve"> </w:t>
      </w:r>
      <w:r w:rsidR="00EA6ED4" w:rsidRPr="00566F88">
        <w:rPr>
          <w:rFonts w:ascii="Arial" w:hAnsi="Arial" w:cs="Arial"/>
          <w:color w:val="000000"/>
        </w:rPr>
        <w:t>sčítania</w:t>
      </w:r>
      <w:r w:rsidR="00EA6ED4" w:rsidRPr="00A91635">
        <w:rPr>
          <w:rFonts w:ascii="Arial" w:hAnsi="Arial" w:cs="Arial"/>
          <w:color w:val="FF0000"/>
        </w:rPr>
        <w:t xml:space="preserve"> </w:t>
      </w:r>
      <w:r w:rsidR="00EA6ED4" w:rsidRPr="00A91635">
        <w:rPr>
          <w:rFonts w:ascii="Arial" w:hAnsi="Arial" w:cs="Arial"/>
        </w:rPr>
        <w:t xml:space="preserve">hodín“. Pre AK </w:t>
      </w:r>
      <w:r w:rsidR="006B76B9" w:rsidRPr="00A91635">
        <w:rPr>
          <w:rFonts w:ascii="Arial" w:hAnsi="Arial" w:cs="Arial"/>
        </w:rPr>
        <w:t xml:space="preserve">neplatcu DPH nemá toto upozornenie význam. AK ale </w:t>
      </w:r>
      <w:r w:rsidR="00085F82" w:rsidRPr="00A91635">
        <w:rPr>
          <w:rFonts w:ascii="Arial" w:hAnsi="Arial" w:cs="Arial"/>
        </w:rPr>
        <w:t>môže</w:t>
      </w:r>
      <w:r w:rsidR="006B76B9" w:rsidRPr="00A91635">
        <w:rPr>
          <w:rFonts w:ascii="Arial" w:hAnsi="Arial" w:cs="Arial"/>
        </w:rPr>
        <w:t xml:space="preserve"> </w:t>
      </w:r>
      <w:r w:rsidR="00085F82" w:rsidRPr="00A91635">
        <w:rPr>
          <w:rFonts w:ascii="Arial" w:hAnsi="Arial" w:cs="Arial"/>
        </w:rPr>
        <w:t>vyplniť</w:t>
      </w:r>
      <w:r w:rsidR="006B76B9" w:rsidRPr="00A91635">
        <w:rPr>
          <w:rFonts w:ascii="Arial" w:hAnsi="Arial" w:cs="Arial"/>
        </w:rPr>
        <w:t xml:space="preserve"> i len jednu jedinú sadzbu napr. pre Partnera. Ostatné sadzby AK vyplňovať nemusí</w:t>
      </w:r>
      <w:r w:rsidR="00666A90" w:rsidRPr="00A91635">
        <w:rPr>
          <w:rFonts w:ascii="Arial" w:hAnsi="Arial" w:cs="Arial"/>
        </w:rPr>
        <w:t>, a to v prípade, že program používa samostatný advokát, ktorý je jediným užívateľom programu. Pokiaľ je v AK vedľa advokáta aj koncipient, stačí, ak užívateľ vyplní sadzbu pre Partnera a</w:t>
      </w:r>
      <w:r w:rsidR="00F73F19">
        <w:rPr>
          <w:rFonts w:ascii="Arial" w:hAnsi="Arial" w:cs="Arial"/>
        </w:rPr>
        <w:t> K</w:t>
      </w:r>
      <w:r w:rsidR="000176D8" w:rsidRPr="00A91635">
        <w:rPr>
          <w:rFonts w:ascii="Arial" w:hAnsi="Arial" w:cs="Arial"/>
        </w:rPr>
        <w:t xml:space="preserve">oncipienta. </w:t>
      </w:r>
      <w:r w:rsidR="00085F82" w:rsidRPr="00A91635">
        <w:rPr>
          <w:rFonts w:ascii="Arial" w:hAnsi="Arial" w:cs="Arial"/>
        </w:rPr>
        <w:t xml:space="preserve">Vyplnenie </w:t>
      </w:r>
      <w:r w:rsidR="000176D8" w:rsidRPr="00A91635">
        <w:rPr>
          <w:rFonts w:ascii="Arial" w:hAnsi="Arial" w:cs="Arial"/>
        </w:rPr>
        <w:t xml:space="preserve">všetkých 5 možností sadzieb teda nie je povinné. Užívateľ ich však </w:t>
      </w:r>
      <w:r w:rsidR="00085F82" w:rsidRPr="00A91635">
        <w:rPr>
          <w:rFonts w:ascii="Arial" w:hAnsi="Arial" w:cs="Arial"/>
        </w:rPr>
        <w:t>môže</w:t>
      </w:r>
      <w:r w:rsidR="000176D8" w:rsidRPr="00A91635">
        <w:rPr>
          <w:rFonts w:ascii="Arial" w:hAnsi="Arial" w:cs="Arial"/>
        </w:rPr>
        <w:t xml:space="preserve"> vyplniť aj rovnakou </w:t>
      </w:r>
      <w:r w:rsidR="00085F82" w:rsidRPr="00A91635">
        <w:rPr>
          <w:rFonts w:ascii="Arial" w:hAnsi="Arial" w:cs="Arial"/>
        </w:rPr>
        <w:t>sadzbou</w:t>
      </w:r>
      <w:r w:rsidR="000176D8" w:rsidRPr="00A91635">
        <w:rPr>
          <w:rFonts w:ascii="Arial" w:hAnsi="Arial" w:cs="Arial"/>
        </w:rPr>
        <w:t xml:space="preserve">, pokiaľ v rámci AK uplatňuje pre všetky úrovne </w:t>
      </w:r>
      <w:r w:rsidR="00085F82" w:rsidRPr="00A91635">
        <w:rPr>
          <w:rFonts w:ascii="Arial" w:hAnsi="Arial" w:cs="Arial"/>
        </w:rPr>
        <w:t>právnikov</w:t>
      </w:r>
      <w:r w:rsidR="000176D8" w:rsidRPr="00A91635">
        <w:rPr>
          <w:rFonts w:ascii="Arial" w:hAnsi="Arial" w:cs="Arial"/>
        </w:rPr>
        <w:t xml:space="preserve"> rovnakú sadzbu. </w:t>
      </w:r>
    </w:p>
    <w:p w:rsidR="00E02FA5" w:rsidRPr="00A91635" w:rsidRDefault="00E02FA5" w:rsidP="0045175D">
      <w:pPr>
        <w:jc w:val="both"/>
        <w:rPr>
          <w:rFonts w:ascii="Arial" w:hAnsi="Arial" w:cs="Arial"/>
        </w:rPr>
      </w:pPr>
    </w:p>
    <w:p w:rsidR="0045175D" w:rsidRPr="00A91635" w:rsidRDefault="0045175D" w:rsidP="00085F82">
      <w:pPr>
        <w:jc w:val="both"/>
        <w:rPr>
          <w:rFonts w:ascii="Arial" w:hAnsi="Arial" w:cs="Arial"/>
        </w:rPr>
      </w:pPr>
      <w:r w:rsidRPr="00A91635">
        <w:rPr>
          <w:rFonts w:ascii="Arial" w:hAnsi="Arial" w:cs="Arial"/>
        </w:rPr>
        <w:t xml:space="preserve">Program </w:t>
      </w:r>
      <w:r w:rsidR="00447D23" w:rsidRPr="00A91635">
        <w:rPr>
          <w:rFonts w:ascii="Arial" w:hAnsi="Arial" w:cs="Arial"/>
        </w:rPr>
        <w:t xml:space="preserve">ďalej umožňuje nastaviť </w:t>
      </w:r>
      <w:r w:rsidR="00085F82" w:rsidRPr="00A91635">
        <w:rPr>
          <w:rFonts w:ascii="Arial" w:hAnsi="Arial" w:cs="Arial"/>
        </w:rPr>
        <w:t>rôzne</w:t>
      </w:r>
      <w:r w:rsidR="00447D23" w:rsidRPr="00A91635">
        <w:rPr>
          <w:rFonts w:ascii="Arial" w:hAnsi="Arial" w:cs="Arial"/>
        </w:rPr>
        <w:t xml:space="preserve"> hodinové sadzby až pre </w:t>
      </w:r>
      <w:r w:rsidRPr="00A91635">
        <w:rPr>
          <w:rFonts w:ascii="Arial" w:hAnsi="Arial" w:cs="Arial"/>
        </w:rPr>
        <w:t xml:space="preserve">3 pásma. </w:t>
      </w:r>
      <w:r w:rsidR="00447D23" w:rsidRPr="00A91635">
        <w:rPr>
          <w:rFonts w:ascii="Arial" w:hAnsi="Arial" w:cs="Arial"/>
        </w:rPr>
        <w:t xml:space="preserve">Každé pásmo je možné obmedziť určitým počtom hodín. Jednotlivé pásma sa nastavujú v políčku </w:t>
      </w:r>
      <w:r w:rsidRPr="00A91635">
        <w:rPr>
          <w:rFonts w:ascii="Arial" w:hAnsi="Arial" w:cs="Arial"/>
        </w:rPr>
        <w:t>„počet hod</w:t>
      </w:r>
      <w:r w:rsidR="005317A2" w:rsidRPr="00A91635">
        <w:rPr>
          <w:rFonts w:ascii="Arial" w:hAnsi="Arial" w:cs="Arial"/>
        </w:rPr>
        <w:t>í</w:t>
      </w:r>
      <w:r w:rsidRPr="00A91635">
        <w:rPr>
          <w:rFonts w:ascii="Arial" w:hAnsi="Arial" w:cs="Arial"/>
        </w:rPr>
        <w:t>n Od-Do</w:t>
      </w:r>
      <w:r w:rsidR="005317A2" w:rsidRPr="00A91635">
        <w:rPr>
          <w:rFonts w:ascii="Arial" w:hAnsi="Arial" w:cs="Arial"/>
        </w:rPr>
        <w:t>“</w:t>
      </w:r>
      <w:r w:rsidRPr="00A91635">
        <w:rPr>
          <w:rFonts w:ascii="Arial" w:hAnsi="Arial" w:cs="Arial"/>
        </w:rPr>
        <w:t>. Pr</w:t>
      </w:r>
      <w:r w:rsidR="005317A2" w:rsidRPr="00A91635">
        <w:rPr>
          <w:rFonts w:ascii="Arial" w:hAnsi="Arial" w:cs="Arial"/>
        </w:rPr>
        <w:t xml:space="preserve">e prvé pásmo je prednastavená hodnota od </w:t>
      </w:r>
      <w:r w:rsidRPr="00A91635">
        <w:rPr>
          <w:rFonts w:ascii="Arial" w:hAnsi="Arial" w:cs="Arial"/>
        </w:rPr>
        <w:t xml:space="preserve">0 do 999. </w:t>
      </w:r>
      <w:r w:rsidR="005317A2" w:rsidRPr="00A91635">
        <w:rPr>
          <w:rFonts w:ascii="Arial" w:hAnsi="Arial" w:cs="Arial"/>
        </w:rPr>
        <w:t xml:space="preserve">Ak chce užívateľ vytvoriť </w:t>
      </w:r>
      <w:r w:rsidRPr="00A91635">
        <w:rPr>
          <w:rFonts w:ascii="Arial" w:hAnsi="Arial" w:cs="Arial"/>
        </w:rPr>
        <w:t>druhé pásmo, zm</w:t>
      </w:r>
      <w:r w:rsidR="005317A2" w:rsidRPr="00A91635">
        <w:rPr>
          <w:rFonts w:ascii="Arial" w:hAnsi="Arial" w:cs="Arial"/>
        </w:rPr>
        <w:t xml:space="preserve">ení v políčku </w:t>
      </w:r>
      <w:r w:rsidRPr="00A91635">
        <w:rPr>
          <w:rFonts w:ascii="Arial" w:hAnsi="Arial" w:cs="Arial"/>
        </w:rPr>
        <w:t>„Do“ p</w:t>
      </w:r>
      <w:r w:rsidR="00085F82" w:rsidRPr="00A91635">
        <w:rPr>
          <w:rFonts w:ascii="Arial" w:hAnsi="Arial" w:cs="Arial"/>
        </w:rPr>
        <w:t>r</w:t>
      </w:r>
      <w:r w:rsidRPr="00A91635">
        <w:rPr>
          <w:rFonts w:ascii="Arial" w:hAnsi="Arial" w:cs="Arial"/>
        </w:rPr>
        <w:t>ednastaven</w:t>
      </w:r>
      <w:r w:rsidR="009A42C3" w:rsidRPr="00A91635">
        <w:rPr>
          <w:rFonts w:ascii="Arial" w:hAnsi="Arial" w:cs="Arial"/>
        </w:rPr>
        <w:t xml:space="preserve">ú hodnotu </w:t>
      </w:r>
      <w:r w:rsidRPr="00A91635">
        <w:rPr>
          <w:rFonts w:ascii="Arial" w:hAnsi="Arial" w:cs="Arial"/>
        </w:rPr>
        <w:t>999 na už</w:t>
      </w:r>
      <w:r w:rsidR="009A42C3" w:rsidRPr="00A91635">
        <w:rPr>
          <w:rFonts w:ascii="Arial" w:hAnsi="Arial" w:cs="Arial"/>
        </w:rPr>
        <w:t>ívateľom požadovaný počet hodín a</w:t>
      </w:r>
      <w:r w:rsidR="00332FB8" w:rsidRPr="00A91635">
        <w:rPr>
          <w:rFonts w:ascii="Arial" w:hAnsi="Arial" w:cs="Arial"/>
        </w:rPr>
        <w:t> za</w:t>
      </w:r>
      <w:r w:rsidR="00FF37E4">
        <w:rPr>
          <w:rFonts w:ascii="Arial" w:hAnsi="Arial" w:cs="Arial"/>
        </w:rPr>
        <w:t>škrtnite</w:t>
      </w:r>
      <w:r w:rsidR="00332FB8" w:rsidRPr="00A91635">
        <w:rPr>
          <w:rFonts w:ascii="Arial" w:hAnsi="Arial" w:cs="Arial"/>
        </w:rPr>
        <w:t xml:space="preserve"> </w:t>
      </w:r>
      <w:r w:rsidR="009A42C3" w:rsidRPr="00A91635">
        <w:rPr>
          <w:rFonts w:ascii="Arial" w:hAnsi="Arial" w:cs="Arial"/>
        </w:rPr>
        <w:t xml:space="preserve">prázdny </w:t>
      </w:r>
      <w:r w:rsidR="009A42C3" w:rsidRPr="00A91635">
        <w:rPr>
          <w:rFonts w:ascii="Arial" w:hAnsi="Arial" w:cs="Arial"/>
        </w:rPr>
        <w:lastRenderedPageBreak/>
        <w:t xml:space="preserve">štvorček pod týmto riadkom. Tým vytvorí druhé pásmo, v ktorom </w:t>
      </w:r>
      <w:r w:rsidR="00E06654" w:rsidRPr="00A91635">
        <w:rPr>
          <w:rFonts w:ascii="Arial" w:hAnsi="Arial" w:cs="Arial"/>
        </w:rPr>
        <w:t>môže</w:t>
      </w:r>
      <w:r w:rsidR="009A42C3" w:rsidRPr="00A91635">
        <w:rPr>
          <w:rFonts w:ascii="Arial" w:hAnsi="Arial" w:cs="Arial"/>
        </w:rPr>
        <w:t xml:space="preserve"> zmeniť počet hodín </w:t>
      </w:r>
      <w:r w:rsidRPr="00A91635">
        <w:rPr>
          <w:rFonts w:ascii="Arial" w:hAnsi="Arial" w:cs="Arial"/>
        </w:rPr>
        <w:t xml:space="preserve">„Do“, </w:t>
      </w:r>
      <w:r w:rsidR="003520EA" w:rsidRPr="00A91635">
        <w:rPr>
          <w:rFonts w:ascii="Arial" w:hAnsi="Arial" w:cs="Arial"/>
        </w:rPr>
        <w:t>ktorý je prednastavený n</w:t>
      </w:r>
      <w:r w:rsidRPr="00A91635">
        <w:rPr>
          <w:rFonts w:ascii="Arial" w:hAnsi="Arial" w:cs="Arial"/>
        </w:rPr>
        <w:t xml:space="preserve">a hodnotu 999, </w:t>
      </w:r>
      <w:r w:rsidR="003520EA" w:rsidRPr="00A91635">
        <w:rPr>
          <w:rFonts w:ascii="Arial" w:hAnsi="Arial" w:cs="Arial"/>
        </w:rPr>
        <w:t xml:space="preserve">ak chce ešte vytvoriť tretie pásmo. Pokiaľ nie, nemusí hodnotu </w:t>
      </w:r>
      <w:r w:rsidRPr="00A91635">
        <w:rPr>
          <w:rFonts w:ascii="Arial" w:hAnsi="Arial" w:cs="Arial"/>
        </w:rPr>
        <w:t>„Do“ m</w:t>
      </w:r>
      <w:r w:rsidR="003520EA" w:rsidRPr="00A91635">
        <w:rPr>
          <w:rFonts w:ascii="Arial" w:hAnsi="Arial" w:cs="Arial"/>
        </w:rPr>
        <w:t>eniť a </w:t>
      </w:r>
      <w:r w:rsidR="00E06654" w:rsidRPr="00A91635">
        <w:rPr>
          <w:rFonts w:ascii="Arial" w:hAnsi="Arial" w:cs="Arial"/>
        </w:rPr>
        <w:t>môže</w:t>
      </w:r>
      <w:r w:rsidR="003520EA" w:rsidRPr="00A91635">
        <w:rPr>
          <w:rFonts w:ascii="Arial" w:hAnsi="Arial" w:cs="Arial"/>
        </w:rPr>
        <w:t xml:space="preserve"> ponechať prednastavené číslo </w:t>
      </w:r>
      <w:r w:rsidRPr="00A91635">
        <w:rPr>
          <w:rFonts w:ascii="Arial" w:hAnsi="Arial" w:cs="Arial"/>
        </w:rPr>
        <w:t>999.</w:t>
      </w:r>
    </w:p>
    <w:p w:rsidR="0045175D" w:rsidRPr="00A91635" w:rsidRDefault="0045175D" w:rsidP="0045175D">
      <w:pPr>
        <w:jc w:val="both"/>
        <w:rPr>
          <w:rFonts w:ascii="Arial" w:hAnsi="Arial" w:cs="Arial"/>
        </w:rPr>
      </w:pPr>
    </w:p>
    <w:p w:rsidR="0045175D" w:rsidRPr="00A91635" w:rsidRDefault="0045175D" w:rsidP="004E0E91">
      <w:pPr>
        <w:jc w:val="both"/>
        <w:rPr>
          <w:rFonts w:ascii="Arial" w:hAnsi="Arial" w:cs="Arial"/>
        </w:rPr>
      </w:pPr>
      <w:r w:rsidRPr="00A91635">
        <w:rPr>
          <w:rFonts w:ascii="Arial" w:hAnsi="Arial" w:cs="Arial"/>
        </w:rPr>
        <w:t xml:space="preserve">Políčko „náhrada za </w:t>
      </w:r>
      <w:r w:rsidR="00A37618" w:rsidRPr="00A91635">
        <w:rPr>
          <w:rFonts w:ascii="Arial" w:hAnsi="Arial" w:cs="Arial"/>
        </w:rPr>
        <w:t>stratu času</w:t>
      </w:r>
      <w:r w:rsidRPr="00A91635">
        <w:rPr>
          <w:rFonts w:ascii="Arial" w:hAnsi="Arial" w:cs="Arial"/>
        </w:rPr>
        <w:t>“. Program umožňuje nastavi</w:t>
      </w:r>
      <w:r w:rsidR="00A37618" w:rsidRPr="00A91635">
        <w:rPr>
          <w:rFonts w:ascii="Arial" w:hAnsi="Arial" w:cs="Arial"/>
        </w:rPr>
        <w:t>ť aj náhradu za stratu času</w:t>
      </w:r>
      <w:r w:rsidRPr="00A91635">
        <w:rPr>
          <w:rFonts w:ascii="Arial" w:hAnsi="Arial" w:cs="Arial"/>
        </w:rPr>
        <w:t xml:space="preserve">, a to určitým </w:t>
      </w:r>
      <w:r w:rsidR="00A37618" w:rsidRPr="00A91635">
        <w:rPr>
          <w:rFonts w:ascii="Arial" w:hAnsi="Arial" w:cs="Arial"/>
        </w:rPr>
        <w:t xml:space="preserve">percentom z hodinovej sadzby. AK, </w:t>
      </w:r>
      <w:r w:rsidR="00E06654" w:rsidRPr="00A91635">
        <w:rPr>
          <w:rFonts w:ascii="Arial" w:hAnsi="Arial" w:cs="Arial"/>
        </w:rPr>
        <w:t>ktorá</w:t>
      </w:r>
      <w:r w:rsidR="00A37618" w:rsidRPr="00A91635">
        <w:rPr>
          <w:rFonts w:ascii="Arial" w:hAnsi="Arial" w:cs="Arial"/>
        </w:rPr>
        <w:t xml:space="preserve"> nemá s klientom dojednanú náhradu za stratu času, toto p</w:t>
      </w:r>
      <w:r w:rsidR="00332FB8" w:rsidRPr="00A91635">
        <w:rPr>
          <w:rFonts w:ascii="Arial" w:hAnsi="Arial" w:cs="Arial"/>
        </w:rPr>
        <w:t>o</w:t>
      </w:r>
      <w:r w:rsidR="00A37618" w:rsidRPr="00A91635">
        <w:rPr>
          <w:rFonts w:ascii="Arial" w:hAnsi="Arial" w:cs="Arial"/>
        </w:rPr>
        <w:t>líčko ne</w:t>
      </w:r>
      <w:r w:rsidR="00FF37E4">
        <w:rPr>
          <w:rFonts w:ascii="Arial" w:hAnsi="Arial" w:cs="Arial"/>
        </w:rPr>
        <w:t>vypĺňajte</w:t>
      </w:r>
      <w:r w:rsidR="00332FB8" w:rsidRPr="00A91635">
        <w:rPr>
          <w:rFonts w:ascii="Arial" w:hAnsi="Arial" w:cs="Arial"/>
        </w:rPr>
        <w:t>.</w:t>
      </w:r>
    </w:p>
    <w:p w:rsidR="0045175D" w:rsidRPr="00A91635" w:rsidRDefault="0045175D" w:rsidP="0045175D">
      <w:pPr>
        <w:jc w:val="both"/>
        <w:rPr>
          <w:rFonts w:ascii="Arial" w:hAnsi="Arial" w:cs="Arial"/>
        </w:rPr>
      </w:pPr>
    </w:p>
    <w:p w:rsidR="00374EDF" w:rsidRPr="00A91635" w:rsidRDefault="0045175D" w:rsidP="00154166">
      <w:pPr>
        <w:jc w:val="both"/>
        <w:rPr>
          <w:rFonts w:ascii="Arial" w:hAnsi="Arial" w:cs="Arial"/>
        </w:rPr>
      </w:pPr>
      <w:r w:rsidRPr="00A91635">
        <w:rPr>
          <w:rFonts w:ascii="Arial" w:hAnsi="Arial" w:cs="Arial"/>
        </w:rPr>
        <w:t>Políčko „Maximáln</w:t>
      </w:r>
      <w:r w:rsidR="00332FB8" w:rsidRPr="00A91635">
        <w:rPr>
          <w:rFonts w:ascii="Arial" w:hAnsi="Arial" w:cs="Arial"/>
        </w:rPr>
        <w:t>y</w:t>
      </w:r>
      <w:r w:rsidRPr="00A91635">
        <w:rPr>
          <w:rFonts w:ascii="Arial" w:hAnsi="Arial" w:cs="Arial"/>
        </w:rPr>
        <w:t xml:space="preserve"> počet hod</w:t>
      </w:r>
      <w:r w:rsidR="00332FB8" w:rsidRPr="00A91635">
        <w:rPr>
          <w:rFonts w:ascii="Arial" w:hAnsi="Arial" w:cs="Arial"/>
        </w:rPr>
        <w:t>í</w:t>
      </w:r>
      <w:r w:rsidRPr="00A91635">
        <w:rPr>
          <w:rFonts w:ascii="Arial" w:hAnsi="Arial" w:cs="Arial"/>
        </w:rPr>
        <w:t>n za m</w:t>
      </w:r>
      <w:r w:rsidR="00332FB8" w:rsidRPr="00A91635">
        <w:rPr>
          <w:rFonts w:ascii="Arial" w:hAnsi="Arial" w:cs="Arial"/>
        </w:rPr>
        <w:t>esiac</w:t>
      </w:r>
      <w:r w:rsidRPr="00A91635">
        <w:rPr>
          <w:rFonts w:ascii="Arial" w:hAnsi="Arial" w:cs="Arial"/>
        </w:rPr>
        <w:t>“. Program umožňuje nastaven</w:t>
      </w:r>
      <w:r w:rsidR="00497825" w:rsidRPr="00A91635">
        <w:rPr>
          <w:rFonts w:ascii="Arial" w:hAnsi="Arial" w:cs="Arial"/>
        </w:rPr>
        <w:t xml:space="preserve">ie </w:t>
      </w:r>
      <w:r w:rsidRPr="00A91635">
        <w:rPr>
          <w:rFonts w:ascii="Arial" w:hAnsi="Arial" w:cs="Arial"/>
        </w:rPr>
        <w:t>tzv. stropu (capu). Po jeho dos</w:t>
      </w:r>
      <w:r w:rsidR="00497825" w:rsidRPr="00A91635">
        <w:rPr>
          <w:rFonts w:ascii="Arial" w:hAnsi="Arial" w:cs="Arial"/>
        </w:rPr>
        <w:t xml:space="preserve">iahnutí bude mať program za to, že </w:t>
      </w:r>
      <w:r w:rsidRPr="00A91635">
        <w:rPr>
          <w:rFonts w:ascii="Arial" w:hAnsi="Arial" w:cs="Arial"/>
        </w:rPr>
        <w:t xml:space="preserve">čas </w:t>
      </w:r>
      <w:r w:rsidR="00154166">
        <w:rPr>
          <w:rFonts w:ascii="Arial" w:hAnsi="Arial" w:cs="Arial"/>
        </w:rPr>
        <w:t xml:space="preserve">vykázaný </w:t>
      </w:r>
      <w:r w:rsidRPr="00A91635">
        <w:rPr>
          <w:rFonts w:ascii="Arial" w:hAnsi="Arial" w:cs="Arial"/>
        </w:rPr>
        <w:t>na úkon</w:t>
      </w:r>
      <w:r w:rsidR="00497825" w:rsidRPr="00A91635">
        <w:rPr>
          <w:rFonts w:ascii="Arial" w:hAnsi="Arial" w:cs="Arial"/>
        </w:rPr>
        <w:t xml:space="preserve">och </w:t>
      </w:r>
      <w:r w:rsidRPr="00A91635">
        <w:rPr>
          <w:rFonts w:ascii="Arial" w:hAnsi="Arial" w:cs="Arial"/>
        </w:rPr>
        <w:t xml:space="preserve">nad tento strop </w:t>
      </w:r>
      <w:r w:rsidR="00497825" w:rsidRPr="00A91635">
        <w:rPr>
          <w:rFonts w:ascii="Arial" w:hAnsi="Arial" w:cs="Arial"/>
        </w:rPr>
        <w:t xml:space="preserve">(limit) nebude program </w:t>
      </w:r>
      <w:r w:rsidR="00E06654" w:rsidRPr="00A91635">
        <w:rPr>
          <w:rFonts w:ascii="Arial" w:hAnsi="Arial" w:cs="Arial"/>
        </w:rPr>
        <w:t>zohľadňovať</w:t>
      </w:r>
      <w:r w:rsidR="00497825" w:rsidRPr="00A91635">
        <w:rPr>
          <w:rFonts w:ascii="Arial" w:hAnsi="Arial" w:cs="Arial"/>
        </w:rPr>
        <w:t xml:space="preserve"> pri fakturácii. </w:t>
      </w:r>
      <w:r w:rsidR="00374EDF" w:rsidRPr="00A91635">
        <w:rPr>
          <w:rFonts w:ascii="Arial" w:hAnsi="Arial" w:cs="Arial"/>
        </w:rPr>
        <w:t xml:space="preserve">Pri </w:t>
      </w:r>
      <w:r w:rsidR="00E06654" w:rsidRPr="00A91635">
        <w:rPr>
          <w:rFonts w:ascii="Arial" w:hAnsi="Arial" w:cs="Arial"/>
        </w:rPr>
        <w:t>vy</w:t>
      </w:r>
      <w:r w:rsidR="00FF37E4">
        <w:rPr>
          <w:rFonts w:ascii="Arial" w:hAnsi="Arial" w:cs="Arial"/>
        </w:rPr>
        <w:t>počítaní</w:t>
      </w:r>
      <w:r w:rsidR="00374EDF" w:rsidRPr="00A91635">
        <w:rPr>
          <w:rFonts w:ascii="Arial" w:hAnsi="Arial" w:cs="Arial"/>
        </w:rPr>
        <w:t xml:space="preserve"> odmeny podľa </w:t>
      </w:r>
      <w:r w:rsidR="00EC0EDA" w:rsidRPr="00A91635">
        <w:rPr>
          <w:rFonts w:ascii="Arial" w:hAnsi="Arial" w:cs="Arial"/>
        </w:rPr>
        <w:t>hodinovej sadzby s týmto za</w:t>
      </w:r>
      <w:r w:rsidR="00FF37E4">
        <w:rPr>
          <w:rFonts w:ascii="Arial" w:hAnsi="Arial" w:cs="Arial"/>
        </w:rPr>
        <w:t>škrtnutím</w:t>
      </w:r>
      <w:r w:rsidR="00374EDF" w:rsidRPr="00A91635">
        <w:rPr>
          <w:rFonts w:ascii="Arial" w:hAnsi="Arial" w:cs="Arial"/>
        </w:rPr>
        <w:t xml:space="preserve"> políčkom program </w:t>
      </w:r>
      <w:r w:rsidR="00E06654" w:rsidRPr="00A91635">
        <w:rPr>
          <w:rFonts w:ascii="Arial" w:hAnsi="Arial" w:cs="Arial"/>
        </w:rPr>
        <w:t>nezohľadňuje</w:t>
      </w:r>
      <w:r w:rsidR="00374EDF" w:rsidRPr="00A91635">
        <w:rPr>
          <w:rFonts w:ascii="Arial" w:hAnsi="Arial" w:cs="Arial"/>
        </w:rPr>
        <w:t xml:space="preserve"> úkony nad tento strop (limit). </w:t>
      </w:r>
    </w:p>
    <w:p w:rsidR="0045175D" w:rsidRPr="00A91635" w:rsidRDefault="0045175D" w:rsidP="0045175D">
      <w:pPr>
        <w:jc w:val="both"/>
        <w:rPr>
          <w:rFonts w:ascii="Arial" w:hAnsi="Arial" w:cs="Arial"/>
        </w:rPr>
      </w:pPr>
    </w:p>
    <w:p w:rsidR="0045175D" w:rsidRPr="00A91635" w:rsidRDefault="0045175D" w:rsidP="008E0525">
      <w:pPr>
        <w:jc w:val="both"/>
        <w:rPr>
          <w:rFonts w:ascii="Arial" w:hAnsi="Arial" w:cs="Arial"/>
        </w:rPr>
      </w:pPr>
      <w:r w:rsidRPr="00A91635">
        <w:rPr>
          <w:rFonts w:ascii="Arial" w:hAnsi="Arial" w:cs="Arial"/>
        </w:rPr>
        <w:t>Políčko „</w:t>
      </w:r>
      <w:r w:rsidR="00E06654" w:rsidRPr="00A91635">
        <w:rPr>
          <w:rFonts w:ascii="Arial" w:hAnsi="Arial" w:cs="Arial"/>
        </w:rPr>
        <w:t>Spôsob</w:t>
      </w:r>
      <w:r w:rsidR="00EA2715" w:rsidRPr="00A91635">
        <w:rPr>
          <w:rFonts w:ascii="Arial" w:hAnsi="Arial" w:cs="Arial"/>
        </w:rPr>
        <w:t xml:space="preserve"> </w:t>
      </w:r>
      <w:r w:rsidR="00EA2715" w:rsidRPr="00566F88">
        <w:rPr>
          <w:rFonts w:ascii="Arial" w:hAnsi="Arial" w:cs="Arial"/>
          <w:color w:val="000000"/>
        </w:rPr>
        <w:t xml:space="preserve">sčítania </w:t>
      </w:r>
      <w:r w:rsidR="00E06654" w:rsidRPr="00A91635">
        <w:rPr>
          <w:rFonts w:ascii="Arial" w:hAnsi="Arial" w:cs="Arial"/>
        </w:rPr>
        <w:t>hodín</w:t>
      </w:r>
      <w:r w:rsidRPr="00A91635">
        <w:rPr>
          <w:rFonts w:ascii="Arial" w:hAnsi="Arial" w:cs="Arial"/>
        </w:rPr>
        <w:t xml:space="preserve">“. Program umožňuje </w:t>
      </w:r>
      <w:r w:rsidR="00E06654" w:rsidRPr="00A91635">
        <w:rPr>
          <w:rFonts w:ascii="Arial" w:hAnsi="Arial" w:cs="Arial"/>
        </w:rPr>
        <w:t>sčítanie</w:t>
      </w:r>
      <w:r w:rsidR="00EA2715" w:rsidRPr="00A91635">
        <w:rPr>
          <w:rFonts w:ascii="Arial" w:hAnsi="Arial" w:cs="Arial"/>
        </w:rPr>
        <w:t xml:space="preserve"> h</w:t>
      </w:r>
      <w:r w:rsidRPr="00A91635">
        <w:rPr>
          <w:rFonts w:ascii="Arial" w:hAnsi="Arial" w:cs="Arial"/>
        </w:rPr>
        <w:t>od</w:t>
      </w:r>
      <w:r w:rsidR="00EA2715" w:rsidRPr="00A91635">
        <w:rPr>
          <w:rFonts w:ascii="Arial" w:hAnsi="Arial" w:cs="Arial"/>
        </w:rPr>
        <w:t>í</w:t>
      </w:r>
      <w:r w:rsidRPr="00A91635">
        <w:rPr>
          <w:rFonts w:ascii="Arial" w:hAnsi="Arial" w:cs="Arial"/>
        </w:rPr>
        <w:t>n odpracovaných jednotlivými právn</w:t>
      </w:r>
      <w:r w:rsidR="00EA2715" w:rsidRPr="00A91635">
        <w:rPr>
          <w:rFonts w:ascii="Arial" w:hAnsi="Arial" w:cs="Arial"/>
        </w:rPr>
        <w:t xml:space="preserve">ikmi buď </w:t>
      </w:r>
      <w:r w:rsidRPr="00A91635">
        <w:rPr>
          <w:rFonts w:ascii="Arial" w:hAnsi="Arial" w:cs="Arial"/>
        </w:rPr>
        <w:t>samostatn</w:t>
      </w:r>
      <w:r w:rsidR="00EA2715" w:rsidRPr="00A91635">
        <w:rPr>
          <w:rFonts w:ascii="Arial" w:hAnsi="Arial" w:cs="Arial"/>
        </w:rPr>
        <w:t>e</w:t>
      </w:r>
      <w:r w:rsidRPr="00A91635">
        <w:rPr>
          <w:rFonts w:ascii="Arial" w:hAnsi="Arial" w:cs="Arial"/>
        </w:rPr>
        <w:t xml:space="preserve"> pr</w:t>
      </w:r>
      <w:r w:rsidR="00EA2715" w:rsidRPr="00A91635">
        <w:rPr>
          <w:rFonts w:ascii="Arial" w:hAnsi="Arial" w:cs="Arial"/>
        </w:rPr>
        <w:t>e</w:t>
      </w:r>
      <w:r w:rsidRPr="00A91635">
        <w:rPr>
          <w:rFonts w:ascii="Arial" w:hAnsi="Arial" w:cs="Arial"/>
        </w:rPr>
        <w:t xml:space="preserve"> každ</w:t>
      </w:r>
      <w:r w:rsidR="00EA2715" w:rsidRPr="00A91635">
        <w:rPr>
          <w:rFonts w:ascii="Arial" w:hAnsi="Arial" w:cs="Arial"/>
        </w:rPr>
        <w:t>ú</w:t>
      </w:r>
      <w:r w:rsidRPr="00A91635">
        <w:rPr>
          <w:rFonts w:ascii="Arial" w:hAnsi="Arial" w:cs="Arial"/>
        </w:rPr>
        <w:t xml:space="preserve"> </w:t>
      </w:r>
      <w:r w:rsidR="00E06654" w:rsidRPr="00A91635">
        <w:rPr>
          <w:rFonts w:ascii="Arial" w:hAnsi="Arial" w:cs="Arial"/>
        </w:rPr>
        <w:t>kategóriu</w:t>
      </w:r>
      <w:r w:rsidR="00F66452" w:rsidRPr="00A91635">
        <w:rPr>
          <w:rFonts w:ascii="Arial" w:hAnsi="Arial" w:cs="Arial"/>
        </w:rPr>
        <w:t xml:space="preserve"> právnikov, alebo </w:t>
      </w:r>
      <w:r w:rsidR="00E06654" w:rsidRPr="00A91635">
        <w:rPr>
          <w:rFonts w:ascii="Arial" w:hAnsi="Arial" w:cs="Arial"/>
        </w:rPr>
        <w:t>sčítan</w:t>
      </w:r>
      <w:r w:rsidR="007F7621">
        <w:rPr>
          <w:rFonts w:ascii="Arial" w:hAnsi="Arial" w:cs="Arial"/>
        </w:rPr>
        <w:t>ia</w:t>
      </w:r>
      <w:r w:rsidRPr="00A91635">
        <w:rPr>
          <w:rFonts w:ascii="Arial" w:hAnsi="Arial" w:cs="Arial"/>
        </w:rPr>
        <w:t xml:space="preserve"> hod</w:t>
      </w:r>
      <w:r w:rsidR="00F66452" w:rsidRPr="00A91635">
        <w:rPr>
          <w:rFonts w:ascii="Arial" w:hAnsi="Arial" w:cs="Arial"/>
        </w:rPr>
        <w:t xml:space="preserve">ín všetkých </w:t>
      </w:r>
      <w:r w:rsidR="00E06654" w:rsidRPr="00A91635">
        <w:rPr>
          <w:rFonts w:ascii="Arial" w:hAnsi="Arial" w:cs="Arial"/>
        </w:rPr>
        <w:t>kategórii</w:t>
      </w:r>
      <w:r w:rsidR="00F66452" w:rsidRPr="00A91635">
        <w:rPr>
          <w:rFonts w:ascii="Arial" w:hAnsi="Arial" w:cs="Arial"/>
        </w:rPr>
        <w:t xml:space="preserve"> právnikov spolu. </w:t>
      </w:r>
      <w:r w:rsidRPr="00A91635">
        <w:rPr>
          <w:rFonts w:ascii="Arial" w:hAnsi="Arial" w:cs="Arial"/>
        </w:rPr>
        <w:t>T</w:t>
      </w:r>
      <w:r w:rsidR="009F1B04" w:rsidRPr="00A91635">
        <w:rPr>
          <w:rFonts w:ascii="Arial" w:hAnsi="Arial" w:cs="Arial"/>
        </w:rPr>
        <w:t>áto funkcia má význam iba vtedy, ak sú u hodinových sadzieb nastavené a</w:t>
      </w:r>
      <w:r w:rsidR="00445C3B" w:rsidRPr="00A91635">
        <w:rPr>
          <w:rFonts w:ascii="Arial" w:hAnsi="Arial" w:cs="Arial"/>
        </w:rPr>
        <w:t xml:space="preserve">spoň </w:t>
      </w:r>
      <w:r w:rsidR="009F1B04" w:rsidRPr="00A91635">
        <w:rPr>
          <w:rFonts w:ascii="Arial" w:hAnsi="Arial" w:cs="Arial"/>
        </w:rPr>
        <w:t>2</w:t>
      </w:r>
      <w:r w:rsidRPr="00A91635">
        <w:rPr>
          <w:rFonts w:ascii="Arial" w:hAnsi="Arial" w:cs="Arial"/>
        </w:rPr>
        <w:t xml:space="preserve"> pásma. V</w:t>
      </w:r>
      <w:r w:rsidR="009F1B04" w:rsidRPr="00A91635">
        <w:rPr>
          <w:rFonts w:ascii="Arial" w:hAnsi="Arial" w:cs="Arial"/>
        </w:rPr>
        <w:t> </w:t>
      </w:r>
      <w:r w:rsidRPr="00A91635">
        <w:rPr>
          <w:rFonts w:ascii="Arial" w:hAnsi="Arial" w:cs="Arial"/>
        </w:rPr>
        <w:t>tako</w:t>
      </w:r>
      <w:r w:rsidR="009F1B04" w:rsidRPr="00A91635">
        <w:rPr>
          <w:rFonts w:ascii="Arial" w:hAnsi="Arial" w:cs="Arial"/>
        </w:rPr>
        <w:t xml:space="preserve">m prípade je potrebné určiť, ako sa majú odpracované hodiny </w:t>
      </w:r>
      <w:r w:rsidR="00445C3B" w:rsidRPr="00A91635">
        <w:rPr>
          <w:rFonts w:ascii="Arial" w:hAnsi="Arial" w:cs="Arial"/>
        </w:rPr>
        <w:t>právnikov</w:t>
      </w:r>
      <w:r w:rsidR="009F1B04" w:rsidRPr="00A91635">
        <w:rPr>
          <w:rFonts w:ascii="Arial" w:hAnsi="Arial" w:cs="Arial"/>
        </w:rPr>
        <w:t xml:space="preserve"> </w:t>
      </w:r>
      <w:r w:rsidR="00445C3B" w:rsidRPr="00A91635">
        <w:rPr>
          <w:rFonts w:ascii="Arial" w:hAnsi="Arial" w:cs="Arial"/>
        </w:rPr>
        <w:t>sčítať</w:t>
      </w:r>
      <w:r w:rsidR="009F1B04" w:rsidRPr="00A91635">
        <w:rPr>
          <w:rFonts w:ascii="Arial" w:hAnsi="Arial" w:cs="Arial"/>
        </w:rPr>
        <w:t xml:space="preserve"> pre dosiahnutie </w:t>
      </w:r>
      <w:r w:rsidR="00293579" w:rsidRPr="00A91635">
        <w:rPr>
          <w:rFonts w:ascii="Arial" w:hAnsi="Arial" w:cs="Arial"/>
        </w:rPr>
        <w:t xml:space="preserve">prahovej hodnoty medzi </w:t>
      </w:r>
      <w:r w:rsidRPr="00A91635">
        <w:rPr>
          <w:rFonts w:ascii="Arial" w:hAnsi="Arial" w:cs="Arial"/>
        </w:rPr>
        <w:t>1. a 2. pásm</w:t>
      </w:r>
      <w:r w:rsidR="00293579" w:rsidRPr="00A91635">
        <w:rPr>
          <w:rFonts w:ascii="Arial" w:hAnsi="Arial" w:cs="Arial"/>
        </w:rPr>
        <w:t xml:space="preserve">om </w:t>
      </w:r>
      <w:r w:rsidRPr="00A91635">
        <w:rPr>
          <w:rFonts w:ascii="Arial" w:hAnsi="Arial" w:cs="Arial"/>
        </w:rPr>
        <w:t>a 2. a 3. pásm</w:t>
      </w:r>
      <w:r w:rsidR="00293579" w:rsidRPr="00A91635">
        <w:rPr>
          <w:rFonts w:ascii="Arial" w:hAnsi="Arial" w:cs="Arial"/>
        </w:rPr>
        <w:t>o</w:t>
      </w:r>
      <w:r w:rsidRPr="00A91635">
        <w:rPr>
          <w:rFonts w:ascii="Arial" w:hAnsi="Arial" w:cs="Arial"/>
        </w:rPr>
        <w:t>m. U</w:t>
      </w:r>
      <w:r w:rsidR="00293579" w:rsidRPr="00A91635">
        <w:rPr>
          <w:rFonts w:ascii="Arial" w:hAnsi="Arial" w:cs="Arial"/>
        </w:rPr>
        <w:t> </w:t>
      </w:r>
      <w:r w:rsidRPr="00A91635">
        <w:rPr>
          <w:rFonts w:ascii="Arial" w:hAnsi="Arial" w:cs="Arial"/>
        </w:rPr>
        <w:t>prv</w:t>
      </w:r>
      <w:r w:rsidR="00293579" w:rsidRPr="00A91635">
        <w:rPr>
          <w:rFonts w:ascii="Arial" w:hAnsi="Arial" w:cs="Arial"/>
        </w:rPr>
        <w:t xml:space="preserve">ej </w:t>
      </w:r>
      <w:r w:rsidRPr="00A91635">
        <w:rPr>
          <w:rFonts w:ascii="Arial" w:hAnsi="Arial" w:cs="Arial"/>
        </w:rPr>
        <w:t>možnosti s</w:t>
      </w:r>
      <w:r w:rsidR="00293579" w:rsidRPr="00A91635">
        <w:rPr>
          <w:rFonts w:ascii="Arial" w:hAnsi="Arial" w:cs="Arial"/>
        </w:rPr>
        <w:t xml:space="preserve">a pre dosiahnutie prahových </w:t>
      </w:r>
      <w:r w:rsidR="008E0525" w:rsidRPr="00A91635">
        <w:rPr>
          <w:rFonts w:ascii="Arial" w:hAnsi="Arial" w:cs="Arial"/>
        </w:rPr>
        <w:t>hodnôt</w:t>
      </w:r>
      <w:r w:rsidR="00293579" w:rsidRPr="00A91635">
        <w:rPr>
          <w:rFonts w:ascii="Arial" w:hAnsi="Arial" w:cs="Arial"/>
        </w:rPr>
        <w:t xml:space="preserve"> budú sčítať hodiny podľa jednotlivých </w:t>
      </w:r>
      <w:r w:rsidR="008E0525" w:rsidRPr="00A91635">
        <w:rPr>
          <w:rFonts w:ascii="Arial" w:hAnsi="Arial" w:cs="Arial"/>
        </w:rPr>
        <w:t>kategórii</w:t>
      </w:r>
      <w:r w:rsidR="00293579" w:rsidRPr="00A91635">
        <w:rPr>
          <w:rFonts w:ascii="Arial" w:hAnsi="Arial" w:cs="Arial"/>
        </w:rPr>
        <w:t xml:space="preserve"> </w:t>
      </w:r>
      <w:r w:rsidR="008E0525" w:rsidRPr="00A91635">
        <w:rPr>
          <w:rFonts w:ascii="Arial" w:hAnsi="Arial" w:cs="Arial"/>
        </w:rPr>
        <w:t>právnikov</w:t>
      </w:r>
      <w:r w:rsidR="00293579" w:rsidRPr="00A91635">
        <w:rPr>
          <w:rFonts w:ascii="Arial" w:hAnsi="Arial" w:cs="Arial"/>
        </w:rPr>
        <w:t>.</w:t>
      </w:r>
      <w:r w:rsidRPr="00A91635">
        <w:rPr>
          <w:rFonts w:ascii="Arial" w:hAnsi="Arial" w:cs="Arial"/>
        </w:rPr>
        <w:t xml:space="preserve"> </w:t>
      </w:r>
    </w:p>
    <w:p w:rsidR="004F1E49" w:rsidRPr="00A91635" w:rsidRDefault="004015BD" w:rsidP="005440AD">
      <w:pPr>
        <w:jc w:val="both"/>
        <w:rPr>
          <w:rFonts w:ascii="Arial" w:hAnsi="Arial" w:cs="Arial"/>
        </w:rPr>
      </w:pPr>
      <w:r w:rsidRPr="00A91635">
        <w:rPr>
          <w:rFonts w:ascii="Arial" w:hAnsi="Arial" w:cs="Arial"/>
          <w:i/>
          <w:iCs/>
        </w:rPr>
        <w:t>Pr</w:t>
      </w:r>
      <w:r w:rsidR="0045175D" w:rsidRPr="00A91635">
        <w:rPr>
          <w:rFonts w:ascii="Arial" w:hAnsi="Arial" w:cs="Arial"/>
          <w:i/>
          <w:iCs/>
        </w:rPr>
        <w:t xml:space="preserve">íklad: </w:t>
      </w:r>
      <w:r w:rsidRPr="00A91635">
        <w:rPr>
          <w:rFonts w:ascii="Arial" w:hAnsi="Arial" w:cs="Arial"/>
          <w:i/>
          <w:iCs/>
        </w:rPr>
        <w:t>Prvé pásmo bude nastavené na 0-30 hodí</w:t>
      </w:r>
      <w:r w:rsidR="0045175D" w:rsidRPr="00A91635">
        <w:rPr>
          <w:rFonts w:ascii="Arial" w:hAnsi="Arial" w:cs="Arial"/>
          <w:i/>
          <w:iCs/>
        </w:rPr>
        <w:t>n. Vš</w:t>
      </w:r>
      <w:r w:rsidRPr="00A91635">
        <w:rPr>
          <w:rFonts w:ascii="Arial" w:hAnsi="Arial" w:cs="Arial"/>
          <w:i/>
          <w:iCs/>
        </w:rPr>
        <w:t xml:space="preserve">etci koncipienti odpracujú spolu </w:t>
      </w:r>
      <w:r w:rsidR="00F91391" w:rsidRPr="00A91635">
        <w:rPr>
          <w:rFonts w:ascii="Arial" w:hAnsi="Arial" w:cs="Arial"/>
          <w:i/>
          <w:iCs/>
        </w:rPr>
        <w:t>40 hodí</w:t>
      </w:r>
      <w:r w:rsidR="0045175D" w:rsidRPr="00A91635">
        <w:rPr>
          <w:rFonts w:ascii="Arial" w:hAnsi="Arial" w:cs="Arial"/>
          <w:i/>
          <w:iCs/>
        </w:rPr>
        <w:t>n a partner 5 hod</w:t>
      </w:r>
      <w:r w:rsidR="00F91391" w:rsidRPr="00A91635">
        <w:rPr>
          <w:rFonts w:ascii="Arial" w:hAnsi="Arial" w:cs="Arial"/>
          <w:i/>
          <w:iCs/>
        </w:rPr>
        <w:t>í</w:t>
      </w:r>
      <w:r w:rsidR="0045175D" w:rsidRPr="00A91635">
        <w:rPr>
          <w:rFonts w:ascii="Arial" w:hAnsi="Arial" w:cs="Arial"/>
          <w:i/>
          <w:iCs/>
        </w:rPr>
        <w:t xml:space="preserve">n. </w:t>
      </w:r>
      <w:r w:rsidR="00F91391" w:rsidRPr="00A91635">
        <w:rPr>
          <w:rFonts w:ascii="Arial" w:hAnsi="Arial" w:cs="Arial"/>
          <w:i/>
          <w:iCs/>
        </w:rPr>
        <w:t xml:space="preserve">Ak </w:t>
      </w:r>
      <w:r w:rsidR="005440AD" w:rsidRPr="00A91635">
        <w:rPr>
          <w:rFonts w:ascii="Arial" w:hAnsi="Arial" w:cs="Arial"/>
          <w:i/>
          <w:iCs/>
        </w:rPr>
        <w:t>s</w:t>
      </w:r>
      <w:r w:rsidR="005440AD">
        <w:rPr>
          <w:rFonts w:ascii="Arial" w:hAnsi="Arial" w:cs="Arial"/>
          <w:i/>
          <w:iCs/>
        </w:rPr>
        <w:t>ú</w:t>
      </w:r>
      <w:r w:rsidR="00F91391" w:rsidRPr="00A91635">
        <w:rPr>
          <w:rFonts w:ascii="Arial" w:hAnsi="Arial" w:cs="Arial"/>
          <w:i/>
          <w:iCs/>
        </w:rPr>
        <w:t xml:space="preserve"> pre partnera a koncipienta nastavené </w:t>
      </w:r>
      <w:r w:rsidR="008E0525" w:rsidRPr="00A91635">
        <w:rPr>
          <w:rFonts w:ascii="Arial" w:hAnsi="Arial" w:cs="Arial"/>
          <w:i/>
          <w:iCs/>
        </w:rPr>
        <w:t>rôzne</w:t>
      </w:r>
      <w:r w:rsidR="00F91391" w:rsidRPr="00A91635">
        <w:rPr>
          <w:rFonts w:ascii="Arial" w:hAnsi="Arial" w:cs="Arial"/>
          <w:i/>
          <w:iCs/>
        </w:rPr>
        <w:t xml:space="preserve"> hodinové sadzby, tak na </w:t>
      </w:r>
      <w:r w:rsidR="00D90FEE" w:rsidRPr="00A91635">
        <w:rPr>
          <w:rFonts w:ascii="Arial" w:hAnsi="Arial" w:cs="Arial"/>
          <w:i/>
          <w:iCs/>
        </w:rPr>
        <w:t xml:space="preserve">prvých </w:t>
      </w:r>
      <w:r w:rsidR="0045175D" w:rsidRPr="00A91635">
        <w:rPr>
          <w:rFonts w:ascii="Arial" w:hAnsi="Arial" w:cs="Arial"/>
          <w:i/>
          <w:iCs/>
        </w:rPr>
        <w:t>30 hod</w:t>
      </w:r>
      <w:r w:rsidR="00D90FEE" w:rsidRPr="00A91635">
        <w:rPr>
          <w:rFonts w:ascii="Arial" w:hAnsi="Arial" w:cs="Arial"/>
          <w:i/>
          <w:iCs/>
        </w:rPr>
        <w:t xml:space="preserve">ín odpracovaných </w:t>
      </w:r>
      <w:r w:rsidR="008E0525" w:rsidRPr="00A91635">
        <w:rPr>
          <w:rFonts w:ascii="Arial" w:hAnsi="Arial" w:cs="Arial"/>
          <w:i/>
          <w:iCs/>
        </w:rPr>
        <w:t>koncipientmi</w:t>
      </w:r>
      <w:r w:rsidR="00D90FEE" w:rsidRPr="00A91635">
        <w:rPr>
          <w:rFonts w:ascii="Arial" w:hAnsi="Arial" w:cs="Arial"/>
          <w:i/>
          <w:iCs/>
        </w:rPr>
        <w:t xml:space="preserve"> sa </w:t>
      </w:r>
      <w:r w:rsidR="0045175D" w:rsidRPr="00A91635">
        <w:rPr>
          <w:rFonts w:ascii="Arial" w:hAnsi="Arial" w:cs="Arial"/>
          <w:i/>
          <w:iCs/>
        </w:rPr>
        <w:t>použije hodinová sa</w:t>
      </w:r>
      <w:r w:rsidR="00D90FEE" w:rsidRPr="00A91635">
        <w:rPr>
          <w:rFonts w:ascii="Arial" w:hAnsi="Arial" w:cs="Arial"/>
          <w:i/>
          <w:iCs/>
        </w:rPr>
        <w:t>d</w:t>
      </w:r>
      <w:r w:rsidR="0045175D" w:rsidRPr="00A91635">
        <w:rPr>
          <w:rFonts w:ascii="Arial" w:hAnsi="Arial" w:cs="Arial"/>
          <w:i/>
          <w:iCs/>
        </w:rPr>
        <w:t>zba prv</w:t>
      </w:r>
      <w:r w:rsidR="00D90FEE" w:rsidRPr="00A91635">
        <w:rPr>
          <w:rFonts w:ascii="Arial" w:hAnsi="Arial" w:cs="Arial"/>
          <w:i/>
          <w:iCs/>
        </w:rPr>
        <w:t xml:space="preserve">ého pásma, </w:t>
      </w:r>
      <w:r w:rsidR="0045175D" w:rsidRPr="00A91635">
        <w:rPr>
          <w:rFonts w:ascii="Arial" w:hAnsi="Arial" w:cs="Arial"/>
          <w:i/>
          <w:iCs/>
        </w:rPr>
        <w:t xml:space="preserve">na </w:t>
      </w:r>
      <w:r w:rsidR="008E0525" w:rsidRPr="00A91635">
        <w:rPr>
          <w:rFonts w:ascii="Arial" w:hAnsi="Arial" w:cs="Arial"/>
          <w:i/>
          <w:iCs/>
        </w:rPr>
        <w:t>zostávajúcich</w:t>
      </w:r>
      <w:r w:rsidR="00D90FEE" w:rsidRPr="00A91635">
        <w:rPr>
          <w:rFonts w:ascii="Arial" w:hAnsi="Arial" w:cs="Arial"/>
          <w:i/>
          <w:iCs/>
        </w:rPr>
        <w:t xml:space="preserve"> </w:t>
      </w:r>
      <w:r w:rsidR="0045175D" w:rsidRPr="00A91635">
        <w:rPr>
          <w:rFonts w:ascii="Arial" w:hAnsi="Arial" w:cs="Arial"/>
          <w:i/>
          <w:iCs/>
        </w:rPr>
        <w:t>10</w:t>
      </w:r>
      <w:r w:rsidR="00D90FEE" w:rsidRPr="00A91635">
        <w:rPr>
          <w:rFonts w:ascii="Arial" w:hAnsi="Arial" w:cs="Arial"/>
          <w:i/>
          <w:iCs/>
        </w:rPr>
        <w:t xml:space="preserve"> </w:t>
      </w:r>
      <w:r w:rsidR="008E0525" w:rsidRPr="00A91635">
        <w:rPr>
          <w:rFonts w:ascii="Arial" w:hAnsi="Arial" w:cs="Arial"/>
          <w:i/>
          <w:iCs/>
        </w:rPr>
        <w:t>hodín</w:t>
      </w:r>
      <w:r w:rsidR="00D90FEE" w:rsidRPr="00A91635">
        <w:rPr>
          <w:rFonts w:ascii="Arial" w:hAnsi="Arial" w:cs="Arial"/>
          <w:i/>
          <w:iCs/>
        </w:rPr>
        <w:t xml:space="preserve"> odpracovaných </w:t>
      </w:r>
      <w:r w:rsidR="008E0525" w:rsidRPr="00A91635">
        <w:rPr>
          <w:rFonts w:ascii="Arial" w:hAnsi="Arial" w:cs="Arial"/>
          <w:i/>
          <w:iCs/>
        </w:rPr>
        <w:t>koncipientmi</w:t>
      </w:r>
      <w:r w:rsidR="0045175D" w:rsidRPr="00A91635">
        <w:rPr>
          <w:rFonts w:ascii="Arial" w:hAnsi="Arial" w:cs="Arial"/>
          <w:i/>
          <w:iCs/>
        </w:rPr>
        <w:t xml:space="preserve"> s</w:t>
      </w:r>
      <w:r w:rsidR="004F1E49" w:rsidRPr="00A91635">
        <w:rPr>
          <w:rFonts w:ascii="Arial" w:hAnsi="Arial" w:cs="Arial"/>
          <w:i/>
          <w:iCs/>
        </w:rPr>
        <w:t xml:space="preserve">a aplikuje </w:t>
      </w:r>
      <w:r w:rsidR="0045175D" w:rsidRPr="00A91635">
        <w:rPr>
          <w:rFonts w:ascii="Arial" w:hAnsi="Arial" w:cs="Arial"/>
          <w:i/>
          <w:iCs/>
        </w:rPr>
        <w:t>hodinová sa</w:t>
      </w:r>
      <w:r w:rsidR="004F1E49" w:rsidRPr="00A91635">
        <w:rPr>
          <w:rFonts w:ascii="Arial" w:hAnsi="Arial" w:cs="Arial"/>
          <w:i/>
          <w:iCs/>
        </w:rPr>
        <w:t xml:space="preserve">dzba druhého pásma. U partnerov sa použije na </w:t>
      </w:r>
      <w:r w:rsidR="0045175D" w:rsidRPr="00A91635">
        <w:rPr>
          <w:rFonts w:ascii="Arial" w:hAnsi="Arial" w:cs="Arial"/>
          <w:i/>
          <w:iCs/>
        </w:rPr>
        <w:t>5 hod</w:t>
      </w:r>
      <w:r w:rsidR="004F1E49" w:rsidRPr="00A91635">
        <w:rPr>
          <w:rFonts w:ascii="Arial" w:hAnsi="Arial" w:cs="Arial"/>
          <w:i/>
          <w:iCs/>
        </w:rPr>
        <w:t xml:space="preserve">ín sadzba </w:t>
      </w:r>
      <w:r w:rsidR="0045175D" w:rsidRPr="00A91635">
        <w:rPr>
          <w:rFonts w:ascii="Arial" w:hAnsi="Arial" w:cs="Arial"/>
          <w:i/>
          <w:iCs/>
        </w:rPr>
        <w:t>platná pr</w:t>
      </w:r>
      <w:r w:rsidR="004F1E49" w:rsidRPr="00A91635">
        <w:rPr>
          <w:rFonts w:ascii="Arial" w:hAnsi="Arial" w:cs="Arial"/>
          <w:i/>
          <w:iCs/>
        </w:rPr>
        <w:t xml:space="preserve">e </w:t>
      </w:r>
      <w:r w:rsidR="0045175D" w:rsidRPr="00A91635">
        <w:rPr>
          <w:rFonts w:ascii="Arial" w:hAnsi="Arial" w:cs="Arial"/>
          <w:i/>
          <w:iCs/>
        </w:rPr>
        <w:t>1. pásmo.</w:t>
      </w:r>
      <w:r w:rsidR="0045175D" w:rsidRPr="00A91635">
        <w:rPr>
          <w:rFonts w:ascii="Arial" w:hAnsi="Arial" w:cs="Arial"/>
        </w:rPr>
        <w:t xml:space="preserve"> </w:t>
      </w:r>
    </w:p>
    <w:p w:rsidR="00BA552D" w:rsidRDefault="004F1E49" w:rsidP="00BD568C">
      <w:pPr>
        <w:jc w:val="both"/>
        <w:rPr>
          <w:rFonts w:ascii="Arial" w:hAnsi="Arial" w:cs="Arial"/>
        </w:rPr>
      </w:pPr>
      <w:r w:rsidRPr="00A91635">
        <w:rPr>
          <w:rFonts w:ascii="Arial" w:hAnsi="Arial" w:cs="Arial"/>
        </w:rPr>
        <w:t xml:space="preserve">Druhý </w:t>
      </w:r>
      <w:r w:rsidR="008E0525" w:rsidRPr="00A91635">
        <w:rPr>
          <w:rFonts w:ascii="Arial" w:hAnsi="Arial" w:cs="Arial"/>
        </w:rPr>
        <w:t>spôsob</w:t>
      </w:r>
      <w:r w:rsidRPr="00A91635">
        <w:rPr>
          <w:rFonts w:ascii="Arial" w:hAnsi="Arial" w:cs="Arial"/>
        </w:rPr>
        <w:t xml:space="preserve"> sčítania </w:t>
      </w:r>
      <w:r w:rsidR="0045175D" w:rsidRPr="00A91635">
        <w:rPr>
          <w:rFonts w:ascii="Arial" w:hAnsi="Arial" w:cs="Arial"/>
        </w:rPr>
        <w:t>hod</w:t>
      </w:r>
      <w:r w:rsidRPr="00A91635">
        <w:rPr>
          <w:rFonts w:ascii="Arial" w:hAnsi="Arial" w:cs="Arial"/>
        </w:rPr>
        <w:t>í</w:t>
      </w:r>
      <w:r w:rsidR="0045175D" w:rsidRPr="00A91635">
        <w:rPr>
          <w:rFonts w:ascii="Arial" w:hAnsi="Arial" w:cs="Arial"/>
        </w:rPr>
        <w:t>n</w:t>
      </w:r>
      <w:r w:rsidR="00FA1414">
        <w:rPr>
          <w:rFonts w:ascii="Arial" w:hAnsi="Arial" w:cs="Arial"/>
        </w:rPr>
        <w:t>, ktorý je v praxi AK častejší,</w:t>
      </w:r>
      <w:r w:rsidR="0045175D" w:rsidRPr="00A91635">
        <w:rPr>
          <w:rFonts w:ascii="Arial" w:hAnsi="Arial" w:cs="Arial"/>
        </w:rPr>
        <w:t xml:space="preserve"> je založen</w:t>
      </w:r>
      <w:r w:rsidRPr="00A91635">
        <w:rPr>
          <w:rFonts w:ascii="Arial" w:hAnsi="Arial" w:cs="Arial"/>
        </w:rPr>
        <w:t xml:space="preserve">ý na sčítaní </w:t>
      </w:r>
      <w:r w:rsidR="0045175D" w:rsidRPr="00A91635">
        <w:rPr>
          <w:rFonts w:ascii="Arial" w:hAnsi="Arial" w:cs="Arial"/>
        </w:rPr>
        <w:t>hod</w:t>
      </w:r>
      <w:r w:rsidRPr="00A91635">
        <w:rPr>
          <w:rFonts w:ascii="Arial" w:hAnsi="Arial" w:cs="Arial"/>
        </w:rPr>
        <w:t xml:space="preserve">ín odpracovaných všetkými </w:t>
      </w:r>
      <w:r w:rsidR="008E0525" w:rsidRPr="00A91635">
        <w:rPr>
          <w:rFonts w:ascii="Arial" w:hAnsi="Arial" w:cs="Arial"/>
        </w:rPr>
        <w:t>kategóriami</w:t>
      </w:r>
      <w:r w:rsidRPr="00A91635">
        <w:rPr>
          <w:rFonts w:ascii="Arial" w:hAnsi="Arial" w:cs="Arial"/>
        </w:rPr>
        <w:t xml:space="preserve"> právnikov. </w:t>
      </w:r>
      <w:r w:rsidR="00507316">
        <w:rPr>
          <w:rFonts w:ascii="Arial" w:hAnsi="Arial" w:cs="Arial"/>
        </w:rPr>
        <w:t xml:space="preserve">Tento variant slúži obvykle k poskytovaniu množstvovej zľavy klientovi, </w:t>
      </w:r>
      <w:r w:rsidR="001E6A05">
        <w:rPr>
          <w:rFonts w:ascii="Arial" w:hAnsi="Arial" w:cs="Arial"/>
        </w:rPr>
        <w:t>lebo obvykle je založená na tom, že s rastúcim počtom hodín dochádza ku znižovaniu hodinovej sadzby jednotlivých kategórií právn</w:t>
      </w:r>
      <w:r w:rsidR="008C112A">
        <w:rPr>
          <w:rFonts w:ascii="Arial" w:hAnsi="Arial" w:cs="Arial"/>
        </w:rPr>
        <w:t>i</w:t>
      </w:r>
      <w:r w:rsidR="001E6A05">
        <w:rPr>
          <w:rFonts w:ascii="Arial" w:hAnsi="Arial" w:cs="Arial"/>
        </w:rPr>
        <w:t>kov.</w:t>
      </w:r>
      <w:r w:rsidR="008C112A">
        <w:rPr>
          <w:rFonts w:ascii="Arial" w:hAnsi="Arial" w:cs="Arial"/>
        </w:rPr>
        <w:t xml:space="preserve"> Ale môže to slúžiť aj na úplne opačný účel, a to </w:t>
      </w:r>
      <w:r w:rsidR="008C112A">
        <w:rPr>
          <w:rFonts w:ascii="Arial" w:hAnsi="Arial" w:cs="Arial"/>
        </w:rPr>
        <w:lastRenderedPageBreak/>
        <w:t>napr. v situácii,</w:t>
      </w:r>
      <w:r w:rsidR="00767B2A">
        <w:rPr>
          <w:rFonts w:ascii="Arial" w:hAnsi="Arial" w:cs="Arial"/>
        </w:rPr>
        <w:t xml:space="preserve"> kedy AK pre prvé pásmo poskytne klientovi nižšie </w:t>
      </w:r>
      <w:r w:rsidR="00477364">
        <w:rPr>
          <w:rFonts w:ascii="Arial" w:hAnsi="Arial" w:cs="Arial"/>
        </w:rPr>
        <w:t>sadzby</w:t>
      </w:r>
      <w:r w:rsidR="00767B2A">
        <w:rPr>
          <w:rFonts w:ascii="Arial" w:hAnsi="Arial" w:cs="Arial"/>
        </w:rPr>
        <w:t>, ako je u tejto AK obvyklé, ale na druhej strane s </w:t>
      </w:r>
      <w:r w:rsidR="00477364">
        <w:rPr>
          <w:rFonts w:ascii="Arial" w:hAnsi="Arial" w:cs="Arial"/>
        </w:rPr>
        <w:t>rastúcim</w:t>
      </w:r>
      <w:r w:rsidR="00767B2A">
        <w:rPr>
          <w:rFonts w:ascii="Arial" w:hAnsi="Arial" w:cs="Arial"/>
        </w:rPr>
        <w:t xml:space="preserve"> počtom hodín </w:t>
      </w:r>
      <w:r w:rsidR="00477364">
        <w:rPr>
          <w:rFonts w:ascii="Arial" w:hAnsi="Arial" w:cs="Arial"/>
        </w:rPr>
        <w:t xml:space="preserve">potom môže hodinová sadzba rásť (v 2. a 3. pásme). </w:t>
      </w:r>
      <w:r w:rsidR="00DE1FA8">
        <w:rPr>
          <w:rFonts w:ascii="Arial" w:hAnsi="Arial" w:cs="Arial"/>
        </w:rPr>
        <w:t xml:space="preserve">U týchto v 2. a 3. pásme rastúcich alebo klesajúcich sadzieb dochádza k tomu, že prahová hodnota je dosiahnutá v konkrétny deň. Pokiaľ existuje v tento inkriminovaný deň </w:t>
      </w:r>
      <w:r w:rsidR="00EC6A48">
        <w:rPr>
          <w:rFonts w:ascii="Arial" w:hAnsi="Arial" w:cs="Arial"/>
        </w:rPr>
        <w:t>iba jeden záznam jedného právnika, tak program postupuje pri výpočte odmeny automaticky a užívateľa na nič neupozorňuje. Vo všetkých ostatných situáciách, tzn. v inkriminovaný deň exis</w:t>
      </w:r>
      <w:r w:rsidR="00D01632">
        <w:rPr>
          <w:rFonts w:ascii="Arial" w:hAnsi="Arial" w:cs="Arial"/>
        </w:rPr>
        <w:t>t</w:t>
      </w:r>
      <w:r w:rsidR="00EC6A48">
        <w:rPr>
          <w:rFonts w:ascii="Arial" w:hAnsi="Arial" w:cs="Arial"/>
        </w:rPr>
        <w:t xml:space="preserve">uje viacej ako jeden záznam jedného či viacerých </w:t>
      </w:r>
      <w:r w:rsidR="00D01632">
        <w:rPr>
          <w:rFonts w:ascii="Arial" w:hAnsi="Arial" w:cs="Arial"/>
        </w:rPr>
        <w:t>právnikov</w:t>
      </w:r>
      <w:r w:rsidR="00EC6A48">
        <w:rPr>
          <w:rFonts w:ascii="Arial" w:hAnsi="Arial" w:cs="Arial"/>
        </w:rPr>
        <w:t xml:space="preserve">, </w:t>
      </w:r>
      <w:r w:rsidR="00D01632">
        <w:rPr>
          <w:rFonts w:ascii="Arial" w:hAnsi="Arial" w:cs="Arial"/>
        </w:rPr>
        <w:t>dochádza</w:t>
      </w:r>
      <w:r w:rsidR="00EC6A48">
        <w:rPr>
          <w:rFonts w:ascii="Arial" w:hAnsi="Arial" w:cs="Arial"/>
        </w:rPr>
        <w:t xml:space="preserve"> k tomu, že p</w:t>
      </w:r>
      <w:r w:rsidR="00175F80">
        <w:rPr>
          <w:rFonts w:ascii="Arial" w:hAnsi="Arial" w:cs="Arial"/>
        </w:rPr>
        <w:t xml:space="preserve">re </w:t>
      </w:r>
      <w:r w:rsidR="00EC6A48">
        <w:rPr>
          <w:rFonts w:ascii="Arial" w:hAnsi="Arial" w:cs="Arial"/>
        </w:rPr>
        <w:t>výpoč</w:t>
      </w:r>
      <w:r w:rsidR="00175F80">
        <w:rPr>
          <w:rFonts w:ascii="Arial" w:hAnsi="Arial" w:cs="Arial"/>
        </w:rPr>
        <w:t xml:space="preserve">et </w:t>
      </w:r>
      <w:r w:rsidR="00EC6A48">
        <w:rPr>
          <w:rFonts w:ascii="Arial" w:hAnsi="Arial" w:cs="Arial"/>
        </w:rPr>
        <w:t xml:space="preserve">odmeny program </w:t>
      </w:r>
      <w:r w:rsidR="00175F80">
        <w:rPr>
          <w:rFonts w:ascii="Arial" w:hAnsi="Arial" w:cs="Arial"/>
        </w:rPr>
        <w:t>použije záznamy tak, ako v inkriminovaný deň idú po sebe v gride (biela tabuľka</w:t>
      </w:r>
      <w:r w:rsidR="00D01632">
        <w:rPr>
          <w:rFonts w:ascii="Arial" w:hAnsi="Arial" w:cs="Arial"/>
        </w:rPr>
        <w:t xml:space="preserve"> v module Záznamník</w:t>
      </w:r>
      <w:r w:rsidR="00175F80">
        <w:rPr>
          <w:rFonts w:ascii="Arial" w:hAnsi="Arial" w:cs="Arial"/>
        </w:rPr>
        <w:t>)</w:t>
      </w:r>
      <w:r w:rsidR="00D01632">
        <w:rPr>
          <w:rFonts w:ascii="Arial" w:hAnsi="Arial" w:cs="Arial"/>
        </w:rPr>
        <w:t>, a to podľa vzostupného radenia (do najstaršieho dátumu k tomu najmladšiemu, teda napr. od 1. januára do 31. januára).</w:t>
      </w:r>
      <w:r w:rsidR="00B04446">
        <w:rPr>
          <w:rFonts w:ascii="Arial" w:hAnsi="Arial" w:cs="Arial"/>
        </w:rPr>
        <w:t xml:space="preserve"> Pokiaľ teda napr. k prechodu medzi 1. a 2. pásmom dochádza dňa 20. januára, a v tento deň sa v záznamníku nachádza v nasledujúcom poradí pri vzostupnom radení podľa </w:t>
      </w:r>
      <w:r w:rsidR="00636A79">
        <w:rPr>
          <w:rFonts w:ascii="Arial" w:hAnsi="Arial" w:cs="Arial"/>
        </w:rPr>
        <w:t xml:space="preserve">okamihu zápisu do záznamníka </w:t>
      </w:r>
      <w:r w:rsidR="00234E54">
        <w:rPr>
          <w:rFonts w:ascii="Arial" w:hAnsi="Arial" w:cs="Arial"/>
        </w:rPr>
        <w:t>nasledujúce záznamy: záznam študenta so sadzbou 400</w:t>
      </w:r>
      <w:r w:rsidR="004035BD">
        <w:rPr>
          <w:rFonts w:ascii="Arial" w:hAnsi="Arial" w:cs="Arial"/>
        </w:rPr>
        <w:t xml:space="preserve"> </w:t>
      </w:r>
      <w:r w:rsidR="00234E54">
        <w:rPr>
          <w:rFonts w:ascii="Arial" w:hAnsi="Arial" w:cs="Arial"/>
        </w:rPr>
        <w:t>Kč/hod</w:t>
      </w:r>
      <w:r w:rsidR="00935F02">
        <w:rPr>
          <w:rFonts w:ascii="Arial" w:hAnsi="Arial" w:cs="Arial"/>
        </w:rPr>
        <w:t>.</w:t>
      </w:r>
      <w:r w:rsidR="00234E54">
        <w:rPr>
          <w:rFonts w:ascii="Arial" w:hAnsi="Arial" w:cs="Arial"/>
        </w:rPr>
        <w:t xml:space="preserve"> (najmladší záznam</w:t>
      </w:r>
      <w:r w:rsidR="00004D41">
        <w:rPr>
          <w:rFonts w:ascii="Arial" w:hAnsi="Arial" w:cs="Arial"/>
        </w:rPr>
        <w:t xml:space="preserve"> – záznam zapísaný najskôr</w:t>
      </w:r>
      <w:r w:rsidR="00234E54">
        <w:rPr>
          <w:rFonts w:ascii="Arial" w:hAnsi="Arial" w:cs="Arial"/>
        </w:rPr>
        <w:t>)</w:t>
      </w:r>
      <w:r w:rsidR="004035BD">
        <w:rPr>
          <w:rFonts w:ascii="Arial" w:hAnsi="Arial" w:cs="Arial"/>
        </w:rPr>
        <w:t>, záznam koncipienta so sadzbou 1500 Kč/hod</w:t>
      </w:r>
      <w:r w:rsidR="00935F02">
        <w:rPr>
          <w:rFonts w:ascii="Arial" w:hAnsi="Arial" w:cs="Arial"/>
        </w:rPr>
        <w:t>.</w:t>
      </w:r>
      <w:r w:rsidR="004035BD">
        <w:rPr>
          <w:rFonts w:ascii="Arial" w:hAnsi="Arial" w:cs="Arial"/>
        </w:rPr>
        <w:t>, záznam advokáta so sadzbou 1800 Kč/hod, záznam partnera so sadzbou 2000 Kč/hod</w:t>
      </w:r>
      <w:r w:rsidR="00935F02">
        <w:rPr>
          <w:rFonts w:ascii="Arial" w:hAnsi="Arial" w:cs="Arial"/>
        </w:rPr>
        <w:t xml:space="preserve"> </w:t>
      </w:r>
      <w:r w:rsidR="008D6E2C">
        <w:rPr>
          <w:rFonts w:ascii="Arial" w:hAnsi="Arial" w:cs="Arial"/>
        </w:rPr>
        <w:t>(</w:t>
      </w:r>
      <w:r w:rsidR="00004D41">
        <w:rPr>
          <w:rFonts w:ascii="Arial" w:hAnsi="Arial" w:cs="Arial"/>
        </w:rPr>
        <w:t>najmladší záznam – záznam zapísaný najneskôr)</w:t>
      </w:r>
      <w:r w:rsidR="004035BD">
        <w:rPr>
          <w:rFonts w:ascii="Arial" w:hAnsi="Arial" w:cs="Arial"/>
        </w:rPr>
        <w:t>.</w:t>
      </w:r>
      <w:r w:rsidR="00E653E0">
        <w:rPr>
          <w:rFonts w:ascii="Arial" w:hAnsi="Arial" w:cs="Arial"/>
        </w:rPr>
        <w:t xml:space="preserve"> Toto poradie vzniklo tak, že záznam do programu </w:t>
      </w:r>
      <w:r w:rsidR="00975BD2">
        <w:rPr>
          <w:rFonts w:ascii="Arial" w:hAnsi="Arial" w:cs="Arial"/>
        </w:rPr>
        <w:t>najskôr</w:t>
      </w:r>
      <w:r w:rsidR="00E653E0">
        <w:rPr>
          <w:rFonts w:ascii="Arial" w:hAnsi="Arial" w:cs="Arial"/>
        </w:rPr>
        <w:t xml:space="preserve"> vložil študent, potom koncipient, potom advokát a nakoniec partner. </w:t>
      </w:r>
      <w:r w:rsidR="00975BD2">
        <w:rPr>
          <w:rFonts w:ascii="Arial" w:hAnsi="Arial" w:cs="Arial"/>
        </w:rPr>
        <w:t>Program</w:t>
      </w:r>
      <w:r w:rsidR="00E653E0">
        <w:rPr>
          <w:rFonts w:ascii="Arial" w:hAnsi="Arial" w:cs="Arial"/>
        </w:rPr>
        <w:t xml:space="preserve"> totiž eviduje poradie záz</w:t>
      </w:r>
      <w:r w:rsidR="00125FE9">
        <w:rPr>
          <w:rFonts w:ascii="Arial" w:hAnsi="Arial" w:cs="Arial"/>
        </w:rPr>
        <w:t xml:space="preserve">namov podľa toho, kedy bol záznam do programu vložený. Pokiaľ toto </w:t>
      </w:r>
      <w:r w:rsidR="00975BD2">
        <w:rPr>
          <w:rFonts w:ascii="Arial" w:hAnsi="Arial" w:cs="Arial"/>
        </w:rPr>
        <w:t>poradie</w:t>
      </w:r>
      <w:r w:rsidR="00125FE9">
        <w:rPr>
          <w:rFonts w:ascii="Arial" w:hAnsi="Arial" w:cs="Arial"/>
        </w:rPr>
        <w:t xml:space="preserve"> </w:t>
      </w:r>
      <w:r w:rsidR="00975BD2">
        <w:rPr>
          <w:rFonts w:ascii="Arial" w:hAnsi="Arial" w:cs="Arial"/>
        </w:rPr>
        <w:t>odpovedá</w:t>
      </w:r>
      <w:r w:rsidR="00125FE9">
        <w:rPr>
          <w:rFonts w:ascii="Arial" w:hAnsi="Arial" w:cs="Arial"/>
        </w:rPr>
        <w:t xml:space="preserve"> aj okamžiku, kedy bol úkon vykonaný, bude AK toto poradie považovať zrejme za správne. </w:t>
      </w:r>
      <w:r w:rsidR="00975BD2">
        <w:rPr>
          <w:rFonts w:ascii="Arial" w:hAnsi="Arial" w:cs="Arial"/>
        </w:rPr>
        <w:t>Pokiaľ</w:t>
      </w:r>
      <w:r w:rsidR="00125FE9">
        <w:rPr>
          <w:rFonts w:ascii="Arial" w:hAnsi="Arial" w:cs="Arial"/>
        </w:rPr>
        <w:t xml:space="preserve"> ale to tak nie je, napr. partner v skutočnosti svoj úkon vykonal pred úkonom </w:t>
      </w:r>
      <w:r w:rsidR="004B469B">
        <w:rPr>
          <w:rFonts w:ascii="Arial" w:hAnsi="Arial" w:cs="Arial"/>
        </w:rPr>
        <w:t>koncipienta</w:t>
      </w:r>
      <w:r w:rsidR="00125FE9">
        <w:rPr>
          <w:rFonts w:ascii="Arial" w:hAnsi="Arial" w:cs="Arial"/>
        </w:rPr>
        <w:t xml:space="preserve">, ale iba ho do programu zapísal </w:t>
      </w:r>
      <w:r w:rsidR="004B469B">
        <w:rPr>
          <w:rFonts w:ascii="Arial" w:hAnsi="Arial" w:cs="Arial"/>
        </w:rPr>
        <w:t>neskôr</w:t>
      </w:r>
      <w:r w:rsidR="00125FE9">
        <w:rPr>
          <w:rFonts w:ascii="Arial" w:hAnsi="Arial" w:cs="Arial"/>
        </w:rPr>
        <w:t xml:space="preserve">, potom ak toto poradie nemusí považovať za správne. V takejto situácii má AK dve možnosti. </w:t>
      </w:r>
      <w:r w:rsidR="00975BD2">
        <w:rPr>
          <w:rFonts w:ascii="Arial" w:hAnsi="Arial" w:cs="Arial"/>
        </w:rPr>
        <w:t xml:space="preserve">Buď toto poradie akceptuje, alebo ho </w:t>
      </w:r>
      <w:r w:rsidR="004B469B">
        <w:rPr>
          <w:rFonts w:ascii="Arial" w:hAnsi="Arial" w:cs="Arial"/>
        </w:rPr>
        <w:t>bude chcieť zmeniť.</w:t>
      </w:r>
      <w:r w:rsidR="00C15836">
        <w:rPr>
          <w:rFonts w:ascii="Arial" w:hAnsi="Arial" w:cs="Arial"/>
        </w:rPr>
        <w:t xml:space="preserve"> Pokiaľ ho akceptuje, </w:t>
      </w:r>
      <w:r w:rsidR="003447E0">
        <w:rPr>
          <w:rFonts w:ascii="Arial" w:hAnsi="Arial" w:cs="Arial"/>
        </w:rPr>
        <w:t>môže</w:t>
      </w:r>
      <w:r w:rsidR="00C15836">
        <w:rPr>
          <w:rFonts w:ascii="Arial" w:hAnsi="Arial" w:cs="Arial"/>
        </w:rPr>
        <w:t xml:space="preserve"> AK pristúpiť k fakturácii a pri vygenerovaní </w:t>
      </w:r>
      <w:r w:rsidR="00BD568C">
        <w:rPr>
          <w:rFonts w:ascii="Arial" w:hAnsi="Arial" w:cs="Arial"/>
        </w:rPr>
        <w:t>upozorňovacej</w:t>
      </w:r>
      <w:r w:rsidR="00C15836">
        <w:rPr>
          <w:rFonts w:ascii="Arial" w:hAnsi="Arial" w:cs="Arial"/>
        </w:rPr>
        <w:t xml:space="preserve"> hlášky program</w:t>
      </w:r>
      <w:r w:rsidR="003B7C4E">
        <w:rPr>
          <w:rFonts w:ascii="Arial" w:hAnsi="Arial" w:cs="Arial"/>
        </w:rPr>
        <w:t xml:space="preserve">om odpovie na položenú otázku „Áno“. V opačnom prípade si </w:t>
      </w:r>
      <w:r w:rsidR="00BD568C">
        <w:rPr>
          <w:rFonts w:ascii="Arial" w:hAnsi="Arial" w:cs="Arial"/>
        </w:rPr>
        <w:t>môže</w:t>
      </w:r>
      <w:r w:rsidR="003B7C4E">
        <w:rPr>
          <w:rFonts w:ascii="Arial" w:hAnsi="Arial" w:cs="Arial"/>
        </w:rPr>
        <w:t xml:space="preserve"> AK poradie záz</w:t>
      </w:r>
      <w:r w:rsidR="00BD568C">
        <w:rPr>
          <w:rFonts w:ascii="Arial" w:hAnsi="Arial" w:cs="Arial"/>
        </w:rPr>
        <w:t>n</w:t>
      </w:r>
      <w:r w:rsidR="003B7C4E">
        <w:rPr>
          <w:rFonts w:ascii="Arial" w:hAnsi="Arial" w:cs="Arial"/>
        </w:rPr>
        <w:t>amov upraviť (optimalizovať) tak, aby toto odpovedalo pre</w:t>
      </w:r>
      <w:r w:rsidR="00BD568C">
        <w:rPr>
          <w:rFonts w:ascii="Arial" w:hAnsi="Arial" w:cs="Arial"/>
        </w:rPr>
        <w:t>d</w:t>
      </w:r>
      <w:r w:rsidR="003B7C4E">
        <w:rPr>
          <w:rFonts w:ascii="Arial" w:hAnsi="Arial" w:cs="Arial"/>
        </w:rPr>
        <w:t>stave AK o tom, ako majú jednotlivé záznamy isť po s</w:t>
      </w:r>
      <w:r w:rsidR="00BD568C">
        <w:rPr>
          <w:rFonts w:ascii="Arial" w:hAnsi="Arial" w:cs="Arial"/>
        </w:rPr>
        <w:t>e</w:t>
      </w:r>
      <w:r w:rsidR="003B7C4E">
        <w:rPr>
          <w:rFonts w:ascii="Arial" w:hAnsi="Arial" w:cs="Arial"/>
        </w:rPr>
        <w:t>be. Program žiadn</w:t>
      </w:r>
      <w:r w:rsidR="00BD568C">
        <w:rPr>
          <w:rFonts w:ascii="Arial" w:hAnsi="Arial" w:cs="Arial"/>
        </w:rPr>
        <w:t>u</w:t>
      </w:r>
      <w:r w:rsidR="003B7C4E">
        <w:rPr>
          <w:rFonts w:ascii="Arial" w:hAnsi="Arial" w:cs="Arial"/>
        </w:rPr>
        <w:t xml:space="preserve"> optimalizáciu v tomto smere nevykonáv</w:t>
      </w:r>
      <w:r w:rsidR="001637A0">
        <w:rPr>
          <w:rFonts w:ascii="Arial" w:hAnsi="Arial" w:cs="Arial"/>
        </w:rPr>
        <w:t xml:space="preserve">a a vždy rešpektuje to poradie, </w:t>
      </w:r>
      <w:r w:rsidR="00467F30">
        <w:rPr>
          <w:rFonts w:ascii="Arial" w:hAnsi="Arial" w:cs="Arial"/>
        </w:rPr>
        <w:t>ktoré</w:t>
      </w:r>
      <w:r w:rsidR="001637A0">
        <w:rPr>
          <w:rFonts w:ascii="Arial" w:hAnsi="Arial" w:cs="Arial"/>
        </w:rPr>
        <w:t xml:space="preserve"> sa pri vygenerovaní</w:t>
      </w:r>
      <w:r w:rsidR="00AA4E59">
        <w:rPr>
          <w:rFonts w:ascii="Arial" w:hAnsi="Arial" w:cs="Arial"/>
        </w:rPr>
        <w:t xml:space="preserve"> </w:t>
      </w:r>
      <w:r w:rsidR="00467F30">
        <w:rPr>
          <w:rFonts w:ascii="Arial" w:hAnsi="Arial" w:cs="Arial"/>
        </w:rPr>
        <w:t>prehľadu</w:t>
      </w:r>
      <w:r w:rsidR="001637A0">
        <w:rPr>
          <w:rFonts w:ascii="Arial" w:hAnsi="Arial" w:cs="Arial"/>
        </w:rPr>
        <w:t xml:space="preserve"> </w:t>
      </w:r>
      <w:r w:rsidR="00AA4E59">
        <w:rPr>
          <w:rFonts w:ascii="Arial" w:hAnsi="Arial" w:cs="Arial"/>
        </w:rPr>
        <w:t xml:space="preserve">k faktúre (alebo </w:t>
      </w:r>
      <w:r w:rsidR="00467F30">
        <w:rPr>
          <w:rFonts w:ascii="Arial" w:hAnsi="Arial" w:cs="Arial"/>
        </w:rPr>
        <w:t>prehľadu</w:t>
      </w:r>
      <w:r w:rsidR="00AA4E59">
        <w:rPr>
          <w:rFonts w:ascii="Arial" w:hAnsi="Arial" w:cs="Arial"/>
        </w:rPr>
        <w:t xml:space="preserve"> na </w:t>
      </w:r>
      <w:r w:rsidR="00467F30">
        <w:rPr>
          <w:rFonts w:ascii="Arial" w:hAnsi="Arial" w:cs="Arial"/>
        </w:rPr>
        <w:t>interné</w:t>
      </w:r>
      <w:r w:rsidR="00AA4E59">
        <w:rPr>
          <w:rFonts w:ascii="Arial" w:hAnsi="Arial" w:cs="Arial"/>
        </w:rPr>
        <w:t xml:space="preserve"> účely) zobrazuje v gride modulu </w:t>
      </w:r>
      <w:r w:rsidR="00AA4E59">
        <w:rPr>
          <w:rFonts w:ascii="Arial" w:hAnsi="Arial" w:cs="Arial"/>
        </w:rPr>
        <w:lastRenderedPageBreak/>
        <w:t xml:space="preserve">„Záznamník“ pri vzostupnom zoradení záznamov podľa dáta. </w:t>
      </w:r>
      <w:r w:rsidR="000C16CA">
        <w:rPr>
          <w:rFonts w:ascii="Arial" w:hAnsi="Arial" w:cs="Arial"/>
        </w:rPr>
        <w:t>Úpravu poradia záznamov z </w:t>
      </w:r>
      <w:r w:rsidR="00467F30">
        <w:rPr>
          <w:rFonts w:ascii="Arial" w:hAnsi="Arial" w:cs="Arial"/>
        </w:rPr>
        <w:t>jedného</w:t>
      </w:r>
      <w:r w:rsidR="000C16CA">
        <w:rPr>
          <w:rFonts w:ascii="Arial" w:hAnsi="Arial" w:cs="Arial"/>
        </w:rPr>
        <w:t xml:space="preserve"> dňa je možné vykonať napr. nasledujúcim </w:t>
      </w:r>
      <w:r w:rsidR="00467F30">
        <w:rPr>
          <w:rFonts w:ascii="Arial" w:hAnsi="Arial" w:cs="Arial"/>
        </w:rPr>
        <w:t>spôsobom</w:t>
      </w:r>
      <w:r w:rsidR="000C16CA">
        <w:rPr>
          <w:rFonts w:ascii="Arial" w:hAnsi="Arial" w:cs="Arial"/>
        </w:rPr>
        <w:t>. Záznam, kt</w:t>
      </w:r>
      <w:r w:rsidR="00467F30">
        <w:rPr>
          <w:rFonts w:ascii="Arial" w:hAnsi="Arial" w:cs="Arial"/>
        </w:rPr>
        <w:t xml:space="preserve">orý </w:t>
      </w:r>
      <w:r w:rsidR="000C16CA">
        <w:rPr>
          <w:rFonts w:ascii="Arial" w:hAnsi="Arial" w:cs="Arial"/>
        </w:rPr>
        <w:t>chce užívateľ presunú</w:t>
      </w:r>
      <w:r w:rsidR="00582081">
        <w:rPr>
          <w:rFonts w:ascii="Arial" w:hAnsi="Arial" w:cs="Arial"/>
        </w:rPr>
        <w:t xml:space="preserve">ť na poslednú </w:t>
      </w:r>
      <w:r w:rsidR="00467F30">
        <w:rPr>
          <w:rFonts w:ascii="Arial" w:hAnsi="Arial" w:cs="Arial"/>
        </w:rPr>
        <w:t>pozíciu</w:t>
      </w:r>
      <w:r w:rsidR="00582081">
        <w:rPr>
          <w:rFonts w:ascii="Arial" w:hAnsi="Arial" w:cs="Arial"/>
        </w:rPr>
        <w:t xml:space="preserve"> v inkriminovaný de</w:t>
      </w:r>
      <w:r w:rsidR="00467F30">
        <w:rPr>
          <w:rFonts w:ascii="Arial" w:hAnsi="Arial" w:cs="Arial"/>
        </w:rPr>
        <w:t>ň, najskôr</w:t>
      </w:r>
      <w:r w:rsidR="00F338FC">
        <w:rPr>
          <w:rFonts w:ascii="Arial" w:hAnsi="Arial" w:cs="Arial"/>
        </w:rPr>
        <w:t xml:space="preserve"> skopíruje </w:t>
      </w:r>
      <w:r w:rsidR="00582081">
        <w:rPr>
          <w:rFonts w:ascii="Arial" w:hAnsi="Arial" w:cs="Arial"/>
        </w:rPr>
        <w:t>stlačením tlačítka „opakovanie záznamu“. Dátum kopírovaného záznamu sa však ne</w:t>
      </w:r>
      <w:r w:rsidR="00F338FC">
        <w:rPr>
          <w:rFonts w:ascii="Arial" w:hAnsi="Arial" w:cs="Arial"/>
        </w:rPr>
        <w:t>s</w:t>
      </w:r>
      <w:r w:rsidR="00582081">
        <w:rPr>
          <w:rFonts w:ascii="Arial" w:hAnsi="Arial" w:cs="Arial"/>
        </w:rPr>
        <w:t>kopíruje, pret</w:t>
      </w:r>
      <w:r w:rsidR="00F338FC">
        <w:rPr>
          <w:rFonts w:ascii="Arial" w:hAnsi="Arial" w:cs="Arial"/>
        </w:rPr>
        <w:t>o</w:t>
      </w:r>
      <w:r w:rsidR="00582081">
        <w:rPr>
          <w:rFonts w:ascii="Arial" w:hAnsi="Arial" w:cs="Arial"/>
        </w:rPr>
        <w:t xml:space="preserve"> je </w:t>
      </w:r>
      <w:r w:rsidR="00F338FC">
        <w:rPr>
          <w:rFonts w:ascii="Arial" w:hAnsi="Arial" w:cs="Arial"/>
        </w:rPr>
        <w:t xml:space="preserve">toto </w:t>
      </w:r>
      <w:r w:rsidR="00582081">
        <w:rPr>
          <w:rFonts w:ascii="Arial" w:hAnsi="Arial" w:cs="Arial"/>
        </w:rPr>
        <w:t xml:space="preserve">dátum (rovnaké s kopírovaným záznamov) </w:t>
      </w:r>
      <w:r w:rsidR="00F338FC">
        <w:rPr>
          <w:rFonts w:ascii="Arial" w:hAnsi="Arial" w:cs="Arial"/>
        </w:rPr>
        <w:t>potrebné</w:t>
      </w:r>
      <w:r w:rsidR="00582081">
        <w:rPr>
          <w:rFonts w:ascii="Arial" w:hAnsi="Arial" w:cs="Arial"/>
        </w:rPr>
        <w:t xml:space="preserve"> doplniť buď pomocou klávesnice, alebo výberom z kalendára. Následne tento nový záznam musí užívateľ uložiť pomocou tlačítka s disketou a </w:t>
      </w:r>
      <w:r w:rsidR="00F338FC">
        <w:rPr>
          <w:rFonts w:ascii="Arial" w:hAnsi="Arial" w:cs="Arial"/>
        </w:rPr>
        <w:t>pôvodný</w:t>
      </w:r>
      <w:r w:rsidR="00582081">
        <w:rPr>
          <w:rFonts w:ascii="Arial" w:hAnsi="Arial" w:cs="Arial"/>
        </w:rPr>
        <w:t xml:space="preserve"> </w:t>
      </w:r>
      <w:r w:rsidR="00F338FC">
        <w:rPr>
          <w:rFonts w:ascii="Arial" w:hAnsi="Arial" w:cs="Arial"/>
        </w:rPr>
        <w:t>(s</w:t>
      </w:r>
      <w:r w:rsidR="00582081">
        <w:rPr>
          <w:rFonts w:ascii="Arial" w:hAnsi="Arial" w:cs="Arial"/>
        </w:rPr>
        <w:t xml:space="preserve">kopírovaný) </w:t>
      </w:r>
      <w:r w:rsidR="00F338FC">
        <w:rPr>
          <w:rFonts w:ascii="Arial" w:hAnsi="Arial" w:cs="Arial"/>
        </w:rPr>
        <w:t>záznam z</w:t>
      </w:r>
      <w:r w:rsidR="00335AB4">
        <w:rPr>
          <w:rFonts w:ascii="Arial" w:hAnsi="Arial" w:cs="Arial"/>
        </w:rPr>
        <w:t>maže/</w:t>
      </w:r>
      <w:r w:rsidR="00F338FC">
        <w:rPr>
          <w:rFonts w:ascii="Arial" w:hAnsi="Arial" w:cs="Arial"/>
        </w:rPr>
        <w:t>odstráni</w:t>
      </w:r>
      <w:r w:rsidR="00435DFC">
        <w:rPr>
          <w:rFonts w:ascii="Arial" w:hAnsi="Arial" w:cs="Arial"/>
        </w:rPr>
        <w:t xml:space="preserve"> pomocou tlačítka „</w:t>
      </w:r>
      <w:r w:rsidR="00AA0DAE">
        <w:rPr>
          <w:rFonts w:ascii="Arial" w:hAnsi="Arial" w:cs="Arial"/>
        </w:rPr>
        <w:t>odstránenie</w:t>
      </w:r>
      <w:r w:rsidR="00435DFC">
        <w:rPr>
          <w:rFonts w:ascii="Arial" w:hAnsi="Arial" w:cs="Arial"/>
        </w:rPr>
        <w:t xml:space="preserve"> záznamu“ a </w:t>
      </w:r>
      <w:r w:rsidR="00AA0DAE">
        <w:rPr>
          <w:rFonts w:ascii="Arial" w:hAnsi="Arial" w:cs="Arial"/>
        </w:rPr>
        <w:t>opäť</w:t>
      </w:r>
      <w:r w:rsidR="00435DFC">
        <w:rPr>
          <w:rFonts w:ascii="Arial" w:hAnsi="Arial" w:cs="Arial"/>
        </w:rPr>
        <w:t xml:space="preserve"> túto operáciu musí u</w:t>
      </w:r>
      <w:r w:rsidR="00AD4E29">
        <w:rPr>
          <w:rFonts w:ascii="Arial" w:hAnsi="Arial" w:cs="Arial"/>
        </w:rPr>
        <w:t>ž</w:t>
      </w:r>
      <w:r w:rsidR="00435DFC">
        <w:rPr>
          <w:rFonts w:ascii="Arial" w:hAnsi="Arial" w:cs="Arial"/>
        </w:rPr>
        <w:t>ívateľ zakončiť uložením záznamu, tzn. stlačením tlačítka s disketou. Po vykonaní týchto krokov sa v gride záznam</w:t>
      </w:r>
      <w:r w:rsidR="00AA0DAE">
        <w:rPr>
          <w:rFonts w:ascii="Arial" w:hAnsi="Arial" w:cs="Arial"/>
        </w:rPr>
        <w:t>ní</w:t>
      </w:r>
      <w:r w:rsidR="00435DFC">
        <w:rPr>
          <w:rFonts w:ascii="Arial" w:hAnsi="Arial" w:cs="Arial"/>
        </w:rPr>
        <w:t xml:space="preserve">ka kopírovaný záznam už nezobrazí a naopak </w:t>
      </w:r>
      <w:r w:rsidR="00AD4E29">
        <w:rPr>
          <w:rFonts w:ascii="Arial" w:hAnsi="Arial" w:cs="Arial"/>
        </w:rPr>
        <w:t>sa zobrazí novo vložený záznam, pričom sa bude pri vzostupnom radení podľa dáta zobrazova</w:t>
      </w:r>
      <w:r w:rsidR="00AA0DAE">
        <w:rPr>
          <w:rFonts w:ascii="Arial" w:hAnsi="Arial" w:cs="Arial"/>
        </w:rPr>
        <w:t>ť ako posledný záznam inkrimi</w:t>
      </w:r>
      <w:r w:rsidR="00AD4E29">
        <w:rPr>
          <w:rFonts w:ascii="Arial" w:hAnsi="Arial" w:cs="Arial"/>
        </w:rPr>
        <w:t>nova</w:t>
      </w:r>
      <w:r w:rsidR="00AA0DAE">
        <w:rPr>
          <w:rFonts w:ascii="Arial" w:hAnsi="Arial" w:cs="Arial"/>
        </w:rPr>
        <w:t>né</w:t>
      </w:r>
      <w:r w:rsidR="00AD4E29">
        <w:rPr>
          <w:rFonts w:ascii="Arial" w:hAnsi="Arial" w:cs="Arial"/>
        </w:rPr>
        <w:t xml:space="preserve">ho dňa. Takto </w:t>
      </w:r>
      <w:r w:rsidR="00AA0DAE">
        <w:rPr>
          <w:rFonts w:ascii="Arial" w:hAnsi="Arial" w:cs="Arial"/>
        </w:rPr>
        <w:t>môže</w:t>
      </w:r>
      <w:r w:rsidR="00AD4E29">
        <w:rPr>
          <w:rFonts w:ascii="Arial" w:hAnsi="Arial" w:cs="Arial"/>
        </w:rPr>
        <w:t xml:space="preserve"> užívateľ </w:t>
      </w:r>
      <w:r w:rsidR="00AA0DAE">
        <w:rPr>
          <w:rFonts w:ascii="Arial" w:hAnsi="Arial" w:cs="Arial"/>
        </w:rPr>
        <w:t>postupovať</w:t>
      </w:r>
      <w:r w:rsidR="00AD4E29">
        <w:rPr>
          <w:rFonts w:ascii="Arial" w:hAnsi="Arial" w:cs="Arial"/>
        </w:rPr>
        <w:t xml:space="preserve"> aj s </w:t>
      </w:r>
      <w:r w:rsidR="00AA0DAE">
        <w:rPr>
          <w:rFonts w:ascii="Arial" w:hAnsi="Arial" w:cs="Arial"/>
        </w:rPr>
        <w:t>ďalšími</w:t>
      </w:r>
      <w:r w:rsidR="00AD4E29">
        <w:rPr>
          <w:rFonts w:ascii="Arial" w:hAnsi="Arial" w:cs="Arial"/>
        </w:rPr>
        <w:t xml:space="preserve"> záznamami toho dňa, až dokiaľ d</w:t>
      </w:r>
      <w:r w:rsidR="00373FBE">
        <w:rPr>
          <w:rFonts w:ascii="Arial" w:hAnsi="Arial" w:cs="Arial"/>
        </w:rPr>
        <w:t>o</w:t>
      </w:r>
      <w:r w:rsidR="00AD4E29">
        <w:rPr>
          <w:rFonts w:ascii="Arial" w:hAnsi="Arial" w:cs="Arial"/>
        </w:rPr>
        <w:t>s</w:t>
      </w:r>
      <w:r w:rsidR="00373FBE">
        <w:rPr>
          <w:rFonts w:ascii="Arial" w:hAnsi="Arial" w:cs="Arial"/>
        </w:rPr>
        <w:t xml:space="preserve">iahne požadovaného </w:t>
      </w:r>
      <w:r w:rsidR="00AD4E29">
        <w:rPr>
          <w:rFonts w:ascii="Arial" w:hAnsi="Arial" w:cs="Arial"/>
        </w:rPr>
        <w:t>poradia záznamov predmetného d</w:t>
      </w:r>
      <w:r w:rsidR="00AA0DAE">
        <w:rPr>
          <w:rFonts w:ascii="Arial" w:hAnsi="Arial" w:cs="Arial"/>
        </w:rPr>
        <w:t>ňa, ktor</w:t>
      </w:r>
      <w:r w:rsidR="00AD4E29">
        <w:rPr>
          <w:rFonts w:ascii="Arial" w:hAnsi="Arial" w:cs="Arial"/>
        </w:rPr>
        <w:t>é bude chcieť, aby program použil pre výpočet odmeny.</w:t>
      </w:r>
      <w:r w:rsidR="00F77247">
        <w:rPr>
          <w:rFonts w:ascii="Arial" w:hAnsi="Arial" w:cs="Arial"/>
        </w:rPr>
        <w:t xml:space="preserve"> Pokiaľ v deň, kedy </w:t>
      </w:r>
      <w:r w:rsidR="004E6197">
        <w:rPr>
          <w:rFonts w:ascii="Arial" w:hAnsi="Arial" w:cs="Arial"/>
        </w:rPr>
        <w:t xml:space="preserve">dochádza k prechodu z 1. do 2. pásma, či z 2. do 3. pásma, je </w:t>
      </w:r>
      <w:r w:rsidR="00BA552D">
        <w:rPr>
          <w:rFonts w:ascii="Arial" w:hAnsi="Arial" w:cs="Arial"/>
        </w:rPr>
        <w:t xml:space="preserve">iba jeden záznam jedného </w:t>
      </w:r>
      <w:r w:rsidR="0053273B">
        <w:rPr>
          <w:rFonts w:ascii="Arial" w:hAnsi="Arial" w:cs="Arial"/>
        </w:rPr>
        <w:t>právnika</w:t>
      </w:r>
      <w:r w:rsidR="00BA552D">
        <w:rPr>
          <w:rFonts w:ascii="Arial" w:hAnsi="Arial" w:cs="Arial"/>
        </w:rPr>
        <w:t>, program pri generovaní akéh</w:t>
      </w:r>
      <w:r w:rsidR="0053273B">
        <w:rPr>
          <w:rFonts w:ascii="Arial" w:hAnsi="Arial" w:cs="Arial"/>
        </w:rPr>
        <w:t>o</w:t>
      </w:r>
      <w:r w:rsidR="00BA552D">
        <w:rPr>
          <w:rFonts w:ascii="Arial" w:hAnsi="Arial" w:cs="Arial"/>
        </w:rPr>
        <w:t>koľve</w:t>
      </w:r>
      <w:r w:rsidR="0053273B">
        <w:rPr>
          <w:rFonts w:ascii="Arial" w:hAnsi="Arial" w:cs="Arial"/>
        </w:rPr>
        <w:t>k</w:t>
      </w:r>
      <w:r w:rsidR="00BA552D">
        <w:rPr>
          <w:rFonts w:ascii="Arial" w:hAnsi="Arial" w:cs="Arial"/>
        </w:rPr>
        <w:t xml:space="preserve"> </w:t>
      </w:r>
      <w:r w:rsidR="0053273B">
        <w:rPr>
          <w:rFonts w:ascii="Arial" w:hAnsi="Arial" w:cs="Arial"/>
        </w:rPr>
        <w:t>prehľadu</w:t>
      </w:r>
      <w:r w:rsidR="00BA552D">
        <w:rPr>
          <w:rFonts w:ascii="Arial" w:hAnsi="Arial" w:cs="Arial"/>
        </w:rPr>
        <w:t xml:space="preserve"> (výstupnej zostavy) či v procese generovania faktúry neinformuje. Vo všetkých </w:t>
      </w:r>
      <w:r w:rsidR="0053273B">
        <w:rPr>
          <w:rFonts w:ascii="Arial" w:hAnsi="Arial" w:cs="Arial"/>
        </w:rPr>
        <w:t>ostatných</w:t>
      </w:r>
      <w:r w:rsidR="00BA552D">
        <w:rPr>
          <w:rFonts w:ascii="Arial" w:hAnsi="Arial" w:cs="Arial"/>
        </w:rPr>
        <w:t xml:space="preserve"> prípadoch program vygeneruje </w:t>
      </w:r>
      <w:r w:rsidR="0053273B">
        <w:rPr>
          <w:rFonts w:ascii="Arial" w:hAnsi="Arial" w:cs="Arial"/>
        </w:rPr>
        <w:t>nasledujúcu</w:t>
      </w:r>
      <w:r w:rsidR="00BA552D">
        <w:rPr>
          <w:rFonts w:ascii="Arial" w:hAnsi="Arial" w:cs="Arial"/>
        </w:rPr>
        <w:t xml:space="preserve"> hláš</w:t>
      </w:r>
      <w:r w:rsidR="0053273B">
        <w:rPr>
          <w:rFonts w:ascii="Arial" w:hAnsi="Arial" w:cs="Arial"/>
        </w:rPr>
        <w:t>k</w:t>
      </w:r>
      <w:r w:rsidR="00BA552D">
        <w:rPr>
          <w:rFonts w:ascii="Arial" w:hAnsi="Arial" w:cs="Arial"/>
        </w:rPr>
        <w:t xml:space="preserve">u, pričom pasáž „identifikovaný záznam“ sa </w:t>
      </w:r>
      <w:r w:rsidR="0053273B">
        <w:rPr>
          <w:rFonts w:ascii="Arial" w:hAnsi="Arial" w:cs="Arial"/>
        </w:rPr>
        <w:t>môže</w:t>
      </w:r>
      <w:r w:rsidR="00BA552D">
        <w:rPr>
          <w:rFonts w:ascii="Arial" w:hAnsi="Arial" w:cs="Arial"/>
        </w:rPr>
        <w:t xml:space="preserve"> meniť podľa situácie:</w:t>
      </w:r>
    </w:p>
    <w:p w:rsidR="000D26EE" w:rsidRPr="00384D30" w:rsidRDefault="000D26EE" w:rsidP="000D26EE">
      <w:pPr>
        <w:rPr>
          <w:rFonts w:asciiTheme="minorBidi" w:hAnsiTheme="minorBidi" w:cstheme="minorBidi"/>
          <w:i/>
          <w:iCs/>
        </w:rPr>
      </w:pPr>
    </w:p>
    <w:p w:rsidR="000D26EE" w:rsidRPr="00384D30" w:rsidRDefault="000D26EE" w:rsidP="000D26EE">
      <w:pPr>
        <w:rPr>
          <w:rFonts w:asciiTheme="minorBidi" w:hAnsiTheme="minorBidi" w:cstheme="minorBidi"/>
          <w:i/>
          <w:iCs/>
        </w:rPr>
      </w:pPr>
      <w:r w:rsidRPr="00384D30">
        <w:rPr>
          <w:rFonts w:asciiTheme="minorBidi" w:hAnsiTheme="minorBidi" w:cstheme="minorBidi"/>
          <w:i/>
          <w:iCs/>
        </w:rPr>
        <w:t>U klienta: Klient B</w:t>
      </w:r>
    </w:p>
    <w:p w:rsidR="000D26EE" w:rsidRPr="00384D30" w:rsidRDefault="000D26EE" w:rsidP="00A6109C">
      <w:pPr>
        <w:rPr>
          <w:rFonts w:asciiTheme="minorBidi" w:hAnsiTheme="minorBidi" w:cstheme="minorBidi"/>
          <w:i/>
          <w:iCs/>
        </w:rPr>
      </w:pPr>
      <w:r w:rsidRPr="00384D30">
        <w:rPr>
          <w:rFonts w:asciiTheme="minorBidi" w:hAnsiTheme="minorBidi" w:cstheme="minorBidi"/>
          <w:i/>
          <w:iCs/>
        </w:rPr>
        <w:t xml:space="preserve">máte nastavené </w:t>
      </w:r>
      <w:r w:rsidR="00CB7D0C" w:rsidRPr="00384D30">
        <w:rPr>
          <w:rFonts w:asciiTheme="minorBidi" w:hAnsiTheme="minorBidi" w:cstheme="minorBidi"/>
          <w:i/>
          <w:iCs/>
        </w:rPr>
        <w:t>„sčíta sa čas všetkých právnikov</w:t>
      </w:r>
      <w:r w:rsidRPr="00384D30">
        <w:rPr>
          <w:rFonts w:asciiTheme="minorBidi" w:hAnsiTheme="minorBidi" w:cstheme="minorBidi"/>
          <w:i/>
          <w:iCs/>
        </w:rPr>
        <w:t>“</w:t>
      </w:r>
    </w:p>
    <w:p w:rsidR="000D26EE" w:rsidRPr="00384D30" w:rsidRDefault="000D26EE" w:rsidP="000D26EE">
      <w:pPr>
        <w:rPr>
          <w:rFonts w:asciiTheme="minorBidi" w:hAnsiTheme="minorBidi" w:cstheme="minorBidi"/>
          <w:i/>
          <w:iCs/>
        </w:rPr>
      </w:pPr>
    </w:p>
    <w:p w:rsidR="000D26EE" w:rsidRPr="00384D30" w:rsidRDefault="000D26EE" w:rsidP="0065689B">
      <w:pPr>
        <w:rPr>
          <w:rFonts w:asciiTheme="minorBidi" w:hAnsiTheme="minorBidi" w:cstheme="minorBidi"/>
          <w:i/>
          <w:iCs/>
        </w:rPr>
      </w:pPr>
      <w:r w:rsidRPr="00384D30">
        <w:rPr>
          <w:rFonts w:asciiTheme="minorBidi" w:hAnsiTheme="minorBidi" w:cstheme="minorBidi"/>
          <w:i/>
          <w:iCs/>
        </w:rPr>
        <w:t>Program v záznamníku u tohto klienta v</w:t>
      </w:r>
      <w:r w:rsidR="00A6109C" w:rsidRPr="00384D30">
        <w:rPr>
          <w:rFonts w:asciiTheme="minorBidi" w:hAnsiTheme="minorBidi" w:cstheme="minorBidi"/>
          <w:i/>
          <w:iCs/>
        </w:rPr>
        <w:t> </w:t>
      </w:r>
      <w:r w:rsidRPr="00384D30">
        <w:rPr>
          <w:rFonts w:asciiTheme="minorBidi" w:hAnsiTheme="minorBidi" w:cstheme="minorBidi"/>
          <w:i/>
          <w:iCs/>
        </w:rPr>
        <w:t>pr</w:t>
      </w:r>
      <w:r w:rsidR="00A6109C" w:rsidRPr="00384D30">
        <w:rPr>
          <w:rFonts w:asciiTheme="minorBidi" w:hAnsiTheme="minorBidi" w:cstheme="minorBidi"/>
          <w:i/>
          <w:iCs/>
        </w:rPr>
        <w:t xml:space="preserve">iebehu nižšie </w:t>
      </w:r>
      <w:r w:rsidRPr="00384D30">
        <w:rPr>
          <w:rFonts w:asciiTheme="minorBidi" w:hAnsiTheme="minorBidi" w:cstheme="minorBidi"/>
          <w:i/>
          <w:iCs/>
        </w:rPr>
        <w:t>uvedeného d</w:t>
      </w:r>
      <w:r w:rsidR="00A6109C" w:rsidRPr="00384D30">
        <w:rPr>
          <w:rFonts w:asciiTheme="minorBidi" w:hAnsiTheme="minorBidi" w:cstheme="minorBidi"/>
          <w:i/>
          <w:iCs/>
        </w:rPr>
        <w:t>ňa  identifikoval záznam, kto</w:t>
      </w:r>
      <w:r w:rsidRPr="00384D30">
        <w:rPr>
          <w:rFonts w:asciiTheme="minorBidi" w:hAnsiTheme="minorBidi" w:cstheme="minorBidi"/>
          <w:i/>
          <w:iCs/>
        </w:rPr>
        <w:t>rým b</w:t>
      </w:r>
      <w:r w:rsidR="00A6109C" w:rsidRPr="00384D30">
        <w:rPr>
          <w:rFonts w:asciiTheme="minorBidi" w:hAnsiTheme="minorBidi" w:cstheme="minorBidi"/>
          <w:i/>
          <w:iCs/>
        </w:rPr>
        <w:t xml:space="preserve">ola v tomto dni </w:t>
      </w:r>
      <w:r w:rsidRPr="00384D30">
        <w:rPr>
          <w:rFonts w:asciiTheme="minorBidi" w:hAnsiTheme="minorBidi" w:cstheme="minorBidi"/>
          <w:i/>
          <w:iCs/>
        </w:rPr>
        <w:t xml:space="preserve"> </w:t>
      </w:r>
      <w:r w:rsidR="00A6109C" w:rsidRPr="00384D30">
        <w:rPr>
          <w:rFonts w:asciiTheme="minorBidi" w:hAnsiTheme="minorBidi" w:cstheme="minorBidi"/>
          <w:i/>
          <w:iCs/>
        </w:rPr>
        <w:t xml:space="preserve">prekročená </w:t>
      </w:r>
      <w:r w:rsidRPr="00384D30">
        <w:rPr>
          <w:rFonts w:asciiTheme="minorBidi" w:hAnsiTheme="minorBidi" w:cstheme="minorBidi"/>
          <w:i/>
          <w:iCs/>
        </w:rPr>
        <w:t>(a) prahová hodnota me</w:t>
      </w:r>
      <w:r w:rsidR="0065689B" w:rsidRPr="00384D30">
        <w:rPr>
          <w:rFonts w:asciiTheme="minorBidi" w:hAnsiTheme="minorBidi" w:cstheme="minorBidi"/>
          <w:i/>
          <w:iCs/>
        </w:rPr>
        <w:t>d</w:t>
      </w:r>
      <w:r w:rsidRPr="00384D30">
        <w:rPr>
          <w:rFonts w:asciiTheme="minorBidi" w:hAnsiTheme="minorBidi" w:cstheme="minorBidi"/>
          <w:i/>
          <w:iCs/>
        </w:rPr>
        <w:t xml:space="preserve">zi 1. a 2. </w:t>
      </w:r>
      <w:r w:rsidR="0065689B" w:rsidRPr="00384D30">
        <w:rPr>
          <w:rFonts w:asciiTheme="minorBidi" w:hAnsiTheme="minorBidi" w:cstheme="minorBidi"/>
          <w:i/>
          <w:iCs/>
        </w:rPr>
        <w:t xml:space="preserve">alebo </w:t>
      </w:r>
      <w:r w:rsidRPr="00384D30">
        <w:rPr>
          <w:rFonts w:asciiTheme="minorBidi" w:hAnsiTheme="minorBidi" w:cstheme="minorBidi"/>
          <w:i/>
          <w:iCs/>
        </w:rPr>
        <w:t>2. a 3. pásm</w:t>
      </w:r>
      <w:r w:rsidR="0065689B" w:rsidRPr="00384D30">
        <w:rPr>
          <w:rFonts w:asciiTheme="minorBidi" w:hAnsiTheme="minorBidi" w:cstheme="minorBidi"/>
          <w:i/>
          <w:iCs/>
        </w:rPr>
        <w:t>o</w:t>
      </w:r>
      <w:r w:rsidRPr="00384D30">
        <w:rPr>
          <w:rFonts w:asciiTheme="minorBidi" w:hAnsiTheme="minorBidi" w:cstheme="minorBidi"/>
          <w:i/>
          <w:iCs/>
        </w:rPr>
        <w:t>m hodinov</w:t>
      </w:r>
      <w:r w:rsidR="0065689B" w:rsidRPr="00384D30">
        <w:rPr>
          <w:rFonts w:asciiTheme="minorBidi" w:hAnsiTheme="minorBidi" w:cstheme="minorBidi"/>
          <w:i/>
          <w:iCs/>
        </w:rPr>
        <w:t>ej sadzby</w:t>
      </w:r>
      <w:r w:rsidRPr="00384D30">
        <w:rPr>
          <w:rFonts w:asciiTheme="minorBidi" w:hAnsiTheme="minorBidi" w:cstheme="minorBidi"/>
          <w:i/>
          <w:iCs/>
        </w:rPr>
        <w:t>, (b) paušál kombinovan</w:t>
      </w:r>
      <w:r w:rsidR="0065689B" w:rsidRPr="00384D30">
        <w:rPr>
          <w:rFonts w:asciiTheme="minorBidi" w:hAnsiTheme="minorBidi" w:cstheme="minorBidi"/>
          <w:i/>
          <w:iCs/>
        </w:rPr>
        <w:t>ej odmeny alebo (c) maximálny počet hodí</w:t>
      </w:r>
      <w:r w:rsidRPr="00384D30">
        <w:rPr>
          <w:rFonts w:asciiTheme="minorBidi" w:hAnsiTheme="minorBidi" w:cstheme="minorBidi"/>
          <w:i/>
          <w:iCs/>
        </w:rPr>
        <w:t>n za m</w:t>
      </w:r>
      <w:r w:rsidR="0065689B" w:rsidRPr="00384D30">
        <w:rPr>
          <w:rFonts w:asciiTheme="minorBidi" w:hAnsiTheme="minorBidi" w:cstheme="minorBidi"/>
          <w:i/>
          <w:iCs/>
        </w:rPr>
        <w:t>esiac.</w:t>
      </w:r>
      <w:r w:rsidRPr="00384D30">
        <w:rPr>
          <w:rFonts w:asciiTheme="minorBidi" w:hAnsiTheme="minorBidi" w:cstheme="minorBidi"/>
          <w:i/>
          <w:iCs/>
        </w:rPr>
        <w:t xml:space="preserve"> </w:t>
      </w:r>
    </w:p>
    <w:p w:rsidR="000D26EE" w:rsidRPr="00384D30" w:rsidRDefault="000D26EE" w:rsidP="000D26EE">
      <w:pPr>
        <w:rPr>
          <w:rFonts w:asciiTheme="minorBidi" w:hAnsiTheme="minorBidi" w:cstheme="minorBidi"/>
          <w:i/>
          <w:iCs/>
        </w:rPr>
      </w:pPr>
    </w:p>
    <w:p w:rsidR="000D26EE" w:rsidRPr="00384D30" w:rsidRDefault="000D26EE" w:rsidP="000D26EE">
      <w:pPr>
        <w:rPr>
          <w:rFonts w:asciiTheme="minorBidi" w:hAnsiTheme="minorBidi" w:cstheme="minorBidi"/>
          <w:i/>
          <w:iCs/>
        </w:rPr>
      </w:pPr>
      <w:r w:rsidRPr="00384D30">
        <w:rPr>
          <w:rFonts w:asciiTheme="minorBidi" w:hAnsiTheme="minorBidi" w:cstheme="minorBidi"/>
          <w:i/>
          <w:iCs/>
        </w:rPr>
        <w:t>Identifikovaný záznam:</w:t>
      </w:r>
    </w:p>
    <w:p w:rsidR="000D26EE" w:rsidRPr="00384D30" w:rsidRDefault="000D26EE" w:rsidP="00B415D5">
      <w:pPr>
        <w:rPr>
          <w:rFonts w:asciiTheme="minorBidi" w:hAnsiTheme="minorBidi" w:cstheme="minorBidi"/>
          <w:i/>
          <w:iCs/>
        </w:rPr>
      </w:pPr>
      <w:r w:rsidRPr="00384D30">
        <w:rPr>
          <w:rFonts w:asciiTheme="minorBidi" w:hAnsiTheme="minorBidi" w:cstheme="minorBidi"/>
          <w:i/>
          <w:iCs/>
        </w:rPr>
        <w:t>P</w:t>
      </w:r>
      <w:r w:rsidR="0065689B" w:rsidRPr="00384D30">
        <w:rPr>
          <w:rFonts w:asciiTheme="minorBidi" w:hAnsiTheme="minorBidi" w:cstheme="minorBidi"/>
          <w:i/>
          <w:iCs/>
        </w:rPr>
        <w:t xml:space="preserve">rechod na vyššiu hodinovú sadzbu </w:t>
      </w:r>
      <w:r w:rsidRPr="00384D30">
        <w:rPr>
          <w:rFonts w:asciiTheme="minorBidi" w:hAnsiTheme="minorBidi" w:cstheme="minorBidi"/>
          <w:i/>
          <w:iCs/>
        </w:rPr>
        <w:t xml:space="preserve">(po 20 hodinách) nastal </w:t>
      </w:r>
      <w:r w:rsidR="00B415D5" w:rsidRPr="00384D30">
        <w:rPr>
          <w:rFonts w:asciiTheme="minorBidi" w:hAnsiTheme="minorBidi" w:cstheme="minorBidi"/>
          <w:i/>
          <w:iCs/>
          <w:u w:val="single"/>
        </w:rPr>
        <w:t>behom</w:t>
      </w:r>
      <w:r w:rsidRPr="00384D30">
        <w:rPr>
          <w:rFonts w:asciiTheme="minorBidi" w:hAnsiTheme="minorBidi" w:cstheme="minorBidi"/>
          <w:i/>
          <w:iCs/>
        </w:rPr>
        <w:t xml:space="preserve"> úkonu „Vypracov</w:t>
      </w:r>
      <w:r w:rsidR="00B415D5" w:rsidRPr="00384D30">
        <w:rPr>
          <w:rFonts w:asciiTheme="minorBidi" w:hAnsiTheme="minorBidi" w:cstheme="minorBidi"/>
          <w:i/>
          <w:iCs/>
        </w:rPr>
        <w:t xml:space="preserve">anie iného </w:t>
      </w:r>
      <w:r w:rsidRPr="00384D30">
        <w:rPr>
          <w:rFonts w:asciiTheme="minorBidi" w:hAnsiTheme="minorBidi" w:cstheme="minorBidi"/>
          <w:i/>
          <w:iCs/>
        </w:rPr>
        <w:t>dokumentu“ d</w:t>
      </w:r>
      <w:r w:rsidR="00B415D5" w:rsidRPr="00384D30">
        <w:rPr>
          <w:rFonts w:asciiTheme="minorBidi" w:hAnsiTheme="minorBidi" w:cstheme="minorBidi"/>
          <w:i/>
          <w:iCs/>
        </w:rPr>
        <w:t xml:space="preserve">ňa </w:t>
      </w:r>
      <w:r w:rsidRPr="00384D30">
        <w:rPr>
          <w:rFonts w:asciiTheme="minorBidi" w:hAnsiTheme="minorBidi" w:cstheme="minorBidi"/>
          <w:i/>
          <w:iCs/>
        </w:rPr>
        <w:t>3.6.2022.</w:t>
      </w:r>
    </w:p>
    <w:p w:rsidR="000D26EE" w:rsidRPr="00384D30" w:rsidRDefault="000D26EE" w:rsidP="000D26EE">
      <w:pPr>
        <w:rPr>
          <w:rFonts w:asciiTheme="minorBidi" w:hAnsiTheme="minorBidi" w:cstheme="minorBidi"/>
          <w:i/>
          <w:iCs/>
        </w:rPr>
      </w:pPr>
    </w:p>
    <w:p w:rsidR="000D26EE" w:rsidRPr="00384D30" w:rsidRDefault="00B415D5" w:rsidP="00B415D5">
      <w:pPr>
        <w:rPr>
          <w:rFonts w:asciiTheme="minorBidi" w:hAnsiTheme="minorBidi" w:cstheme="minorBidi"/>
          <w:i/>
          <w:iCs/>
        </w:rPr>
      </w:pPr>
      <w:r w:rsidRPr="00384D30">
        <w:rPr>
          <w:rFonts w:asciiTheme="minorBidi" w:hAnsiTheme="minorBidi" w:cstheme="minorBidi"/>
          <w:i/>
          <w:iCs/>
        </w:rPr>
        <w:t>Teraz máte dve možnosti:</w:t>
      </w:r>
    </w:p>
    <w:p w:rsidR="000D26EE" w:rsidRPr="00384D30" w:rsidRDefault="000D26EE" w:rsidP="000D26EE">
      <w:pPr>
        <w:rPr>
          <w:rFonts w:asciiTheme="minorBidi" w:hAnsiTheme="minorBidi" w:cstheme="minorBidi"/>
          <w:i/>
          <w:iCs/>
        </w:rPr>
      </w:pPr>
    </w:p>
    <w:p w:rsidR="000D26EE" w:rsidRPr="00384D30" w:rsidRDefault="00764026" w:rsidP="00873C3A">
      <w:pPr>
        <w:pStyle w:val="Odsekzoznamu"/>
        <w:numPr>
          <w:ilvl w:val="0"/>
          <w:numId w:val="28"/>
        </w:numPr>
        <w:jc w:val="both"/>
        <w:rPr>
          <w:rFonts w:asciiTheme="minorBidi" w:hAnsiTheme="minorBidi" w:cstheme="minorBidi"/>
          <w:i/>
          <w:iCs/>
          <w:sz w:val="20"/>
          <w:szCs w:val="20"/>
          <w:lang w:val="sk-SK"/>
        </w:rPr>
      </w:pPr>
      <w:r w:rsidRPr="00384D30">
        <w:rPr>
          <w:rFonts w:asciiTheme="minorBidi" w:hAnsiTheme="minorBidi" w:cstheme="minorBidi"/>
          <w:b/>
          <w:bCs/>
          <w:i/>
          <w:iCs/>
          <w:sz w:val="20"/>
          <w:szCs w:val="20"/>
          <w:lang w:val="sk-SK"/>
        </w:rPr>
        <w:t>Nevykonávať</w:t>
      </w:r>
      <w:r w:rsidR="00B415D5" w:rsidRPr="00384D30">
        <w:rPr>
          <w:rFonts w:asciiTheme="minorBidi" w:hAnsiTheme="minorBidi" w:cstheme="minorBidi"/>
          <w:b/>
          <w:bCs/>
          <w:i/>
          <w:iCs/>
          <w:sz w:val="20"/>
          <w:szCs w:val="20"/>
          <w:lang w:val="sk-SK"/>
        </w:rPr>
        <w:t xml:space="preserve"> žiadne zmeny v záznamoch a ponechať výpočet odmeny na programe.</w:t>
      </w:r>
      <w:r w:rsidR="000D26EE" w:rsidRPr="00384D30">
        <w:rPr>
          <w:rFonts w:asciiTheme="minorBidi" w:hAnsiTheme="minorBidi" w:cstheme="minorBidi"/>
          <w:i/>
          <w:iCs/>
          <w:sz w:val="20"/>
          <w:szCs w:val="20"/>
          <w:lang w:val="sk-SK"/>
        </w:rPr>
        <w:t xml:space="preserve"> </w:t>
      </w:r>
      <w:r w:rsidRPr="00384D30">
        <w:rPr>
          <w:rFonts w:asciiTheme="minorBidi" w:hAnsiTheme="minorBidi" w:cstheme="minorBidi"/>
          <w:i/>
          <w:iCs/>
          <w:sz w:val="20"/>
          <w:szCs w:val="20"/>
          <w:lang w:val="sk-SK"/>
        </w:rPr>
        <w:t xml:space="preserve">V takom prípade zvoľte </w:t>
      </w:r>
      <w:r w:rsidR="00873C3A" w:rsidRPr="00384D30">
        <w:rPr>
          <w:rFonts w:asciiTheme="minorBidi" w:hAnsiTheme="minorBidi" w:cstheme="minorBidi"/>
          <w:i/>
          <w:iCs/>
          <w:sz w:val="20"/>
          <w:szCs w:val="20"/>
          <w:lang w:val="sk-SK"/>
        </w:rPr>
        <w:t>„Á</w:t>
      </w:r>
      <w:r w:rsidR="000D26EE" w:rsidRPr="00384D30">
        <w:rPr>
          <w:rFonts w:asciiTheme="minorBidi" w:hAnsiTheme="minorBidi" w:cstheme="minorBidi"/>
          <w:i/>
          <w:iCs/>
          <w:sz w:val="20"/>
          <w:szCs w:val="20"/>
          <w:lang w:val="sk-SK"/>
        </w:rPr>
        <w:t xml:space="preserve">no“ </w:t>
      </w:r>
      <w:r w:rsidR="00873C3A" w:rsidRPr="00384D30">
        <w:rPr>
          <w:rFonts w:asciiTheme="minorBidi" w:hAnsiTheme="minorBidi" w:cstheme="minorBidi"/>
          <w:i/>
          <w:iCs/>
          <w:sz w:val="20"/>
          <w:szCs w:val="20"/>
          <w:lang w:val="sk-SK"/>
        </w:rPr>
        <w:t xml:space="preserve">na nižšie položenú otázku. </w:t>
      </w:r>
      <w:r w:rsidR="000D26EE" w:rsidRPr="00384D30">
        <w:rPr>
          <w:rFonts w:asciiTheme="minorBidi" w:hAnsiTheme="minorBidi" w:cstheme="minorBidi"/>
          <w:i/>
          <w:iCs/>
          <w:sz w:val="20"/>
          <w:szCs w:val="20"/>
          <w:lang w:val="sk-SK"/>
        </w:rPr>
        <w:t xml:space="preserve">Program použije </w:t>
      </w:r>
      <w:r w:rsidR="00873C3A" w:rsidRPr="00384D30">
        <w:rPr>
          <w:rFonts w:asciiTheme="minorBidi" w:hAnsiTheme="minorBidi" w:cstheme="minorBidi"/>
          <w:i/>
          <w:iCs/>
          <w:sz w:val="20"/>
          <w:szCs w:val="20"/>
          <w:lang w:val="sk-SK"/>
        </w:rPr>
        <w:t>na výpočet odmeny záznamy podľa poradia, v akom sa zobrazujú v gride záznam</w:t>
      </w:r>
      <w:r w:rsidR="00012B61" w:rsidRPr="00384D30">
        <w:rPr>
          <w:rFonts w:asciiTheme="minorBidi" w:hAnsiTheme="minorBidi" w:cstheme="minorBidi"/>
          <w:i/>
          <w:iCs/>
          <w:sz w:val="20"/>
          <w:szCs w:val="20"/>
          <w:lang w:val="sk-SK"/>
        </w:rPr>
        <w:t>ní</w:t>
      </w:r>
      <w:r w:rsidR="00873C3A" w:rsidRPr="00384D30">
        <w:rPr>
          <w:rFonts w:asciiTheme="minorBidi" w:hAnsiTheme="minorBidi" w:cstheme="minorBidi"/>
          <w:i/>
          <w:iCs/>
          <w:sz w:val="20"/>
          <w:szCs w:val="20"/>
          <w:lang w:val="sk-SK"/>
        </w:rPr>
        <w:t>ka pri vzostupnom zoradení podľa dáta.</w:t>
      </w:r>
    </w:p>
    <w:p w:rsidR="000D26EE" w:rsidRPr="00384D30" w:rsidRDefault="000D26EE" w:rsidP="000D26EE">
      <w:pPr>
        <w:pStyle w:val="Odsekzoznamu"/>
        <w:rPr>
          <w:rFonts w:asciiTheme="minorBidi" w:hAnsiTheme="minorBidi" w:cstheme="minorBidi"/>
          <w:i/>
          <w:iCs/>
          <w:sz w:val="20"/>
          <w:szCs w:val="20"/>
          <w:lang w:val="sk-SK"/>
        </w:rPr>
      </w:pPr>
    </w:p>
    <w:p w:rsidR="000D26EE" w:rsidRPr="00384D30" w:rsidRDefault="00012B61" w:rsidP="00215C8D">
      <w:pPr>
        <w:pStyle w:val="Odsekzoznamu"/>
        <w:numPr>
          <w:ilvl w:val="0"/>
          <w:numId w:val="28"/>
        </w:numPr>
        <w:jc w:val="both"/>
        <w:rPr>
          <w:rFonts w:asciiTheme="minorBidi" w:hAnsiTheme="minorBidi" w:cstheme="minorBidi"/>
          <w:i/>
          <w:iCs/>
          <w:sz w:val="20"/>
          <w:szCs w:val="20"/>
          <w:lang w:val="sk-SK"/>
        </w:rPr>
      </w:pPr>
      <w:r w:rsidRPr="00384D30">
        <w:rPr>
          <w:rFonts w:asciiTheme="minorBidi" w:hAnsiTheme="minorBidi" w:cstheme="minorBidi"/>
          <w:b/>
          <w:bCs/>
          <w:i/>
          <w:iCs/>
          <w:sz w:val="20"/>
          <w:szCs w:val="20"/>
          <w:lang w:val="sk-SK"/>
        </w:rPr>
        <w:t xml:space="preserve">Vykonať manuálne také úpravy v záznamoch záznamníka, </w:t>
      </w:r>
      <w:r w:rsidRPr="00384D30">
        <w:rPr>
          <w:rFonts w:asciiTheme="minorBidi" w:hAnsiTheme="minorBidi" w:cstheme="minorBidi"/>
          <w:i/>
          <w:iCs/>
          <w:sz w:val="20"/>
          <w:szCs w:val="20"/>
          <w:lang w:val="sk-SK"/>
        </w:rPr>
        <w:t>aby prahová</w:t>
      </w:r>
      <w:r w:rsidRPr="00384D30">
        <w:rPr>
          <w:rFonts w:asciiTheme="minorBidi" w:hAnsiTheme="minorBidi" w:cstheme="minorBidi"/>
          <w:b/>
          <w:bCs/>
          <w:i/>
          <w:iCs/>
          <w:sz w:val="20"/>
          <w:szCs w:val="20"/>
          <w:lang w:val="sk-SK"/>
        </w:rPr>
        <w:t xml:space="preserve"> </w:t>
      </w:r>
      <w:r w:rsidR="000D26EE" w:rsidRPr="00384D30">
        <w:rPr>
          <w:rFonts w:asciiTheme="minorBidi" w:hAnsiTheme="minorBidi" w:cstheme="minorBidi"/>
          <w:i/>
          <w:iCs/>
          <w:sz w:val="20"/>
          <w:szCs w:val="20"/>
          <w:lang w:val="sk-SK"/>
        </w:rPr>
        <w:t>hodnota</w:t>
      </w:r>
      <w:r w:rsidRPr="00384D30">
        <w:rPr>
          <w:rFonts w:asciiTheme="minorBidi" w:hAnsiTheme="minorBidi" w:cstheme="minorBidi"/>
          <w:i/>
          <w:iCs/>
          <w:sz w:val="20"/>
          <w:szCs w:val="20"/>
          <w:lang w:val="sk-SK"/>
        </w:rPr>
        <w:t xml:space="preserve"> bola dosiahnutá/prekročená práve u toho záznamu, u ktorého to </w:t>
      </w:r>
      <w:r w:rsidR="000D26EE" w:rsidRPr="00384D30">
        <w:rPr>
          <w:rFonts w:asciiTheme="minorBidi" w:hAnsiTheme="minorBidi" w:cstheme="minorBidi"/>
          <w:i/>
          <w:iCs/>
          <w:sz w:val="20"/>
          <w:szCs w:val="20"/>
          <w:lang w:val="sk-SK"/>
        </w:rPr>
        <w:t>preferujete.</w:t>
      </w:r>
      <w:r w:rsidR="00AC5372" w:rsidRPr="00384D30">
        <w:rPr>
          <w:rFonts w:asciiTheme="minorBidi" w:hAnsiTheme="minorBidi" w:cstheme="minorBidi"/>
          <w:i/>
          <w:iCs/>
          <w:sz w:val="20"/>
          <w:szCs w:val="20"/>
          <w:lang w:val="sk-SK"/>
        </w:rPr>
        <w:t xml:space="preserve"> Postup, ako je možné tohto </w:t>
      </w:r>
      <w:r w:rsidR="00215C8D" w:rsidRPr="00384D30">
        <w:rPr>
          <w:rFonts w:asciiTheme="minorBidi" w:hAnsiTheme="minorBidi" w:cstheme="minorBidi"/>
          <w:i/>
          <w:iCs/>
          <w:sz w:val="20"/>
          <w:szCs w:val="20"/>
          <w:lang w:val="sk-SK"/>
        </w:rPr>
        <w:t>dosiahnuť</w:t>
      </w:r>
      <w:r w:rsidR="00AC5372" w:rsidRPr="00384D30">
        <w:rPr>
          <w:rFonts w:asciiTheme="minorBidi" w:hAnsiTheme="minorBidi" w:cstheme="minorBidi"/>
          <w:i/>
          <w:iCs/>
          <w:sz w:val="20"/>
          <w:szCs w:val="20"/>
          <w:lang w:val="sk-SK"/>
        </w:rPr>
        <w:t>, nájdete v </w:t>
      </w:r>
      <w:r w:rsidR="00215C8D" w:rsidRPr="00384D30">
        <w:rPr>
          <w:rFonts w:asciiTheme="minorBidi" w:hAnsiTheme="minorBidi" w:cstheme="minorBidi"/>
          <w:i/>
          <w:iCs/>
          <w:sz w:val="20"/>
          <w:szCs w:val="20"/>
          <w:lang w:val="sk-SK"/>
        </w:rPr>
        <w:t>užívateľskej</w:t>
      </w:r>
      <w:r w:rsidR="00AC5372" w:rsidRPr="00384D30">
        <w:rPr>
          <w:rFonts w:asciiTheme="minorBidi" w:hAnsiTheme="minorBidi" w:cstheme="minorBidi"/>
          <w:i/>
          <w:iCs/>
          <w:sz w:val="20"/>
          <w:szCs w:val="20"/>
          <w:lang w:val="sk-SK"/>
        </w:rPr>
        <w:t xml:space="preserve"> príručke (pasáž Klienti/Odmeny/hodinová sadzba</w:t>
      </w:r>
      <w:r w:rsidR="000D26EE" w:rsidRPr="00384D30">
        <w:rPr>
          <w:rFonts w:asciiTheme="minorBidi" w:hAnsiTheme="minorBidi" w:cstheme="minorBidi"/>
          <w:i/>
          <w:iCs/>
          <w:sz w:val="20"/>
          <w:szCs w:val="20"/>
          <w:lang w:val="sk-SK"/>
        </w:rPr>
        <w:t xml:space="preserve">). </w:t>
      </w:r>
    </w:p>
    <w:p w:rsidR="000D26EE" w:rsidRPr="00384D30" w:rsidRDefault="000D26EE" w:rsidP="000D26EE">
      <w:pPr>
        <w:pStyle w:val="Odsekzoznamu"/>
        <w:rPr>
          <w:rFonts w:asciiTheme="minorBidi" w:hAnsiTheme="minorBidi" w:cstheme="minorBidi"/>
          <w:i/>
          <w:iCs/>
          <w:sz w:val="20"/>
          <w:szCs w:val="20"/>
          <w:lang w:val="sk-SK"/>
        </w:rPr>
      </w:pPr>
    </w:p>
    <w:p w:rsidR="000D26EE" w:rsidRPr="00384D30" w:rsidRDefault="000D26EE" w:rsidP="00215C8D">
      <w:pPr>
        <w:rPr>
          <w:rFonts w:asciiTheme="minorBidi" w:hAnsiTheme="minorBidi" w:cstheme="minorBidi"/>
          <w:i/>
          <w:iCs/>
        </w:rPr>
      </w:pPr>
      <w:r w:rsidRPr="00384D30">
        <w:rPr>
          <w:rFonts w:asciiTheme="minorBidi" w:hAnsiTheme="minorBidi" w:cstheme="minorBidi"/>
          <w:i/>
          <w:iCs/>
        </w:rPr>
        <w:t xml:space="preserve">Chcete </w:t>
      </w:r>
      <w:r w:rsidR="00215C8D" w:rsidRPr="00384D30">
        <w:rPr>
          <w:rFonts w:asciiTheme="minorBidi" w:hAnsiTheme="minorBidi" w:cstheme="minorBidi"/>
          <w:i/>
          <w:iCs/>
        </w:rPr>
        <w:t>pokračovať</w:t>
      </w:r>
      <w:r w:rsidRPr="00384D30">
        <w:rPr>
          <w:rFonts w:asciiTheme="minorBidi" w:hAnsiTheme="minorBidi" w:cstheme="minorBidi"/>
          <w:i/>
          <w:iCs/>
        </w:rPr>
        <w:t xml:space="preserve"> v</w:t>
      </w:r>
      <w:r w:rsidR="00215C8D" w:rsidRPr="00384D30">
        <w:rPr>
          <w:rFonts w:asciiTheme="minorBidi" w:hAnsiTheme="minorBidi" w:cstheme="minorBidi"/>
          <w:i/>
          <w:iCs/>
        </w:rPr>
        <w:t>o fakturácii bez vykonávania manuálnych úprav záznamov v záznamníku</w:t>
      </w:r>
      <w:r w:rsidRPr="00384D30">
        <w:rPr>
          <w:rFonts w:asciiTheme="minorBidi" w:hAnsiTheme="minorBidi" w:cstheme="minorBidi"/>
          <w:i/>
          <w:iCs/>
        </w:rPr>
        <w:t xml:space="preserve">? </w:t>
      </w:r>
    </w:p>
    <w:p w:rsidR="00FA1414" w:rsidRPr="00226148" w:rsidRDefault="00F77247" w:rsidP="00373FBE">
      <w:pPr>
        <w:jc w:val="both"/>
        <w:rPr>
          <w:rFonts w:ascii="Arial" w:hAnsi="Arial" w:cs="Arial"/>
        </w:rPr>
      </w:pPr>
      <w:r w:rsidRPr="00226148">
        <w:rPr>
          <w:rFonts w:ascii="Arial" w:hAnsi="Arial" w:cs="Arial"/>
        </w:rPr>
        <w:t xml:space="preserve"> </w:t>
      </w:r>
      <w:r w:rsidR="00AD4E29" w:rsidRPr="00226148">
        <w:rPr>
          <w:rFonts w:ascii="Arial" w:hAnsi="Arial" w:cs="Arial"/>
        </w:rPr>
        <w:t xml:space="preserve"> </w:t>
      </w:r>
      <w:r w:rsidR="00335AB4" w:rsidRPr="00226148">
        <w:rPr>
          <w:rFonts w:ascii="Arial" w:hAnsi="Arial" w:cs="Arial"/>
        </w:rPr>
        <w:t xml:space="preserve"> </w:t>
      </w:r>
      <w:r w:rsidR="00C15836" w:rsidRPr="00226148">
        <w:rPr>
          <w:rFonts w:ascii="Arial" w:hAnsi="Arial" w:cs="Arial"/>
        </w:rPr>
        <w:t xml:space="preserve"> </w:t>
      </w:r>
      <w:r w:rsidR="004B469B" w:rsidRPr="00226148">
        <w:rPr>
          <w:rFonts w:ascii="Arial" w:hAnsi="Arial" w:cs="Arial"/>
        </w:rPr>
        <w:t xml:space="preserve"> </w:t>
      </w:r>
      <w:r w:rsidR="00477364" w:rsidRPr="00226148">
        <w:rPr>
          <w:rFonts w:ascii="Arial" w:hAnsi="Arial" w:cs="Arial"/>
        </w:rPr>
        <w:t xml:space="preserve"> </w:t>
      </w:r>
      <w:r w:rsidR="008C112A" w:rsidRPr="00226148">
        <w:rPr>
          <w:rFonts w:ascii="Arial" w:hAnsi="Arial" w:cs="Arial"/>
        </w:rPr>
        <w:t xml:space="preserve"> </w:t>
      </w:r>
      <w:r w:rsidR="001E6A05" w:rsidRPr="00226148">
        <w:rPr>
          <w:rFonts w:ascii="Arial" w:hAnsi="Arial" w:cs="Arial"/>
        </w:rPr>
        <w:t xml:space="preserve"> </w:t>
      </w:r>
    </w:p>
    <w:p w:rsidR="00354D3C" w:rsidRDefault="00A25C9B" w:rsidP="00354D3C">
      <w:pPr>
        <w:jc w:val="both"/>
        <w:rPr>
          <w:rFonts w:ascii="Arial" w:hAnsi="Arial" w:cs="Arial"/>
        </w:rPr>
      </w:pPr>
      <w:r>
        <w:rPr>
          <w:rFonts w:ascii="Arial" w:hAnsi="Arial" w:cs="Arial"/>
        </w:rPr>
        <w:t xml:space="preserve">Pokiaľ užívateľ </w:t>
      </w:r>
      <w:r w:rsidR="00226148" w:rsidRPr="00226148">
        <w:rPr>
          <w:rFonts w:ascii="Arial" w:hAnsi="Arial" w:cs="Arial"/>
        </w:rPr>
        <w:t xml:space="preserve">generuje </w:t>
      </w:r>
      <w:r w:rsidR="00354D3C">
        <w:rPr>
          <w:rFonts w:ascii="Arial" w:hAnsi="Arial" w:cs="Arial"/>
        </w:rPr>
        <w:t xml:space="preserve">iba </w:t>
      </w:r>
      <w:r w:rsidR="000139EE">
        <w:rPr>
          <w:rFonts w:ascii="Arial" w:hAnsi="Arial" w:cs="Arial"/>
        </w:rPr>
        <w:t>prehľad</w:t>
      </w:r>
      <w:r w:rsidR="00354D3C">
        <w:rPr>
          <w:rFonts w:ascii="Arial" w:hAnsi="Arial" w:cs="Arial"/>
        </w:rPr>
        <w:t xml:space="preserve"> úkonov, hláška sa objaví, ale užívateľ ju </w:t>
      </w:r>
      <w:r w:rsidR="000139EE">
        <w:rPr>
          <w:rFonts w:ascii="Arial" w:hAnsi="Arial" w:cs="Arial"/>
        </w:rPr>
        <w:t>môže</w:t>
      </w:r>
      <w:r w:rsidR="00354D3C">
        <w:rPr>
          <w:rFonts w:ascii="Arial" w:hAnsi="Arial" w:cs="Arial"/>
        </w:rPr>
        <w:t xml:space="preserve"> prekonať a postupovať ďalej. </w:t>
      </w:r>
    </w:p>
    <w:p w:rsidR="00354D3C" w:rsidRDefault="00354D3C" w:rsidP="00354D3C">
      <w:pPr>
        <w:jc w:val="both"/>
        <w:rPr>
          <w:rFonts w:ascii="Arial" w:hAnsi="Arial" w:cs="Arial"/>
        </w:rPr>
      </w:pPr>
    </w:p>
    <w:p w:rsidR="00C60EF7" w:rsidRPr="009503A9" w:rsidRDefault="00C60EF7" w:rsidP="00C60EF7">
      <w:pPr>
        <w:rPr>
          <w:rFonts w:asciiTheme="minorBidi" w:hAnsiTheme="minorBidi" w:cstheme="minorBidi"/>
          <w:i/>
          <w:iCs/>
        </w:rPr>
      </w:pPr>
      <w:r w:rsidRPr="009503A9">
        <w:rPr>
          <w:rFonts w:asciiTheme="minorBidi" w:hAnsiTheme="minorBidi" w:cstheme="minorBidi"/>
          <w:i/>
          <w:iCs/>
        </w:rPr>
        <w:t>U klienta: Klient B</w:t>
      </w:r>
    </w:p>
    <w:p w:rsidR="00C60EF7" w:rsidRPr="009503A9" w:rsidRDefault="00C60EF7" w:rsidP="00C60EF7">
      <w:pPr>
        <w:rPr>
          <w:rFonts w:asciiTheme="minorBidi" w:hAnsiTheme="minorBidi" w:cstheme="minorBidi"/>
          <w:i/>
          <w:iCs/>
        </w:rPr>
      </w:pPr>
      <w:r w:rsidRPr="009503A9">
        <w:rPr>
          <w:rFonts w:asciiTheme="minorBidi" w:hAnsiTheme="minorBidi" w:cstheme="minorBidi"/>
          <w:i/>
          <w:iCs/>
        </w:rPr>
        <w:t>máte nastavené „sčíta sa spolu čas všetkých právnikov“</w:t>
      </w:r>
    </w:p>
    <w:p w:rsidR="00C60EF7" w:rsidRPr="009503A9" w:rsidRDefault="00C60EF7" w:rsidP="00C60EF7">
      <w:pPr>
        <w:rPr>
          <w:rFonts w:asciiTheme="minorBidi" w:hAnsiTheme="minorBidi" w:cstheme="minorBidi"/>
          <w:i/>
          <w:iCs/>
        </w:rPr>
      </w:pPr>
    </w:p>
    <w:p w:rsidR="00C60EF7" w:rsidRPr="009503A9" w:rsidRDefault="00C60EF7" w:rsidP="00C60EF7">
      <w:pPr>
        <w:rPr>
          <w:rFonts w:asciiTheme="minorBidi" w:hAnsiTheme="minorBidi" w:cstheme="minorBidi"/>
          <w:i/>
          <w:iCs/>
        </w:rPr>
      </w:pPr>
      <w:r w:rsidRPr="009503A9">
        <w:rPr>
          <w:rFonts w:asciiTheme="minorBidi" w:hAnsiTheme="minorBidi" w:cstheme="minorBidi"/>
          <w:i/>
          <w:iCs/>
        </w:rPr>
        <w:t xml:space="preserve">Program v záznamníku u tohto klienta v priebehu nižšie uvedeného dňa  identifikoval záznam, ktorým bola v tomto dni  prekročená (a) prahová hodnota medzi 1. a 2. alebo 2. a 3. pásmom hodinovej sadzby, (b) paušál kombinovanej odmeny alebo (c) maximálny počet hodín za mesiac. </w:t>
      </w:r>
    </w:p>
    <w:p w:rsidR="00C60EF7" w:rsidRPr="009503A9" w:rsidRDefault="00C60EF7" w:rsidP="00C60EF7">
      <w:pPr>
        <w:rPr>
          <w:rFonts w:asciiTheme="minorBidi" w:hAnsiTheme="minorBidi" w:cstheme="minorBidi"/>
          <w:i/>
          <w:iCs/>
        </w:rPr>
      </w:pPr>
    </w:p>
    <w:p w:rsidR="00C60EF7" w:rsidRPr="009503A9" w:rsidRDefault="00C60EF7" w:rsidP="00C60EF7">
      <w:pPr>
        <w:rPr>
          <w:rFonts w:asciiTheme="minorBidi" w:hAnsiTheme="minorBidi" w:cstheme="minorBidi"/>
          <w:i/>
          <w:iCs/>
        </w:rPr>
      </w:pPr>
      <w:r w:rsidRPr="009503A9">
        <w:rPr>
          <w:rFonts w:asciiTheme="minorBidi" w:hAnsiTheme="minorBidi" w:cstheme="minorBidi"/>
          <w:i/>
          <w:iCs/>
        </w:rPr>
        <w:t>Identifikovaný záznam:</w:t>
      </w:r>
    </w:p>
    <w:p w:rsidR="00C60EF7" w:rsidRPr="009503A9" w:rsidRDefault="00C60EF7" w:rsidP="00C60EF7">
      <w:pPr>
        <w:rPr>
          <w:rFonts w:asciiTheme="minorBidi" w:hAnsiTheme="minorBidi" w:cstheme="minorBidi"/>
          <w:i/>
          <w:iCs/>
        </w:rPr>
      </w:pPr>
      <w:r w:rsidRPr="009503A9">
        <w:rPr>
          <w:rFonts w:asciiTheme="minorBidi" w:hAnsiTheme="minorBidi" w:cstheme="minorBidi"/>
          <w:i/>
          <w:iCs/>
        </w:rPr>
        <w:t xml:space="preserve">Prechod na vyššiu hodinovú sadzbu (po 20 hodinách) nastal </w:t>
      </w:r>
      <w:r w:rsidRPr="009503A9">
        <w:rPr>
          <w:rFonts w:asciiTheme="minorBidi" w:hAnsiTheme="minorBidi" w:cstheme="minorBidi"/>
          <w:i/>
          <w:iCs/>
          <w:u w:val="single"/>
        </w:rPr>
        <w:t>behom</w:t>
      </w:r>
      <w:r w:rsidRPr="009503A9">
        <w:rPr>
          <w:rFonts w:asciiTheme="minorBidi" w:hAnsiTheme="minorBidi" w:cstheme="minorBidi"/>
          <w:i/>
          <w:iCs/>
        </w:rPr>
        <w:t xml:space="preserve"> úkonu „Vypracovanie iného dokumentu“ dňa 3.6.2022.</w:t>
      </w:r>
    </w:p>
    <w:p w:rsidR="00C60EF7" w:rsidRPr="009503A9" w:rsidRDefault="00C60EF7" w:rsidP="00C60EF7">
      <w:pPr>
        <w:rPr>
          <w:rFonts w:asciiTheme="minorBidi" w:hAnsiTheme="minorBidi" w:cstheme="minorBidi"/>
          <w:i/>
          <w:iCs/>
        </w:rPr>
      </w:pPr>
    </w:p>
    <w:p w:rsidR="00C60EF7" w:rsidRPr="009503A9" w:rsidRDefault="00C60EF7" w:rsidP="00C60EF7">
      <w:pPr>
        <w:rPr>
          <w:rFonts w:asciiTheme="minorBidi" w:hAnsiTheme="minorBidi" w:cstheme="minorBidi"/>
          <w:i/>
          <w:iCs/>
        </w:rPr>
      </w:pPr>
      <w:r w:rsidRPr="009503A9">
        <w:rPr>
          <w:rFonts w:asciiTheme="minorBidi" w:hAnsiTheme="minorBidi" w:cstheme="minorBidi"/>
          <w:i/>
          <w:iCs/>
        </w:rPr>
        <w:t>Teraz máte dve možnosti:</w:t>
      </w:r>
    </w:p>
    <w:p w:rsidR="00C60EF7" w:rsidRPr="009503A9" w:rsidRDefault="00C60EF7" w:rsidP="00C60EF7">
      <w:pPr>
        <w:rPr>
          <w:rFonts w:asciiTheme="minorBidi" w:hAnsiTheme="minorBidi" w:cstheme="minorBidi"/>
          <w:i/>
          <w:iCs/>
        </w:rPr>
      </w:pPr>
    </w:p>
    <w:p w:rsidR="00C60EF7" w:rsidRPr="0061021E" w:rsidRDefault="00C60EF7" w:rsidP="00C60EF7">
      <w:pPr>
        <w:pStyle w:val="Odsekzoznamu"/>
        <w:numPr>
          <w:ilvl w:val="0"/>
          <w:numId w:val="29"/>
        </w:numPr>
        <w:jc w:val="both"/>
        <w:rPr>
          <w:rFonts w:asciiTheme="minorBidi" w:hAnsiTheme="minorBidi" w:cstheme="minorBidi"/>
          <w:i/>
          <w:iCs/>
          <w:sz w:val="20"/>
          <w:szCs w:val="20"/>
          <w:lang w:val="sk-SK"/>
        </w:rPr>
      </w:pPr>
      <w:r w:rsidRPr="0061021E">
        <w:rPr>
          <w:rFonts w:asciiTheme="minorBidi" w:hAnsiTheme="minorBidi" w:cstheme="minorBidi"/>
          <w:b/>
          <w:bCs/>
          <w:i/>
          <w:iCs/>
          <w:sz w:val="20"/>
          <w:szCs w:val="20"/>
          <w:lang w:val="sk-SK"/>
        </w:rPr>
        <w:t xml:space="preserve">Nevykonávať žiadne zmeny v záznamoch a ponechať stávajúce poradie záznamov v rozhodný deň bez zmeny. </w:t>
      </w:r>
      <w:r w:rsidRPr="0061021E">
        <w:rPr>
          <w:rFonts w:asciiTheme="minorBidi" w:hAnsiTheme="minorBidi" w:cstheme="minorBidi"/>
          <w:i/>
          <w:iCs/>
          <w:sz w:val="20"/>
          <w:szCs w:val="20"/>
          <w:lang w:val="sk-SK"/>
        </w:rPr>
        <w:t>Potom zvoľte „Ánáo“ na nižšie položenú otázku.  </w:t>
      </w:r>
    </w:p>
    <w:p w:rsidR="00C60EF7" w:rsidRPr="009503A9" w:rsidRDefault="00C60EF7" w:rsidP="00C60EF7">
      <w:pPr>
        <w:pStyle w:val="Odsekzoznamu"/>
        <w:jc w:val="both"/>
        <w:rPr>
          <w:rFonts w:asciiTheme="minorBidi" w:hAnsiTheme="minorBidi" w:cstheme="minorBidi"/>
          <w:i/>
          <w:iCs/>
          <w:sz w:val="20"/>
          <w:szCs w:val="20"/>
          <w:lang w:val="sk-SK"/>
        </w:rPr>
      </w:pPr>
      <w:r w:rsidRPr="009503A9">
        <w:rPr>
          <w:rFonts w:asciiTheme="minorBidi" w:hAnsiTheme="minorBidi" w:cstheme="minorBidi"/>
          <w:i/>
          <w:iCs/>
          <w:sz w:val="20"/>
          <w:szCs w:val="20"/>
          <w:lang w:val="sk-SK"/>
        </w:rPr>
        <w:lastRenderedPageBreak/>
        <w:t xml:space="preserve"> </w:t>
      </w:r>
    </w:p>
    <w:p w:rsidR="00C60EF7" w:rsidRPr="009503A9" w:rsidRDefault="00C60EF7" w:rsidP="00C60EF7">
      <w:pPr>
        <w:pStyle w:val="Odsekzoznamu"/>
        <w:numPr>
          <w:ilvl w:val="0"/>
          <w:numId w:val="29"/>
        </w:numPr>
        <w:jc w:val="both"/>
        <w:rPr>
          <w:rFonts w:asciiTheme="minorBidi" w:hAnsiTheme="minorBidi" w:cstheme="minorBidi"/>
          <w:i/>
          <w:iCs/>
          <w:sz w:val="20"/>
          <w:szCs w:val="20"/>
          <w:lang w:val="sk-SK"/>
        </w:rPr>
      </w:pPr>
      <w:r w:rsidRPr="009503A9">
        <w:rPr>
          <w:rFonts w:asciiTheme="minorBidi" w:hAnsiTheme="minorBidi" w:cstheme="minorBidi"/>
          <w:b/>
          <w:bCs/>
          <w:i/>
          <w:iCs/>
          <w:sz w:val="20"/>
          <w:szCs w:val="20"/>
          <w:lang w:val="sk-SK"/>
        </w:rPr>
        <w:t xml:space="preserve">Vykonať manuálne také úpravy v záznamoch záznamníka, </w:t>
      </w:r>
      <w:r w:rsidRPr="009503A9">
        <w:rPr>
          <w:rFonts w:asciiTheme="minorBidi" w:hAnsiTheme="minorBidi" w:cstheme="minorBidi"/>
          <w:i/>
          <w:iCs/>
          <w:sz w:val="20"/>
          <w:szCs w:val="20"/>
          <w:lang w:val="sk-SK"/>
        </w:rPr>
        <w:t>aby prahová</w:t>
      </w:r>
      <w:r w:rsidRPr="009503A9">
        <w:rPr>
          <w:rFonts w:asciiTheme="minorBidi" w:hAnsiTheme="minorBidi" w:cstheme="minorBidi"/>
          <w:b/>
          <w:bCs/>
          <w:i/>
          <w:iCs/>
          <w:sz w:val="20"/>
          <w:szCs w:val="20"/>
          <w:lang w:val="sk-SK"/>
        </w:rPr>
        <w:t xml:space="preserve"> </w:t>
      </w:r>
      <w:r w:rsidRPr="009503A9">
        <w:rPr>
          <w:rFonts w:asciiTheme="minorBidi" w:hAnsiTheme="minorBidi" w:cstheme="minorBidi"/>
          <w:i/>
          <w:iCs/>
          <w:sz w:val="20"/>
          <w:szCs w:val="20"/>
          <w:lang w:val="sk-SK"/>
        </w:rPr>
        <w:t xml:space="preserve">hodnota bola dosiahnutá/prekročená práve u toho záznamu, u ktorého to preferujete. Postup, ako je možné tohto dosiahnuť, nájdete v užívateľskej príručke (pasáž Klienti/Odmeny/hodinová sadzba). </w:t>
      </w:r>
    </w:p>
    <w:p w:rsidR="00C60EF7" w:rsidRPr="009503A9" w:rsidRDefault="00C60EF7" w:rsidP="00C60EF7">
      <w:pPr>
        <w:pStyle w:val="Odsekzoznamu"/>
        <w:rPr>
          <w:rFonts w:asciiTheme="minorBidi" w:hAnsiTheme="minorBidi" w:cstheme="minorBidi"/>
          <w:i/>
          <w:iCs/>
          <w:sz w:val="20"/>
          <w:szCs w:val="20"/>
          <w:lang w:val="sk-SK"/>
        </w:rPr>
      </w:pPr>
    </w:p>
    <w:p w:rsidR="00C60EF7" w:rsidRPr="009503A9" w:rsidRDefault="00C60EF7" w:rsidP="00C60EF7">
      <w:pPr>
        <w:rPr>
          <w:rFonts w:asciiTheme="minorBidi" w:hAnsiTheme="minorBidi" w:cstheme="minorBidi"/>
          <w:i/>
          <w:iCs/>
        </w:rPr>
      </w:pPr>
    </w:p>
    <w:p w:rsidR="00C60EF7" w:rsidRPr="009503A9" w:rsidRDefault="00C60EF7" w:rsidP="00C60EF7">
      <w:pPr>
        <w:rPr>
          <w:rFonts w:asciiTheme="minorBidi" w:hAnsiTheme="minorBidi" w:cstheme="minorBidi"/>
          <w:i/>
          <w:iCs/>
        </w:rPr>
      </w:pPr>
      <w:r w:rsidRPr="009503A9">
        <w:rPr>
          <w:rFonts w:asciiTheme="minorBidi" w:hAnsiTheme="minorBidi" w:cstheme="minorBidi"/>
          <w:i/>
          <w:iCs/>
        </w:rPr>
        <w:t>Chcete pokračovať v generovaní prehľadu (príloha k faktúre) bez vykonania manuálnych úprav záz</w:t>
      </w:r>
      <w:r>
        <w:rPr>
          <w:rFonts w:asciiTheme="minorBidi" w:hAnsiTheme="minorBidi" w:cstheme="minorBidi"/>
          <w:i/>
          <w:iCs/>
        </w:rPr>
        <w:t>n</w:t>
      </w:r>
      <w:r w:rsidRPr="009503A9">
        <w:rPr>
          <w:rFonts w:asciiTheme="minorBidi" w:hAnsiTheme="minorBidi" w:cstheme="minorBidi"/>
          <w:i/>
          <w:iCs/>
        </w:rPr>
        <w:t xml:space="preserve">amov v záznamníku? </w:t>
      </w:r>
    </w:p>
    <w:p w:rsidR="00354D3C" w:rsidRPr="00DB6374" w:rsidRDefault="00354D3C" w:rsidP="00354D3C">
      <w:pPr>
        <w:jc w:val="both"/>
        <w:rPr>
          <w:rFonts w:ascii="Arial" w:hAnsi="Arial" w:cs="Arial"/>
        </w:rPr>
      </w:pPr>
    </w:p>
    <w:p w:rsidR="00F72E91" w:rsidRPr="00DB6374" w:rsidRDefault="00F72E91" w:rsidP="00E71255">
      <w:pPr>
        <w:jc w:val="both"/>
        <w:rPr>
          <w:rFonts w:ascii="Arial" w:hAnsi="Arial" w:cs="Arial"/>
        </w:rPr>
      </w:pPr>
      <w:r w:rsidRPr="00DB6374">
        <w:rPr>
          <w:rFonts w:ascii="Arial" w:hAnsi="Arial" w:cs="Arial"/>
        </w:rPr>
        <w:t xml:space="preserve">Akoukoľvek odpoveďou na túto otázku užívateľ túto hlášku užívateľ túto hlášku prekoná a </w:t>
      </w:r>
      <w:r w:rsidR="00DB6374" w:rsidRPr="00DB6374">
        <w:rPr>
          <w:rFonts w:ascii="Arial" w:hAnsi="Arial" w:cs="Arial"/>
        </w:rPr>
        <w:t>môže</w:t>
      </w:r>
      <w:r w:rsidRPr="00DB6374">
        <w:rPr>
          <w:rFonts w:ascii="Arial" w:hAnsi="Arial" w:cs="Arial"/>
        </w:rPr>
        <w:t xml:space="preserve"> postupovať ďal</w:t>
      </w:r>
      <w:r w:rsidR="00DB6374">
        <w:rPr>
          <w:rFonts w:ascii="Arial" w:hAnsi="Arial" w:cs="Arial"/>
        </w:rPr>
        <w:t xml:space="preserve">ej. V prehľade sa záznam, v rámci ktorého, či po či pred ktorým dochádza k prechodu pásiem, zobrazí tak, že v políčku „Typ odmeny/sadzba“ sa objaví jak sadzba nastavená u kategórie právnika, ktorý záznam do programu vložil, pre 1. aj 2. pásmo (napr. </w:t>
      </w:r>
      <w:r w:rsidR="00E71255">
        <w:rPr>
          <w:rFonts w:ascii="Arial" w:hAnsi="Arial" w:cs="Arial"/>
        </w:rPr>
        <w:t>120 EUR</w:t>
      </w:r>
      <w:r w:rsidR="00DB6374" w:rsidRPr="00DB6374">
        <w:rPr>
          <w:rFonts w:ascii="Arial" w:hAnsi="Arial" w:cs="Arial"/>
        </w:rPr>
        <w:t xml:space="preserve"> &amp; </w:t>
      </w:r>
      <w:r w:rsidR="00E71255">
        <w:rPr>
          <w:rFonts w:ascii="Arial" w:hAnsi="Arial" w:cs="Arial"/>
        </w:rPr>
        <w:t>100 EUR</w:t>
      </w:r>
      <w:r w:rsidR="008238FF">
        <w:rPr>
          <w:rFonts w:ascii="Arial" w:hAnsi="Arial" w:cs="Arial"/>
        </w:rPr>
        <w:t xml:space="preserve">), alebo pre 2. aj 3. pásmo (napr. </w:t>
      </w:r>
      <w:r w:rsidR="00E71255">
        <w:rPr>
          <w:rFonts w:ascii="Arial" w:hAnsi="Arial" w:cs="Arial"/>
        </w:rPr>
        <w:t xml:space="preserve">100 EUR </w:t>
      </w:r>
      <w:r w:rsidR="008238FF" w:rsidRPr="00DB6374">
        <w:rPr>
          <w:rFonts w:ascii="Arial" w:hAnsi="Arial" w:cs="Arial"/>
        </w:rPr>
        <w:t xml:space="preserve">&amp; </w:t>
      </w:r>
      <w:r w:rsidR="00E71255">
        <w:rPr>
          <w:rFonts w:ascii="Arial" w:hAnsi="Arial" w:cs="Arial"/>
        </w:rPr>
        <w:t>90 EUR</w:t>
      </w:r>
      <w:r w:rsidR="008238FF">
        <w:rPr>
          <w:rFonts w:ascii="Arial" w:hAnsi="Arial" w:cs="Arial"/>
        </w:rPr>
        <w:t>). Aj toto umožňuje užívateľovi lepšie sa orientovať v tom, v ktorom dni a u ktorého (či v sú</w:t>
      </w:r>
      <w:r w:rsidR="002C1482">
        <w:rPr>
          <w:rFonts w:ascii="Arial" w:hAnsi="Arial" w:cs="Arial"/>
        </w:rPr>
        <w:t>v</w:t>
      </w:r>
      <w:r w:rsidR="008238FF">
        <w:rPr>
          <w:rFonts w:ascii="Arial" w:hAnsi="Arial" w:cs="Arial"/>
        </w:rPr>
        <w:t xml:space="preserve">islosti s ktorým záznamom dochádza k prechodom </w:t>
      </w:r>
      <w:r w:rsidR="002C1482">
        <w:rPr>
          <w:rFonts w:ascii="Arial" w:hAnsi="Arial" w:cs="Arial"/>
        </w:rPr>
        <w:t>me</w:t>
      </w:r>
      <w:r w:rsidR="008238FF">
        <w:rPr>
          <w:rFonts w:ascii="Arial" w:hAnsi="Arial" w:cs="Arial"/>
        </w:rPr>
        <w:t>d</w:t>
      </w:r>
      <w:r w:rsidR="002C1482">
        <w:rPr>
          <w:rFonts w:ascii="Arial" w:hAnsi="Arial" w:cs="Arial"/>
        </w:rPr>
        <w:t>z</w:t>
      </w:r>
      <w:r w:rsidR="008238FF">
        <w:rPr>
          <w:rFonts w:ascii="Arial" w:hAnsi="Arial" w:cs="Arial"/>
        </w:rPr>
        <w:t xml:space="preserve">i pásmami. Pred akýmkoľvek vygenerovaním </w:t>
      </w:r>
      <w:r w:rsidR="002C1482">
        <w:rPr>
          <w:rFonts w:ascii="Arial" w:hAnsi="Arial" w:cs="Arial"/>
        </w:rPr>
        <w:t>prehľadov</w:t>
      </w:r>
      <w:r w:rsidR="008238FF">
        <w:rPr>
          <w:rFonts w:ascii="Arial" w:hAnsi="Arial" w:cs="Arial"/>
        </w:rPr>
        <w:t xml:space="preserve"> či faktúry sa </w:t>
      </w:r>
      <w:r w:rsidR="002C1482">
        <w:rPr>
          <w:rFonts w:ascii="Arial" w:hAnsi="Arial" w:cs="Arial"/>
        </w:rPr>
        <w:t>užívateľovi</w:t>
      </w:r>
      <w:r w:rsidR="008238FF">
        <w:rPr>
          <w:rFonts w:ascii="Arial" w:hAnsi="Arial" w:cs="Arial"/>
        </w:rPr>
        <w:t xml:space="preserve"> odporúča, aby si záznamy zoradil vzostupne podľa dáta, a to </w:t>
      </w:r>
      <w:r w:rsidR="002C1482">
        <w:rPr>
          <w:rFonts w:ascii="Arial" w:hAnsi="Arial" w:cs="Arial"/>
        </w:rPr>
        <w:t>najmä</w:t>
      </w:r>
      <w:r w:rsidR="008238FF">
        <w:rPr>
          <w:rFonts w:ascii="Arial" w:hAnsi="Arial" w:cs="Arial"/>
        </w:rPr>
        <w:t xml:space="preserve"> v tých prípadoch, kedy má u klienta nastavenú odmenu, k</w:t>
      </w:r>
      <w:r w:rsidR="002041B1">
        <w:rPr>
          <w:rFonts w:ascii="Arial" w:hAnsi="Arial" w:cs="Arial"/>
        </w:rPr>
        <w:t xml:space="preserve">edy prechody </w:t>
      </w:r>
      <w:r w:rsidR="002C1482">
        <w:rPr>
          <w:rFonts w:ascii="Arial" w:hAnsi="Arial" w:cs="Arial"/>
        </w:rPr>
        <w:t>môžu</w:t>
      </w:r>
      <w:r w:rsidR="002041B1">
        <w:rPr>
          <w:rFonts w:ascii="Arial" w:hAnsi="Arial" w:cs="Arial"/>
        </w:rPr>
        <w:t xml:space="preserve"> mať vplyv na výpočet odmeny (napr. pri využití pásiem u odmeny podľa hodinovej sadzby, použitie stropu pre počet hodín</w:t>
      </w:r>
      <w:r w:rsidR="00E31431">
        <w:rPr>
          <w:rFonts w:ascii="Arial" w:hAnsi="Arial" w:cs="Arial"/>
        </w:rPr>
        <w:t>, kombinovanú odmenu).</w:t>
      </w:r>
    </w:p>
    <w:p w:rsidR="00975D4D" w:rsidRPr="00226148"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lang w:val="sk-SK"/>
        </w:rPr>
      </w:pPr>
    </w:p>
    <w:p w:rsidR="0045175D" w:rsidRPr="00226148" w:rsidRDefault="0045175D" w:rsidP="0045175D">
      <w:pPr>
        <w:jc w:val="both"/>
        <w:rPr>
          <w:rFonts w:ascii="Arial" w:hAnsi="Arial" w:cs="Arial"/>
        </w:rPr>
      </w:pPr>
      <w:r w:rsidRPr="00226148">
        <w:rPr>
          <w:rFonts w:ascii="Arial" w:hAnsi="Arial" w:cs="Arial"/>
        </w:rPr>
        <w:t>Kombinovaná sa</w:t>
      </w:r>
      <w:r w:rsidR="00155A5C" w:rsidRPr="00226148">
        <w:rPr>
          <w:rFonts w:ascii="Arial" w:hAnsi="Arial" w:cs="Arial"/>
        </w:rPr>
        <w:t>d</w:t>
      </w:r>
      <w:r w:rsidRPr="00226148">
        <w:rPr>
          <w:rFonts w:ascii="Arial" w:hAnsi="Arial" w:cs="Arial"/>
        </w:rPr>
        <w:t>zba</w:t>
      </w:r>
    </w:p>
    <w:p w:rsidR="0045175D" w:rsidRPr="00A91635" w:rsidRDefault="0045175D" w:rsidP="0045175D">
      <w:pPr>
        <w:jc w:val="both"/>
        <w:rPr>
          <w:rFonts w:ascii="Arial" w:hAnsi="Arial" w:cs="Arial"/>
        </w:rPr>
      </w:pPr>
    </w:p>
    <w:p w:rsidR="0045175D" w:rsidRPr="00A91635" w:rsidRDefault="0045175D" w:rsidP="00511D64">
      <w:pPr>
        <w:jc w:val="both"/>
        <w:rPr>
          <w:rFonts w:ascii="Arial" w:hAnsi="Arial" w:cs="Arial"/>
        </w:rPr>
      </w:pPr>
      <w:r w:rsidRPr="00A91635">
        <w:rPr>
          <w:rFonts w:ascii="Arial" w:hAnsi="Arial" w:cs="Arial"/>
        </w:rPr>
        <w:t>Kombinovaná sa</w:t>
      </w:r>
      <w:r w:rsidR="00155A5C" w:rsidRPr="00A91635">
        <w:rPr>
          <w:rFonts w:ascii="Arial" w:hAnsi="Arial" w:cs="Arial"/>
        </w:rPr>
        <w:t>d</w:t>
      </w:r>
      <w:r w:rsidRPr="00A91635">
        <w:rPr>
          <w:rFonts w:ascii="Arial" w:hAnsi="Arial" w:cs="Arial"/>
        </w:rPr>
        <w:t xml:space="preserve">zba je </w:t>
      </w:r>
      <w:r w:rsidR="00820673" w:rsidRPr="00A91635">
        <w:rPr>
          <w:rFonts w:ascii="Arial" w:hAnsi="Arial" w:cs="Arial"/>
        </w:rPr>
        <w:t>založená</w:t>
      </w:r>
      <w:r w:rsidRPr="00A91635">
        <w:rPr>
          <w:rFonts w:ascii="Arial" w:hAnsi="Arial" w:cs="Arial"/>
        </w:rPr>
        <w:t xml:space="preserve"> na kombin</w:t>
      </w:r>
      <w:r w:rsidR="00155A5C" w:rsidRPr="00A91635">
        <w:rPr>
          <w:rFonts w:ascii="Arial" w:hAnsi="Arial" w:cs="Arial"/>
        </w:rPr>
        <w:t xml:space="preserve">ácii mesačného paušálu vo výške dojednanej s klientom s tým, že pri prekročení dohodnutého počtu hodín, </w:t>
      </w:r>
      <w:r w:rsidR="00820673" w:rsidRPr="00A91635">
        <w:rPr>
          <w:rFonts w:ascii="Arial" w:hAnsi="Arial" w:cs="Arial"/>
        </w:rPr>
        <w:t>ktorý</w:t>
      </w:r>
      <w:r w:rsidR="00155A5C" w:rsidRPr="00A91635">
        <w:rPr>
          <w:rFonts w:ascii="Arial" w:hAnsi="Arial" w:cs="Arial"/>
        </w:rPr>
        <w:t xml:space="preserve"> zahŕňa paušálna odmena, sa aplikuje hodinová sadzba</w:t>
      </w:r>
      <w:r w:rsidRPr="00A91635">
        <w:rPr>
          <w:rFonts w:ascii="Arial" w:hAnsi="Arial" w:cs="Arial"/>
        </w:rPr>
        <w:t xml:space="preserve">, </w:t>
      </w:r>
      <w:r w:rsidR="00820673" w:rsidRPr="00A91635">
        <w:rPr>
          <w:rFonts w:ascii="Arial" w:hAnsi="Arial" w:cs="Arial"/>
        </w:rPr>
        <w:t>ktorá</w:t>
      </w:r>
      <w:r w:rsidRPr="00A91635">
        <w:rPr>
          <w:rFonts w:ascii="Arial" w:hAnsi="Arial" w:cs="Arial"/>
        </w:rPr>
        <w:t xml:space="preserve"> umožňuje vlož</w:t>
      </w:r>
      <w:r w:rsidR="00820673" w:rsidRPr="00A91635">
        <w:rPr>
          <w:rFonts w:ascii="Arial" w:hAnsi="Arial" w:cs="Arial"/>
        </w:rPr>
        <w:t xml:space="preserve">enie až dvoch </w:t>
      </w:r>
      <w:r w:rsidR="00511D64" w:rsidRPr="00A91635">
        <w:rPr>
          <w:rFonts w:ascii="Arial" w:hAnsi="Arial" w:cs="Arial"/>
        </w:rPr>
        <w:t xml:space="preserve">pásiem. </w:t>
      </w:r>
      <w:r w:rsidRPr="00A91635">
        <w:rPr>
          <w:rFonts w:ascii="Arial" w:hAnsi="Arial" w:cs="Arial"/>
        </w:rPr>
        <w:t xml:space="preserve"> </w:t>
      </w:r>
    </w:p>
    <w:p w:rsidR="00455CA2" w:rsidRPr="00DF1134" w:rsidRDefault="00820673" w:rsidP="00DF1134">
      <w:pPr>
        <w:jc w:val="both"/>
        <w:rPr>
          <w:rFonts w:ascii="Arial" w:hAnsi="Arial" w:cs="Arial"/>
          <w:color w:val="FF0000"/>
        </w:rPr>
      </w:pPr>
      <w:r w:rsidRPr="00A91635">
        <w:rPr>
          <w:rFonts w:ascii="Arial" w:hAnsi="Arial" w:cs="Arial"/>
        </w:rPr>
        <w:t>Ako náhle</w:t>
      </w:r>
      <w:r w:rsidR="002F48A4" w:rsidRPr="00A91635">
        <w:rPr>
          <w:rFonts w:ascii="Arial" w:hAnsi="Arial" w:cs="Arial"/>
        </w:rPr>
        <w:t xml:space="preserve"> </w:t>
      </w:r>
      <w:r w:rsidRPr="00A91635">
        <w:rPr>
          <w:rFonts w:ascii="Arial" w:hAnsi="Arial" w:cs="Arial"/>
        </w:rPr>
        <w:t>dôjde</w:t>
      </w:r>
      <w:r w:rsidR="002F48A4" w:rsidRPr="00A91635">
        <w:rPr>
          <w:rFonts w:ascii="Arial" w:hAnsi="Arial" w:cs="Arial"/>
        </w:rPr>
        <w:t xml:space="preserve"> k zápisu počtu hodín v </w:t>
      </w:r>
      <w:r w:rsidR="00962E38" w:rsidRPr="00A91635">
        <w:rPr>
          <w:rFonts w:ascii="Arial" w:hAnsi="Arial" w:cs="Arial"/>
        </w:rPr>
        <w:t>paušál</w:t>
      </w:r>
      <w:r w:rsidR="00DF1134">
        <w:rPr>
          <w:rFonts w:ascii="Arial" w:hAnsi="Arial" w:cs="Arial"/>
        </w:rPr>
        <w:t>e</w:t>
      </w:r>
      <w:r w:rsidR="002F48A4" w:rsidRPr="00A91635">
        <w:rPr>
          <w:rFonts w:ascii="Arial" w:hAnsi="Arial" w:cs="Arial"/>
        </w:rPr>
        <w:t>,</w:t>
      </w:r>
      <w:r w:rsidR="00F0482B" w:rsidRPr="00A91635">
        <w:rPr>
          <w:rFonts w:ascii="Arial" w:hAnsi="Arial" w:cs="Arial"/>
        </w:rPr>
        <w:t xml:space="preserve"> tak tento </w:t>
      </w:r>
      <w:r w:rsidR="002F48A4" w:rsidRPr="00A91635">
        <w:rPr>
          <w:rFonts w:ascii="Arial" w:hAnsi="Arial" w:cs="Arial"/>
        </w:rPr>
        <w:t xml:space="preserve">počet sa automaticky </w:t>
      </w:r>
      <w:r w:rsidR="002A5820" w:rsidRPr="00A91635">
        <w:rPr>
          <w:rFonts w:ascii="Arial" w:hAnsi="Arial" w:cs="Arial"/>
        </w:rPr>
        <w:t xml:space="preserve">zobrazí aj ako hodnota </w:t>
      </w:r>
      <w:r w:rsidR="0045175D" w:rsidRPr="00A91635">
        <w:rPr>
          <w:rFonts w:ascii="Arial" w:hAnsi="Arial" w:cs="Arial"/>
        </w:rPr>
        <w:t>„Od“ v rámci prv</w:t>
      </w:r>
      <w:r w:rsidR="002754F0" w:rsidRPr="00A91635">
        <w:rPr>
          <w:rFonts w:ascii="Arial" w:hAnsi="Arial" w:cs="Arial"/>
        </w:rPr>
        <w:t>ého pásma po prekročení paušálu. Vo vzťahu k jednotlivým sadzbám, náhrade za stratu času a </w:t>
      </w:r>
      <w:r w:rsidR="00962E38" w:rsidRPr="00A91635">
        <w:rPr>
          <w:rFonts w:ascii="Arial" w:hAnsi="Arial" w:cs="Arial"/>
        </w:rPr>
        <w:t>spôsobu</w:t>
      </w:r>
      <w:r w:rsidR="002754F0" w:rsidRPr="00A91635">
        <w:rPr>
          <w:rFonts w:ascii="Arial" w:hAnsi="Arial" w:cs="Arial"/>
        </w:rPr>
        <w:t xml:space="preserve"> sčítania hodín ďalej platí primerane to, čo je </w:t>
      </w:r>
      <w:r w:rsidR="002754F0" w:rsidRPr="00A91635">
        <w:rPr>
          <w:rFonts w:ascii="Arial" w:hAnsi="Arial" w:cs="Arial"/>
        </w:rPr>
        <w:lastRenderedPageBreak/>
        <w:t xml:space="preserve">uvedené v časti </w:t>
      </w:r>
      <w:r w:rsidR="00455CA2" w:rsidRPr="00A91635">
        <w:rPr>
          <w:rFonts w:ascii="Arial" w:hAnsi="Arial" w:cs="Arial"/>
        </w:rPr>
        <w:t xml:space="preserve">o hodinovej sadzbe. Sadzby v kombinovanej sadzbe sú </w:t>
      </w:r>
      <w:r w:rsidR="00962E38" w:rsidRPr="00A91635">
        <w:rPr>
          <w:rFonts w:ascii="Arial" w:hAnsi="Arial" w:cs="Arial"/>
        </w:rPr>
        <w:t>opäť</w:t>
      </w:r>
      <w:r w:rsidR="00455CA2" w:rsidRPr="00A91635">
        <w:rPr>
          <w:rFonts w:ascii="Arial" w:hAnsi="Arial" w:cs="Arial"/>
        </w:rPr>
        <w:t xml:space="preserve"> uvedené, u AK platcu DPH, bez DPH.</w:t>
      </w:r>
    </w:p>
    <w:p w:rsidR="0055250E" w:rsidRDefault="0055250E" w:rsidP="00A27AE9">
      <w:pPr>
        <w:jc w:val="both"/>
        <w:rPr>
          <w:rFonts w:ascii="Arial" w:hAnsi="Arial" w:cs="Arial"/>
        </w:rPr>
      </w:pPr>
    </w:p>
    <w:p w:rsidR="002754F0" w:rsidRPr="00A91635" w:rsidRDefault="00455CA2" w:rsidP="000A09A5">
      <w:pPr>
        <w:jc w:val="both"/>
        <w:rPr>
          <w:rFonts w:ascii="Arial" w:hAnsi="Arial" w:cs="Arial"/>
        </w:rPr>
      </w:pPr>
      <w:r w:rsidRPr="00A91635">
        <w:rPr>
          <w:rFonts w:ascii="Arial" w:hAnsi="Arial" w:cs="Arial"/>
        </w:rPr>
        <w:t>Náhrada za stratu času.</w:t>
      </w:r>
      <w:r w:rsidR="00653B03" w:rsidRPr="00A91635">
        <w:rPr>
          <w:rFonts w:ascii="Arial" w:hAnsi="Arial" w:cs="Arial"/>
        </w:rPr>
        <w:t xml:space="preserve"> Ak je táto položka </w:t>
      </w:r>
      <w:r w:rsidR="0055250E">
        <w:rPr>
          <w:rFonts w:ascii="Arial" w:hAnsi="Arial" w:cs="Arial"/>
        </w:rPr>
        <w:t xml:space="preserve">zapísaná </w:t>
      </w:r>
      <w:r w:rsidR="00E3372D" w:rsidRPr="00A91635">
        <w:rPr>
          <w:rFonts w:ascii="Arial" w:hAnsi="Arial" w:cs="Arial"/>
        </w:rPr>
        <w:t>v</w:t>
      </w:r>
      <w:r w:rsidR="00CA7822">
        <w:rPr>
          <w:rFonts w:ascii="Arial" w:hAnsi="Arial" w:cs="Arial"/>
        </w:rPr>
        <w:t> module Z</w:t>
      </w:r>
      <w:r w:rsidR="00E3372D" w:rsidRPr="00A91635">
        <w:rPr>
          <w:rFonts w:ascii="Arial" w:hAnsi="Arial" w:cs="Arial"/>
        </w:rPr>
        <w:t xml:space="preserve">áznamník a to v dobe, ktorá bude </w:t>
      </w:r>
      <w:r w:rsidR="00CA7822">
        <w:rPr>
          <w:rFonts w:ascii="Arial" w:hAnsi="Arial" w:cs="Arial"/>
        </w:rPr>
        <w:t xml:space="preserve">zahrnutá </w:t>
      </w:r>
      <w:r w:rsidR="00E3372D" w:rsidRPr="00A91635">
        <w:rPr>
          <w:rFonts w:ascii="Arial" w:hAnsi="Arial" w:cs="Arial"/>
        </w:rPr>
        <w:t>pod paušál, tak sa čas tejto náhrady započíta do celkového počtu hodín, a to tak, že čiastka, kt</w:t>
      </w:r>
      <w:r w:rsidR="00962E38" w:rsidRPr="00A91635">
        <w:rPr>
          <w:rFonts w:ascii="Arial" w:hAnsi="Arial" w:cs="Arial"/>
        </w:rPr>
        <w:t>o</w:t>
      </w:r>
      <w:r w:rsidR="00E3372D" w:rsidRPr="00A91635">
        <w:rPr>
          <w:rFonts w:ascii="Arial" w:hAnsi="Arial" w:cs="Arial"/>
        </w:rPr>
        <w:t>rá odpov</w:t>
      </w:r>
      <w:r w:rsidR="00962E38" w:rsidRPr="00A91635">
        <w:rPr>
          <w:rFonts w:ascii="Arial" w:hAnsi="Arial" w:cs="Arial"/>
        </w:rPr>
        <w:t>edá zaznamenanej</w:t>
      </w:r>
      <w:r w:rsidR="00E3372D" w:rsidRPr="00A91635">
        <w:rPr>
          <w:rFonts w:ascii="Arial" w:hAnsi="Arial" w:cs="Arial"/>
        </w:rPr>
        <w:t xml:space="preserve"> náhrade za stratu času, teda stratený čas sa prepočíta na čiastku tak, že sa na stratený čas aplikuje </w:t>
      </w:r>
      <w:r w:rsidR="00962E38" w:rsidRPr="00A91635">
        <w:rPr>
          <w:rFonts w:ascii="Arial" w:hAnsi="Arial" w:cs="Arial"/>
        </w:rPr>
        <w:t>hodinová</w:t>
      </w:r>
      <w:r w:rsidR="00E3372D" w:rsidRPr="00A91635">
        <w:rPr>
          <w:rFonts w:ascii="Arial" w:hAnsi="Arial" w:cs="Arial"/>
        </w:rPr>
        <w:t xml:space="preserve"> sadzba, </w:t>
      </w:r>
      <w:r w:rsidR="00962E38" w:rsidRPr="00A91635">
        <w:rPr>
          <w:rFonts w:ascii="Arial" w:hAnsi="Arial" w:cs="Arial"/>
        </w:rPr>
        <w:t>ktorá</w:t>
      </w:r>
      <w:r w:rsidR="00E3372D" w:rsidRPr="00A91635">
        <w:rPr>
          <w:rFonts w:ascii="Arial" w:hAnsi="Arial" w:cs="Arial"/>
        </w:rPr>
        <w:t xml:space="preserve"> mu odpovedá. Táto čiastka sa </w:t>
      </w:r>
      <w:r w:rsidR="00962E38" w:rsidRPr="00A91635">
        <w:rPr>
          <w:rFonts w:ascii="Arial" w:hAnsi="Arial" w:cs="Arial"/>
        </w:rPr>
        <w:t>nasledovne</w:t>
      </w:r>
      <w:r w:rsidR="00E3372D" w:rsidRPr="00A91635">
        <w:rPr>
          <w:rFonts w:ascii="Arial" w:hAnsi="Arial" w:cs="Arial"/>
        </w:rPr>
        <w:t xml:space="preserve"> prepočíta na počet hodín, </w:t>
      </w:r>
      <w:r w:rsidR="00962E38" w:rsidRPr="00A91635">
        <w:rPr>
          <w:rFonts w:ascii="Arial" w:hAnsi="Arial" w:cs="Arial"/>
        </w:rPr>
        <w:t>ktorý</w:t>
      </w:r>
      <w:r w:rsidR="00E3372D" w:rsidRPr="00A91635">
        <w:rPr>
          <w:rFonts w:ascii="Arial" w:hAnsi="Arial" w:cs="Arial"/>
        </w:rPr>
        <w:t xml:space="preserve"> by odpovedal tejto čiastke podľa hodinovej sadzby</w:t>
      </w:r>
      <w:r w:rsidR="008768CF" w:rsidRPr="00A91635">
        <w:rPr>
          <w:rFonts w:ascii="Arial" w:hAnsi="Arial" w:cs="Arial"/>
        </w:rPr>
        <w:t>. Tento počet hodín sa zah</w:t>
      </w:r>
      <w:r w:rsidR="00A27AE9" w:rsidRPr="00A91635">
        <w:rPr>
          <w:rFonts w:ascii="Arial" w:hAnsi="Arial" w:cs="Arial"/>
        </w:rPr>
        <w:t xml:space="preserve">rnie </w:t>
      </w:r>
      <w:r w:rsidR="008768CF" w:rsidRPr="00A91635">
        <w:rPr>
          <w:rFonts w:ascii="Arial" w:hAnsi="Arial" w:cs="Arial"/>
        </w:rPr>
        <w:t xml:space="preserve">do počtu hodín, </w:t>
      </w:r>
      <w:r w:rsidR="00A27AE9" w:rsidRPr="00A91635">
        <w:rPr>
          <w:rFonts w:ascii="Arial" w:hAnsi="Arial" w:cs="Arial"/>
        </w:rPr>
        <w:t>ktorý</w:t>
      </w:r>
      <w:r w:rsidR="008768CF" w:rsidRPr="00A91635">
        <w:rPr>
          <w:rFonts w:ascii="Arial" w:hAnsi="Arial" w:cs="Arial"/>
        </w:rPr>
        <w:t xml:space="preserve"> odpovedá paušálu. </w:t>
      </w:r>
    </w:p>
    <w:p w:rsidR="00455CA2" w:rsidRDefault="00455CA2" w:rsidP="002754F0">
      <w:pPr>
        <w:jc w:val="both"/>
        <w:rPr>
          <w:rFonts w:ascii="Arial" w:hAnsi="Arial" w:cs="Arial"/>
        </w:rPr>
      </w:pPr>
    </w:p>
    <w:p w:rsidR="00B70565" w:rsidRPr="00A91635" w:rsidRDefault="00B70565" w:rsidP="002754F0">
      <w:pPr>
        <w:jc w:val="both"/>
        <w:rPr>
          <w:rFonts w:ascii="Arial" w:hAnsi="Arial" w:cs="Arial"/>
        </w:rPr>
      </w:pPr>
    </w:p>
    <w:p w:rsidR="0045175D" w:rsidRPr="00A91635" w:rsidRDefault="008768CF" w:rsidP="008768CF">
      <w:pPr>
        <w:tabs>
          <w:tab w:val="center" w:pos="4536"/>
        </w:tabs>
        <w:jc w:val="both"/>
        <w:rPr>
          <w:rFonts w:ascii="Arial" w:hAnsi="Arial" w:cs="Arial"/>
        </w:rPr>
      </w:pPr>
      <w:r w:rsidRPr="00A91635">
        <w:rPr>
          <w:rFonts w:ascii="Arial" w:hAnsi="Arial" w:cs="Arial"/>
        </w:rPr>
        <w:t>Ostatné odmeny</w:t>
      </w:r>
      <w:r w:rsidR="0045175D" w:rsidRPr="00A91635">
        <w:rPr>
          <w:rFonts w:ascii="Arial" w:hAnsi="Arial" w:cs="Arial"/>
        </w:rPr>
        <w:tab/>
      </w:r>
    </w:p>
    <w:p w:rsidR="0045175D" w:rsidRDefault="0045175D" w:rsidP="004219EC">
      <w:pPr>
        <w:pStyle w:val="Odsekzoznamu"/>
        <w:numPr>
          <w:ilvl w:val="0"/>
          <w:numId w:val="27"/>
        </w:numPr>
        <w:jc w:val="both"/>
        <w:rPr>
          <w:rFonts w:ascii="Arial" w:hAnsi="Arial" w:cs="Arial"/>
          <w:sz w:val="20"/>
          <w:szCs w:val="20"/>
          <w:lang w:val="sk-SK"/>
        </w:rPr>
      </w:pPr>
      <w:r w:rsidRPr="00A91635">
        <w:rPr>
          <w:rFonts w:ascii="Arial" w:hAnsi="Arial" w:cs="Arial"/>
          <w:sz w:val="20"/>
          <w:szCs w:val="20"/>
          <w:lang w:val="sk-SK"/>
        </w:rPr>
        <w:t xml:space="preserve">Úkonová </w:t>
      </w:r>
      <w:r w:rsidR="00885BA7" w:rsidRPr="00A91635">
        <w:rPr>
          <w:rFonts w:ascii="Arial" w:hAnsi="Arial" w:cs="Arial"/>
          <w:sz w:val="20"/>
          <w:szCs w:val="20"/>
          <w:lang w:val="sk-SK"/>
        </w:rPr>
        <w:t>odmena z</w:t>
      </w:r>
      <w:r w:rsidR="00A27AE9" w:rsidRPr="00A91635">
        <w:rPr>
          <w:rFonts w:ascii="Arial" w:hAnsi="Arial" w:cs="Arial"/>
          <w:sz w:val="20"/>
          <w:szCs w:val="20"/>
          <w:lang w:val="sk-SK"/>
        </w:rPr>
        <w:t>m</w:t>
      </w:r>
      <w:r w:rsidR="00885BA7" w:rsidRPr="00A91635">
        <w:rPr>
          <w:rFonts w:ascii="Arial" w:hAnsi="Arial" w:cs="Arial"/>
          <w:sz w:val="20"/>
          <w:szCs w:val="20"/>
          <w:lang w:val="sk-SK"/>
        </w:rPr>
        <w:t xml:space="preserve">luvná </w:t>
      </w:r>
      <w:r w:rsidRPr="00A91635">
        <w:rPr>
          <w:rFonts w:ascii="Arial" w:hAnsi="Arial" w:cs="Arial"/>
          <w:sz w:val="20"/>
          <w:szCs w:val="20"/>
          <w:lang w:val="sk-SK"/>
        </w:rPr>
        <w:t>(za jeden úkon</w:t>
      </w:r>
      <w:r w:rsidR="00885BA7" w:rsidRPr="00A91635">
        <w:rPr>
          <w:rFonts w:ascii="Arial" w:hAnsi="Arial" w:cs="Arial"/>
          <w:sz w:val="20"/>
          <w:szCs w:val="20"/>
          <w:lang w:val="sk-SK"/>
        </w:rPr>
        <w:t xml:space="preserve">). Pokiaľ AK </w:t>
      </w:r>
      <w:r w:rsidR="00C82C88" w:rsidRPr="00A91635">
        <w:rPr>
          <w:rFonts w:ascii="Arial" w:hAnsi="Arial" w:cs="Arial"/>
          <w:sz w:val="20"/>
          <w:szCs w:val="20"/>
          <w:lang w:val="sk-SK"/>
        </w:rPr>
        <w:t xml:space="preserve">dojednala </w:t>
      </w:r>
      <w:r w:rsidR="00885BA7" w:rsidRPr="00A91635">
        <w:rPr>
          <w:rFonts w:ascii="Arial" w:hAnsi="Arial" w:cs="Arial"/>
          <w:sz w:val="20"/>
          <w:szCs w:val="20"/>
          <w:lang w:val="sk-SK"/>
        </w:rPr>
        <w:t>s</w:t>
      </w:r>
      <w:r w:rsidR="00C82C88" w:rsidRPr="00A91635">
        <w:rPr>
          <w:rFonts w:ascii="Arial" w:hAnsi="Arial" w:cs="Arial"/>
          <w:sz w:val="20"/>
          <w:szCs w:val="20"/>
          <w:lang w:val="sk-SK"/>
        </w:rPr>
        <w:t xml:space="preserve"> klientom odmenu, </w:t>
      </w:r>
      <w:r w:rsidR="00A27AE9" w:rsidRPr="00A91635">
        <w:rPr>
          <w:rFonts w:ascii="Arial" w:hAnsi="Arial" w:cs="Arial"/>
          <w:sz w:val="20"/>
          <w:szCs w:val="20"/>
          <w:lang w:val="sk-SK"/>
        </w:rPr>
        <w:t>ktorá</w:t>
      </w:r>
      <w:r w:rsidR="00C82C88" w:rsidRPr="00A91635">
        <w:rPr>
          <w:rFonts w:ascii="Arial" w:hAnsi="Arial" w:cs="Arial"/>
          <w:sz w:val="20"/>
          <w:szCs w:val="20"/>
          <w:lang w:val="sk-SK"/>
        </w:rPr>
        <w:t xml:space="preserve"> s</w:t>
      </w:r>
      <w:r w:rsidR="00A27AE9" w:rsidRPr="00A91635">
        <w:rPr>
          <w:rFonts w:ascii="Arial" w:hAnsi="Arial" w:cs="Arial"/>
          <w:sz w:val="20"/>
          <w:szCs w:val="20"/>
          <w:lang w:val="sk-SK"/>
        </w:rPr>
        <w:t>a</w:t>
      </w:r>
      <w:r w:rsidR="00C82C88" w:rsidRPr="00A91635">
        <w:rPr>
          <w:rFonts w:ascii="Arial" w:hAnsi="Arial" w:cs="Arial"/>
          <w:sz w:val="20"/>
          <w:szCs w:val="20"/>
          <w:lang w:val="sk-SK"/>
        </w:rPr>
        <w:t xml:space="preserve"> nepočíta ani </w:t>
      </w:r>
      <w:r w:rsidR="00A27AE9" w:rsidRPr="00A91635">
        <w:rPr>
          <w:rFonts w:ascii="Arial" w:hAnsi="Arial" w:cs="Arial"/>
          <w:sz w:val="20"/>
          <w:szCs w:val="20"/>
          <w:lang w:val="sk-SK"/>
        </w:rPr>
        <w:t>podľa</w:t>
      </w:r>
      <w:r w:rsidR="00C82C88" w:rsidRPr="00A91635">
        <w:rPr>
          <w:rFonts w:ascii="Arial" w:hAnsi="Arial" w:cs="Arial"/>
          <w:sz w:val="20"/>
          <w:szCs w:val="20"/>
          <w:lang w:val="sk-SK"/>
        </w:rPr>
        <w:t xml:space="preserve"> hodinovej sadzby, ani kombinovanej sadzby, ale ako určit</w:t>
      </w:r>
      <w:r w:rsidR="00B70565">
        <w:rPr>
          <w:rFonts w:ascii="Arial" w:hAnsi="Arial" w:cs="Arial"/>
          <w:sz w:val="20"/>
          <w:szCs w:val="20"/>
          <w:lang w:val="sk-SK"/>
        </w:rPr>
        <w:t>á</w:t>
      </w:r>
      <w:r w:rsidR="00C82C88" w:rsidRPr="00A91635">
        <w:rPr>
          <w:rFonts w:ascii="Arial" w:hAnsi="Arial" w:cs="Arial"/>
          <w:sz w:val="20"/>
          <w:szCs w:val="20"/>
          <w:lang w:val="sk-SK"/>
        </w:rPr>
        <w:t xml:space="preserve"> odmen</w:t>
      </w:r>
      <w:r w:rsidR="00B70565">
        <w:rPr>
          <w:rFonts w:ascii="Arial" w:hAnsi="Arial" w:cs="Arial"/>
          <w:sz w:val="20"/>
          <w:szCs w:val="20"/>
          <w:lang w:val="sk-SK"/>
        </w:rPr>
        <w:t>a</w:t>
      </w:r>
      <w:r w:rsidR="00C82C88" w:rsidRPr="00A91635">
        <w:rPr>
          <w:rFonts w:ascii="Arial" w:hAnsi="Arial" w:cs="Arial"/>
          <w:sz w:val="20"/>
          <w:szCs w:val="20"/>
          <w:lang w:val="sk-SK"/>
        </w:rPr>
        <w:t xml:space="preserve"> za jeden úkon právnej služby, </w:t>
      </w:r>
      <w:r w:rsidR="00A27AE9" w:rsidRPr="00A91635">
        <w:rPr>
          <w:rFonts w:ascii="Arial" w:hAnsi="Arial" w:cs="Arial"/>
          <w:sz w:val="20"/>
          <w:szCs w:val="20"/>
          <w:lang w:val="sk-SK"/>
        </w:rPr>
        <w:t>môže</w:t>
      </w:r>
      <w:r w:rsidR="00C82C88" w:rsidRPr="00A91635">
        <w:rPr>
          <w:rFonts w:ascii="Arial" w:hAnsi="Arial" w:cs="Arial"/>
          <w:sz w:val="20"/>
          <w:szCs w:val="20"/>
          <w:lang w:val="sk-SK"/>
        </w:rPr>
        <w:t xml:space="preserve"> k tomu využiť tento typ odmeny. </w:t>
      </w:r>
      <w:r w:rsidRPr="00A91635">
        <w:rPr>
          <w:rFonts w:ascii="Arial" w:hAnsi="Arial" w:cs="Arial"/>
          <w:sz w:val="20"/>
          <w:szCs w:val="20"/>
          <w:lang w:val="sk-SK"/>
        </w:rPr>
        <w:t>Tento typ odm</w:t>
      </w:r>
      <w:r w:rsidR="00957C73" w:rsidRPr="00A91635">
        <w:rPr>
          <w:rFonts w:ascii="Arial" w:hAnsi="Arial" w:cs="Arial"/>
          <w:sz w:val="20"/>
          <w:szCs w:val="20"/>
          <w:lang w:val="sk-SK"/>
        </w:rPr>
        <w:t xml:space="preserve">eny je možné </w:t>
      </w:r>
      <w:r w:rsidR="00A27AE9" w:rsidRPr="00A91635">
        <w:rPr>
          <w:rFonts w:ascii="Arial" w:hAnsi="Arial" w:cs="Arial"/>
          <w:sz w:val="20"/>
          <w:szCs w:val="20"/>
          <w:lang w:val="sk-SK"/>
        </w:rPr>
        <w:t>využiť</w:t>
      </w:r>
      <w:r w:rsidR="00957C73" w:rsidRPr="00A91635">
        <w:rPr>
          <w:rFonts w:ascii="Arial" w:hAnsi="Arial" w:cs="Arial"/>
          <w:sz w:val="20"/>
          <w:szCs w:val="20"/>
          <w:lang w:val="sk-SK"/>
        </w:rPr>
        <w:t xml:space="preserve"> aj napr. </w:t>
      </w:r>
      <w:r w:rsidR="00813620">
        <w:rPr>
          <w:rFonts w:ascii="Arial" w:hAnsi="Arial" w:cs="Arial"/>
          <w:sz w:val="20"/>
          <w:szCs w:val="20"/>
          <w:lang w:val="sk-SK"/>
        </w:rPr>
        <w:t xml:space="preserve">na </w:t>
      </w:r>
      <w:r w:rsidR="00A27AE9" w:rsidRPr="00A91635">
        <w:rPr>
          <w:rFonts w:ascii="Arial" w:hAnsi="Arial" w:cs="Arial"/>
          <w:sz w:val="20"/>
          <w:szCs w:val="20"/>
          <w:lang w:val="sk-SK"/>
        </w:rPr>
        <w:t>evidovanie</w:t>
      </w:r>
      <w:r w:rsidR="00957C73" w:rsidRPr="00A91635">
        <w:rPr>
          <w:rFonts w:ascii="Arial" w:hAnsi="Arial" w:cs="Arial"/>
          <w:sz w:val="20"/>
          <w:szCs w:val="20"/>
          <w:lang w:val="sk-SK"/>
        </w:rPr>
        <w:t xml:space="preserve"> odmeny za overovanie pravosti podpisov, a to za podmienky vytvorenia spisu u klienta, kt</w:t>
      </w:r>
      <w:r w:rsidR="00813620">
        <w:rPr>
          <w:rFonts w:ascii="Arial" w:hAnsi="Arial" w:cs="Arial"/>
          <w:sz w:val="20"/>
          <w:szCs w:val="20"/>
          <w:lang w:val="sk-SK"/>
        </w:rPr>
        <w:t>o</w:t>
      </w:r>
      <w:r w:rsidR="00957C73" w:rsidRPr="00A91635">
        <w:rPr>
          <w:rFonts w:ascii="Arial" w:hAnsi="Arial" w:cs="Arial"/>
          <w:sz w:val="20"/>
          <w:szCs w:val="20"/>
          <w:lang w:val="sk-SK"/>
        </w:rPr>
        <w:t xml:space="preserve">rý sa napr. označí názvom </w:t>
      </w:r>
      <w:r w:rsidRPr="00A91635">
        <w:rPr>
          <w:rFonts w:ascii="Arial" w:hAnsi="Arial" w:cs="Arial"/>
          <w:sz w:val="20"/>
          <w:szCs w:val="20"/>
          <w:lang w:val="sk-SK"/>
        </w:rPr>
        <w:t>„Ov</w:t>
      </w:r>
      <w:r w:rsidR="00957C73" w:rsidRPr="00A91635">
        <w:rPr>
          <w:rFonts w:ascii="Arial" w:hAnsi="Arial" w:cs="Arial"/>
          <w:sz w:val="20"/>
          <w:szCs w:val="20"/>
          <w:lang w:val="sk-SK"/>
        </w:rPr>
        <w:t>erovanie podpisov“</w:t>
      </w:r>
      <w:r w:rsidR="007A123C">
        <w:rPr>
          <w:rFonts w:ascii="Arial" w:hAnsi="Arial" w:cs="Arial"/>
          <w:sz w:val="20"/>
          <w:szCs w:val="20"/>
          <w:lang w:val="sk-SK"/>
        </w:rPr>
        <w:t xml:space="preserve"> a pre ktorý je možné potom evidovať túto úkonovú zmluvnú odmenu. Aj u záznamu, ktorý sa týka spisu s úkonovou odmenou</w:t>
      </w:r>
      <w:r w:rsidR="00EE5196">
        <w:rPr>
          <w:rFonts w:ascii="Arial" w:hAnsi="Arial" w:cs="Arial"/>
          <w:sz w:val="20"/>
          <w:szCs w:val="20"/>
          <w:lang w:val="sk-SK"/>
        </w:rPr>
        <w:t xml:space="preserve">, </w:t>
      </w:r>
      <w:r w:rsidR="004E7743">
        <w:rPr>
          <w:rFonts w:ascii="Arial" w:hAnsi="Arial" w:cs="Arial"/>
          <w:sz w:val="20"/>
          <w:szCs w:val="20"/>
          <w:lang w:val="sk-SK"/>
        </w:rPr>
        <w:t>môže</w:t>
      </w:r>
      <w:r w:rsidR="00EE5196">
        <w:rPr>
          <w:rFonts w:ascii="Arial" w:hAnsi="Arial" w:cs="Arial"/>
          <w:sz w:val="20"/>
          <w:szCs w:val="20"/>
          <w:lang w:val="sk-SK"/>
        </w:rPr>
        <w:t xml:space="preserve"> užívateľ zapísať čas trvania úkonu. Tento čas však nie je rozhodujúci pre výpočet odmeny, ale slúži </w:t>
      </w:r>
      <w:r w:rsidR="004E7743">
        <w:rPr>
          <w:rFonts w:ascii="Arial" w:hAnsi="Arial" w:cs="Arial"/>
          <w:sz w:val="20"/>
          <w:szCs w:val="20"/>
          <w:lang w:val="sk-SK"/>
        </w:rPr>
        <w:t>užívateľovi</w:t>
      </w:r>
      <w:r w:rsidR="00EE5196">
        <w:rPr>
          <w:rFonts w:ascii="Arial" w:hAnsi="Arial" w:cs="Arial"/>
          <w:sz w:val="20"/>
          <w:szCs w:val="20"/>
          <w:lang w:val="sk-SK"/>
        </w:rPr>
        <w:t xml:space="preserve"> </w:t>
      </w:r>
      <w:r w:rsidR="004219EC">
        <w:rPr>
          <w:rFonts w:ascii="Arial" w:hAnsi="Arial" w:cs="Arial"/>
          <w:sz w:val="20"/>
          <w:szCs w:val="20"/>
          <w:lang w:val="sk-SK"/>
        </w:rPr>
        <w:t>na</w:t>
      </w:r>
      <w:r w:rsidR="00EE5196">
        <w:rPr>
          <w:rFonts w:ascii="Arial" w:hAnsi="Arial" w:cs="Arial"/>
          <w:sz w:val="20"/>
          <w:szCs w:val="20"/>
          <w:lang w:val="sk-SK"/>
        </w:rPr>
        <w:t xml:space="preserve"> interné účely. Z pohľadu fakturačného modulu je každý záznam v záznamníku u spisu s týmto typom odmeny </w:t>
      </w:r>
      <w:r w:rsidR="008D109C">
        <w:rPr>
          <w:rFonts w:ascii="Arial" w:hAnsi="Arial" w:cs="Arial"/>
          <w:sz w:val="20"/>
          <w:szCs w:val="20"/>
          <w:lang w:val="sk-SK"/>
        </w:rPr>
        <w:t>považovaný za jeden úkon (bez ohľadu na čas, kt</w:t>
      </w:r>
      <w:r w:rsidR="004E7743">
        <w:rPr>
          <w:rFonts w:ascii="Arial" w:hAnsi="Arial" w:cs="Arial"/>
          <w:sz w:val="20"/>
          <w:szCs w:val="20"/>
          <w:lang w:val="sk-SK"/>
        </w:rPr>
        <w:t xml:space="preserve">orý </w:t>
      </w:r>
      <w:r w:rsidR="008D109C">
        <w:rPr>
          <w:rFonts w:ascii="Arial" w:hAnsi="Arial" w:cs="Arial"/>
          <w:sz w:val="20"/>
          <w:szCs w:val="20"/>
          <w:lang w:val="sk-SK"/>
        </w:rPr>
        <w:t>bol pri úkone zapísaný)</w:t>
      </w:r>
      <w:r w:rsidR="004219EC">
        <w:rPr>
          <w:rFonts w:ascii="Arial" w:hAnsi="Arial" w:cs="Arial"/>
          <w:sz w:val="20"/>
          <w:szCs w:val="20"/>
          <w:lang w:val="sk-SK"/>
        </w:rPr>
        <w:t>.</w:t>
      </w:r>
    </w:p>
    <w:p w:rsidR="00F669BB" w:rsidRPr="00A91635" w:rsidRDefault="00F669BB" w:rsidP="00F669BB">
      <w:pPr>
        <w:pStyle w:val="Odsekzoznamu"/>
        <w:jc w:val="both"/>
        <w:rPr>
          <w:rFonts w:ascii="Arial" w:hAnsi="Arial" w:cs="Arial"/>
          <w:sz w:val="20"/>
          <w:szCs w:val="20"/>
          <w:lang w:val="sk-SK"/>
        </w:rPr>
      </w:pPr>
    </w:p>
    <w:p w:rsidR="0045175D" w:rsidRDefault="0045175D" w:rsidP="00957C73">
      <w:pPr>
        <w:pStyle w:val="Odsekzoznamu"/>
        <w:numPr>
          <w:ilvl w:val="0"/>
          <w:numId w:val="27"/>
        </w:numPr>
        <w:jc w:val="both"/>
        <w:rPr>
          <w:rFonts w:ascii="Arial" w:hAnsi="Arial" w:cs="Arial"/>
          <w:sz w:val="20"/>
          <w:szCs w:val="20"/>
          <w:lang w:val="sk-SK"/>
        </w:rPr>
      </w:pPr>
      <w:r w:rsidRPr="00A91635">
        <w:rPr>
          <w:rFonts w:ascii="Arial" w:hAnsi="Arial" w:cs="Arial"/>
          <w:sz w:val="20"/>
          <w:szCs w:val="20"/>
          <w:lang w:val="sk-SK"/>
        </w:rPr>
        <w:t>M</w:t>
      </w:r>
      <w:r w:rsidR="00957C73" w:rsidRPr="00A91635">
        <w:rPr>
          <w:rFonts w:ascii="Arial" w:hAnsi="Arial" w:cs="Arial"/>
          <w:sz w:val="20"/>
          <w:szCs w:val="20"/>
          <w:lang w:val="sk-SK"/>
        </w:rPr>
        <w:t>esačný paušál</w:t>
      </w:r>
      <w:r w:rsidR="00813620">
        <w:rPr>
          <w:rFonts w:ascii="Arial" w:hAnsi="Arial" w:cs="Arial"/>
          <w:sz w:val="20"/>
          <w:szCs w:val="20"/>
          <w:lang w:val="sk-SK"/>
        </w:rPr>
        <w:t>.</w:t>
      </w:r>
    </w:p>
    <w:p w:rsidR="00F669BB" w:rsidRPr="00F669BB" w:rsidRDefault="00F669BB" w:rsidP="00F669BB">
      <w:pPr>
        <w:pStyle w:val="Odsekzoznamu"/>
        <w:rPr>
          <w:rFonts w:ascii="Arial" w:hAnsi="Arial" w:cs="Arial"/>
          <w:sz w:val="20"/>
          <w:szCs w:val="20"/>
          <w:lang w:val="sk-SK"/>
        </w:rPr>
      </w:pPr>
    </w:p>
    <w:p w:rsidR="0045175D" w:rsidRDefault="0045175D" w:rsidP="00AC63B5">
      <w:pPr>
        <w:pStyle w:val="Odsekzoznamu"/>
        <w:numPr>
          <w:ilvl w:val="0"/>
          <w:numId w:val="27"/>
        </w:numPr>
        <w:jc w:val="both"/>
        <w:rPr>
          <w:rFonts w:ascii="Arial" w:hAnsi="Arial" w:cs="Arial"/>
          <w:sz w:val="20"/>
          <w:szCs w:val="20"/>
          <w:lang w:val="sk-SK"/>
        </w:rPr>
      </w:pPr>
      <w:r w:rsidRPr="00A91635">
        <w:rPr>
          <w:rFonts w:ascii="Arial" w:hAnsi="Arial" w:cs="Arial"/>
          <w:sz w:val="20"/>
          <w:szCs w:val="20"/>
          <w:lang w:val="sk-SK"/>
        </w:rPr>
        <w:t xml:space="preserve">Paušál za spis. </w:t>
      </w:r>
      <w:r w:rsidR="00443023" w:rsidRPr="00A91635">
        <w:rPr>
          <w:rFonts w:ascii="Arial" w:hAnsi="Arial" w:cs="Arial"/>
          <w:sz w:val="20"/>
          <w:szCs w:val="20"/>
          <w:lang w:val="sk-SK"/>
        </w:rPr>
        <w:t>Umožňuje vytvoriť spis a aplikovať na neho paušál</w:t>
      </w:r>
      <w:r w:rsidR="00813620">
        <w:rPr>
          <w:rFonts w:ascii="Arial" w:hAnsi="Arial" w:cs="Arial"/>
          <w:sz w:val="20"/>
          <w:szCs w:val="20"/>
          <w:lang w:val="sk-SK"/>
        </w:rPr>
        <w:t>n</w:t>
      </w:r>
      <w:r w:rsidR="00443023" w:rsidRPr="00A91635">
        <w:rPr>
          <w:rFonts w:ascii="Arial" w:hAnsi="Arial" w:cs="Arial"/>
          <w:sz w:val="20"/>
          <w:szCs w:val="20"/>
          <w:lang w:val="sk-SK"/>
        </w:rPr>
        <w:t xml:space="preserve">u čiastku bez ohľadu na typ odmien aplikovaných na ostatné spisu u takéhoto klienta. </w:t>
      </w:r>
      <w:r w:rsidR="00DD2563" w:rsidRPr="00A91635">
        <w:rPr>
          <w:rFonts w:ascii="Arial" w:hAnsi="Arial" w:cs="Arial"/>
          <w:sz w:val="20"/>
          <w:szCs w:val="20"/>
          <w:lang w:val="sk-SK"/>
        </w:rPr>
        <w:t xml:space="preserve">Pri voľbe tohto paušálu u konkrétneho spisu sa automaticky objaví políčko „Stav spisu“, </w:t>
      </w:r>
      <w:r w:rsidR="00A27AE9" w:rsidRPr="00A91635">
        <w:rPr>
          <w:rFonts w:ascii="Arial" w:hAnsi="Arial" w:cs="Arial"/>
          <w:sz w:val="20"/>
          <w:szCs w:val="20"/>
          <w:lang w:val="sk-SK"/>
        </w:rPr>
        <w:t>ktoré</w:t>
      </w:r>
      <w:r w:rsidR="00DD2563" w:rsidRPr="00A91635">
        <w:rPr>
          <w:rFonts w:ascii="Arial" w:hAnsi="Arial" w:cs="Arial"/>
          <w:sz w:val="20"/>
          <w:szCs w:val="20"/>
          <w:lang w:val="sk-SK"/>
        </w:rPr>
        <w:t xml:space="preserve"> umožňuje voľbu </w:t>
      </w:r>
      <w:r w:rsidRPr="00A91635">
        <w:rPr>
          <w:rFonts w:ascii="Arial" w:hAnsi="Arial" w:cs="Arial"/>
          <w:sz w:val="20"/>
          <w:szCs w:val="20"/>
          <w:lang w:val="sk-SK"/>
        </w:rPr>
        <w:t>„Neukončený“ a</w:t>
      </w:r>
      <w:r w:rsidR="00DD2563" w:rsidRPr="00A91635">
        <w:rPr>
          <w:rFonts w:ascii="Arial" w:hAnsi="Arial" w:cs="Arial"/>
          <w:sz w:val="20"/>
          <w:szCs w:val="20"/>
          <w:lang w:val="sk-SK"/>
        </w:rPr>
        <w:t>lebo</w:t>
      </w:r>
      <w:r w:rsidRPr="00A91635">
        <w:rPr>
          <w:rFonts w:ascii="Arial" w:hAnsi="Arial" w:cs="Arial"/>
          <w:sz w:val="20"/>
          <w:szCs w:val="20"/>
          <w:lang w:val="sk-SK"/>
        </w:rPr>
        <w:t xml:space="preserve"> </w:t>
      </w:r>
      <w:r w:rsidRPr="00A91635">
        <w:rPr>
          <w:rFonts w:ascii="Arial" w:hAnsi="Arial" w:cs="Arial"/>
          <w:sz w:val="20"/>
          <w:szCs w:val="20"/>
          <w:lang w:val="sk-SK"/>
        </w:rPr>
        <w:lastRenderedPageBreak/>
        <w:t xml:space="preserve">„Ukončený“. </w:t>
      </w:r>
      <w:r w:rsidR="00A27AE9" w:rsidRPr="00A91635">
        <w:rPr>
          <w:rFonts w:ascii="Arial" w:hAnsi="Arial" w:cs="Arial"/>
          <w:sz w:val="20"/>
          <w:szCs w:val="20"/>
          <w:lang w:val="sk-SK"/>
        </w:rPr>
        <w:t>Prednastavená</w:t>
      </w:r>
      <w:r w:rsidR="00DD2563" w:rsidRPr="00A91635">
        <w:rPr>
          <w:rFonts w:ascii="Arial" w:hAnsi="Arial" w:cs="Arial"/>
          <w:sz w:val="20"/>
          <w:szCs w:val="20"/>
          <w:lang w:val="sk-SK"/>
        </w:rPr>
        <w:t xml:space="preserve"> je </w:t>
      </w:r>
      <w:r w:rsidR="00A27AE9" w:rsidRPr="00A91635">
        <w:rPr>
          <w:rFonts w:ascii="Arial" w:hAnsi="Arial" w:cs="Arial"/>
          <w:sz w:val="20"/>
          <w:szCs w:val="20"/>
          <w:lang w:val="sk-SK"/>
        </w:rPr>
        <w:t>možnosť</w:t>
      </w:r>
      <w:r w:rsidR="00DD2563" w:rsidRPr="00A91635">
        <w:rPr>
          <w:rFonts w:ascii="Arial" w:hAnsi="Arial" w:cs="Arial"/>
          <w:sz w:val="20"/>
          <w:szCs w:val="20"/>
          <w:lang w:val="sk-SK"/>
        </w:rPr>
        <w:t xml:space="preserve"> </w:t>
      </w:r>
      <w:r w:rsidRPr="00A91635">
        <w:rPr>
          <w:rFonts w:ascii="Arial" w:hAnsi="Arial" w:cs="Arial"/>
          <w:sz w:val="20"/>
          <w:szCs w:val="20"/>
          <w:lang w:val="sk-SK"/>
        </w:rPr>
        <w:t xml:space="preserve">„Neukončený“. </w:t>
      </w:r>
      <w:r w:rsidR="00DD2563" w:rsidRPr="00A91635">
        <w:rPr>
          <w:rFonts w:ascii="Arial" w:hAnsi="Arial" w:cs="Arial"/>
          <w:sz w:val="20"/>
          <w:szCs w:val="20"/>
          <w:lang w:val="sk-SK"/>
        </w:rPr>
        <w:t>Ako</w:t>
      </w:r>
      <w:r w:rsidR="00A27AE9" w:rsidRPr="00A91635">
        <w:rPr>
          <w:rFonts w:ascii="Arial" w:hAnsi="Arial" w:cs="Arial"/>
          <w:sz w:val="20"/>
          <w:szCs w:val="20"/>
          <w:lang w:val="sk-SK"/>
        </w:rPr>
        <w:t xml:space="preserve"> </w:t>
      </w:r>
      <w:r w:rsidR="00DD2563" w:rsidRPr="00A91635">
        <w:rPr>
          <w:rFonts w:ascii="Arial" w:hAnsi="Arial" w:cs="Arial"/>
          <w:sz w:val="20"/>
          <w:szCs w:val="20"/>
          <w:lang w:val="sk-SK"/>
        </w:rPr>
        <w:t>náhle všetky práce na tomto spise ukončíte, zmeníte políčko na „Ukončený“</w:t>
      </w:r>
      <w:r w:rsidR="00052556">
        <w:rPr>
          <w:rFonts w:ascii="Arial" w:hAnsi="Arial" w:cs="Arial"/>
          <w:sz w:val="20"/>
          <w:szCs w:val="20"/>
          <w:lang w:val="sk-SK"/>
        </w:rPr>
        <w:t xml:space="preserve"> a súčasne vyplníte dátum ukončenia,</w:t>
      </w:r>
      <w:r w:rsidR="00DD2563" w:rsidRPr="00A91635">
        <w:rPr>
          <w:rFonts w:ascii="Arial" w:hAnsi="Arial" w:cs="Arial"/>
          <w:sz w:val="20"/>
          <w:szCs w:val="20"/>
          <w:lang w:val="sk-SK"/>
        </w:rPr>
        <w:t xml:space="preserve"> program </w:t>
      </w:r>
      <w:r w:rsidR="00A27AE9" w:rsidRPr="00A91635">
        <w:rPr>
          <w:rFonts w:ascii="Arial" w:hAnsi="Arial" w:cs="Arial"/>
          <w:sz w:val="20"/>
          <w:szCs w:val="20"/>
          <w:lang w:val="sk-SK"/>
        </w:rPr>
        <w:t>môže</w:t>
      </w:r>
      <w:r w:rsidR="00DD2563" w:rsidRPr="00A91635">
        <w:rPr>
          <w:rFonts w:ascii="Arial" w:hAnsi="Arial" w:cs="Arial"/>
          <w:sz w:val="20"/>
          <w:szCs w:val="20"/>
          <w:lang w:val="sk-SK"/>
        </w:rPr>
        <w:t xml:space="preserve"> s touto odmenou </w:t>
      </w:r>
      <w:r w:rsidR="00A27AE9" w:rsidRPr="00A91635">
        <w:rPr>
          <w:rFonts w:ascii="Arial" w:hAnsi="Arial" w:cs="Arial"/>
          <w:sz w:val="20"/>
          <w:szCs w:val="20"/>
          <w:lang w:val="sk-SK"/>
        </w:rPr>
        <w:t>počítať</w:t>
      </w:r>
      <w:r w:rsidR="00DD2563" w:rsidRPr="00A91635">
        <w:rPr>
          <w:rFonts w:ascii="Arial" w:hAnsi="Arial" w:cs="Arial"/>
          <w:sz w:val="20"/>
          <w:szCs w:val="20"/>
          <w:lang w:val="sk-SK"/>
        </w:rPr>
        <w:t xml:space="preserve"> </w:t>
      </w:r>
      <w:r w:rsidR="00052556">
        <w:rPr>
          <w:rFonts w:ascii="Arial" w:hAnsi="Arial" w:cs="Arial"/>
          <w:sz w:val="20"/>
          <w:szCs w:val="20"/>
          <w:lang w:val="sk-SK"/>
        </w:rPr>
        <w:t xml:space="preserve">do faktúry. </w:t>
      </w:r>
      <w:r w:rsidRPr="00A91635">
        <w:rPr>
          <w:rFonts w:ascii="Arial" w:hAnsi="Arial" w:cs="Arial"/>
          <w:sz w:val="20"/>
          <w:szCs w:val="20"/>
          <w:lang w:val="sk-SK"/>
        </w:rPr>
        <w:t>Bez toh</w:t>
      </w:r>
      <w:r w:rsidR="008742F7" w:rsidRPr="00A91635">
        <w:rPr>
          <w:rFonts w:ascii="Arial" w:hAnsi="Arial" w:cs="Arial"/>
          <w:sz w:val="20"/>
          <w:szCs w:val="20"/>
          <w:lang w:val="sk-SK"/>
        </w:rPr>
        <w:t xml:space="preserve">to </w:t>
      </w:r>
      <w:r w:rsidRPr="00A91635">
        <w:rPr>
          <w:rFonts w:ascii="Arial" w:hAnsi="Arial" w:cs="Arial"/>
          <w:sz w:val="20"/>
          <w:szCs w:val="20"/>
          <w:lang w:val="sk-SK"/>
        </w:rPr>
        <w:t>označ</w:t>
      </w:r>
      <w:r w:rsidR="008742F7" w:rsidRPr="00A91635">
        <w:rPr>
          <w:rFonts w:ascii="Arial" w:hAnsi="Arial" w:cs="Arial"/>
          <w:sz w:val="20"/>
          <w:szCs w:val="20"/>
          <w:lang w:val="sk-SK"/>
        </w:rPr>
        <w:t xml:space="preserve">enia </w:t>
      </w:r>
      <w:r w:rsidRPr="00A91635">
        <w:rPr>
          <w:rFonts w:ascii="Arial" w:hAnsi="Arial" w:cs="Arial"/>
          <w:sz w:val="20"/>
          <w:szCs w:val="20"/>
          <w:lang w:val="sk-SK"/>
        </w:rPr>
        <w:t xml:space="preserve">program </w:t>
      </w:r>
      <w:r w:rsidR="008742F7" w:rsidRPr="00A91635">
        <w:rPr>
          <w:rFonts w:ascii="Arial" w:hAnsi="Arial" w:cs="Arial"/>
          <w:sz w:val="20"/>
          <w:szCs w:val="20"/>
          <w:lang w:val="sk-SK"/>
        </w:rPr>
        <w:t>túto odmenu nezahrnie do fakturácie.</w:t>
      </w:r>
      <w:r w:rsidRPr="00A91635">
        <w:rPr>
          <w:rFonts w:ascii="Arial" w:hAnsi="Arial" w:cs="Arial"/>
          <w:sz w:val="20"/>
          <w:szCs w:val="20"/>
          <w:lang w:val="sk-SK"/>
        </w:rPr>
        <w:t xml:space="preserve"> </w:t>
      </w:r>
      <w:r w:rsidR="00890904">
        <w:rPr>
          <w:rFonts w:ascii="Arial" w:hAnsi="Arial" w:cs="Arial"/>
          <w:sz w:val="20"/>
          <w:szCs w:val="20"/>
          <w:lang w:val="sk-SK"/>
        </w:rPr>
        <w:t>Program ale do fakturácie zahrňuje výdavky u tejto odmeny, a to v rámci mesiaca, v ktorom bol</w:t>
      </w:r>
      <w:r w:rsidR="000D4D51">
        <w:rPr>
          <w:rFonts w:ascii="Arial" w:hAnsi="Arial" w:cs="Arial"/>
          <w:sz w:val="20"/>
          <w:szCs w:val="20"/>
          <w:lang w:val="sk-SK"/>
        </w:rPr>
        <w:t xml:space="preserve"> výdavok do záznamníku vložený, a to napriek tomu, že spis nebol označený ako „Ukončený“. Pokiaľ si nepr</w:t>
      </w:r>
      <w:r w:rsidR="00F01926">
        <w:rPr>
          <w:rFonts w:ascii="Arial" w:hAnsi="Arial" w:cs="Arial"/>
          <w:sz w:val="20"/>
          <w:szCs w:val="20"/>
          <w:lang w:val="sk-SK"/>
        </w:rPr>
        <w:t>a</w:t>
      </w:r>
      <w:r w:rsidR="000D4D51">
        <w:rPr>
          <w:rFonts w:ascii="Arial" w:hAnsi="Arial" w:cs="Arial"/>
          <w:sz w:val="20"/>
          <w:szCs w:val="20"/>
          <w:lang w:val="sk-SK"/>
        </w:rPr>
        <w:t>jete, aby výdavok bol klientovi vyfakturovaný, potom musíte, po vygenerovaní príslušnej faktúry, z faktúry manuálne odstrániť, a to prostredníctvom záložky „</w:t>
      </w:r>
      <w:r w:rsidR="00F01926">
        <w:rPr>
          <w:rFonts w:ascii="Arial" w:hAnsi="Arial" w:cs="Arial"/>
          <w:sz w:val="20"/>
          <w:szCs w:val="20"/>
          <w:lang w:val="sk-SK"/>
        </w:rPr>
        <w:t>Položky“ v module „Faktúry“. V rámci tejto záložky označíte príslušný riadok s </w:t>
      </w:r>
      <w:r w:rsidR="00D81D98">
        <w:rPr>
          <w:rFonts w:ascii="Arial" w:hAnsi="Arial" w:cs="Arial"/>
          <w:sz w:val="20"/>
          <w:szCs w:val="20"/>
          <w:lang w:val="sk-SK"/>
        </w:rPr>
        <w:t>predme</w:t>
      </w:r>
      <w:r w:rsidR="00F01926">
        <w:rPr>
          <w:rFonts w:ascii="Arial" w:hAnsi="Arial" w:cs="Arial"/>
          <w:sz w:val="20"/>
          <w:szCs w:val="20"/>
          <w:lang w:val="sk-SK"/>
        </w:rPr>
        <w:t>t</w:t>
      </w:r>
      <w:r w:rsidR="00D81D98">
        <w:rPr>
          <w:rFonts w:ascii="Arial" w:hAnsi="Arial" w:cs="Arial"/>
          <w:sz w:val="20"/>
          <w:szCs w:val="20"/>
          <w:lang w:val="sk-SK"/>
        </w:rPr>
        <w:t>n</w:t>
      </w:r>
      <w:r w:rsidR="00F01926">
        <w:rPr>
          <w:rFonts w:ascii="Arial" w:hAnsi="Arial" w:cs="Arial"/>
          <w:sz w:val="20"/>
          <w:szCs w:val="20"/>
          <w:lang w:val="sk-SK"/>
        </w:rPr>
        <w:t>ým výdavkom a</w:t>
      </w:r>
      <w:r w:rsidR="00D81D98">
        <w:rPr>
          <w:rFonts w:ascii="Arial" w:hAnsi="Arial" w:cs="Arial"/>
          <w:sz w:val="20"/>
          <w:szCs w:val="20"/>
          <w:lang w:val="sk-SK"/>
        </w:rPr>
        <w:t> </w:t>
      </w:r>
      <w:r w:rsidR="00F01926">
        <w:rPr>
          <w:rFonts w:ascii="Arial" w:hAnsi="Arial" w:cs="Arial"/>
          <w:sz w:val="20"/>
          <w:szCs w:val="20"/>
          <w:lang w:val="sk-SK"/>
        </w:rPr>
        <w:t>st</w:t>
      </w:r>
      <w:r w:rsidR="00D81D98">
        <w:rPr>
          <w:rFonts w:ascii="Arial" w:hAnsi="Arial" w:cs="Arial"/>
          <w:sz w:val="20"/>
          <w:szCs w:val="20"/>
          <w:lang w:val="sk-SK"/>
        </w:rPr>
        <w:t xml:space="preserve">lačte </w:t>
      </w:r>
      <w:r w:rsidR="00F01926">
        <w:rPr>
          <w:rFonts w:ascii="Arial" w:hAnsi="Arial" w:cs="Arial"/>
          <w:sz w:val="20"/>
          <w:szCs w:val="20"/>
          <w:lang w:val="sk-SK"/>
        </w:rPr>
        <w:t xml:space="preserve">tlačítko odstránenie záznamu a potom tlačítko s disketou (zápis). </w:t>
      </w:r>
      <w:r w:rsidR="00D81D98">
        <w:rPr>
          <w:rFonts w:ascii="Arial" w:hAnsi="Arial" w:cs="Arial"/>
          <w:sz w:val="20"/>
          <w:szCs w:val="20"/>
          <w:lang w:val="sk-SK"/>
        </w:rPr>
        <w:t>Následne musíte vykonať pomocou tlačítka „znovu načítanie položiek faktúry“</w:t>
      </w:r>
      <w:r w:rsidR="00AA0E7A">
        <w:rPr>
          <w:rFonts w:ascii="Arial" w:hAnsi="Arial" w:cs="Arial"/>
          <w:sz w:val="20"/>
          <w:szCs w:val="20"/>
          <w:lang w:val="sk-SK"/>
        </w:rPr>
        <w:t xml:space="preserve"> </w:t>
      </w:r>
      <w:r w:rsidR="00EE6399">
        <w:rPr>
          <w:rFonts w:ascii="Arial" w:hAnsi="Arial" w:cs="Arial"/>
          <w:sz w:val="20"/>
          <w:szCs w:val="20"/>
          <w:lang w:val="sk-SK"/>
        </w:rPr>
        <w:t>tzv. refresh obsahu faktúry, inak povedané, vykonanie aktualizácie položiek na faktúre, aby z faktúry zmizla položka týkajúca sa výdavk</w:t>
      </w:r>
      <w:r w:rsidR="00AA0E7A">
        <w:rPr>
          <w:rFonts w:ascii="Arial" w:hAnsi="Arial" w:cs="Arial"/>
          <w:sz w:val="20"/>
          <w:szCs w:val="20"/>
          <w:lang w:val="sk-SK"/>
        </w:rPr>
        <w:t>u u odmeny „paušál za spis“ a </w:t>
      </w:r>
      <w:r w:rsidR="004B4755">
        <w:rPr>
          <w:rFonts w:ascii="Arial" w:hAnsi="Arial" w:cs="Arial"/>
          <w:sz w:val="20"/>
          <w:szCs w:val="20"/>
          <w:lang w:val="sk-SK"/>
        </w:rPr>
        <w:t xml:space="preserve">aby sa </w:t>
      </w:r>
      <w:r w:rsidR="00AA0E7A">
        <w:rPr>
          <w:rFonts w:ascii="Arial" w:hAnsi="Arial" w:cs="Arial"/>
          <w:sz w:val="20"/>
          <w:szCs w:val="20"/>
          <w:lang w:val="sk-SK"/>
        </w:rPr>
        <w:t xml:space="preserve">ostatné položky na faktúre prepočítali. </w:t>
      </w:r>
    </w:p>
    <w:p w:rsidR="00F669BB" w:rsidRPr="00A91635" w:rsidRDefault="00F669BB" w:rsidP="00F669BB">
      <w:pPr>
        <w:pStyle w:val="Odsekzoznamu"/>
        <w:jc w:val="both"/>
        <w:rPr>
          <w:rFonts w:ascii="Arial" w:hAnsi="Arial" w:cs="Arial"/>
          <w:sz w:val="20"/>
          <w:szCs w:val="20"/>
          <w:lang w:val="sk-SK"/>
        </w:rPr>
      </w:pPr>
    </w:p>
    <w:p w:rsidR="0045175D" w:rsidRDefault="008742F7" w:rsidP="00AC63B5">
      <w:pPr>
        <w:contextualSpacing/>
        <w:jc w:val="both"/>
        <w:rPr>
          <w:rFonts w:ascii="Arial" w:hAnsi="Arial" w:cs="Arial"/>
        </w:rPr>
      </w:pPr>
      <w:r w:rsidRPr="00A91635">
        <w:rPr>
          <w:rFonts w:ascii="Arial" w:hAnsi="Arial" w:cs="Arial"/>
        </w:rPr>
        <w:t xml:space="preserve">Všetky sadzby v záložke </w:t>
      </w:r>
      <w:r w:rsidR="0045175D" w:rsidRPr="00A91635">
        <w:rPr>
          <w:rFonts w:ascii="Arial" w:hAnsi="Arial" w:cs="Arial"/>
        </w:rPr>
        <w:t>„Ostatn</w:t>
      </w:r>
      <w:r w:rsidR="000E0D10" w:rsidRPr="00A91635">
        <w:rPr>
          <w:rFonts w:ascii="Arial" w:hAnsi="Arial" w:cs="Arial"/>
        </w:rPr>
        <w:t>é odmeny</w:t>
      </w:r>
      <w:r w:rsidR="0045175D" w:rsidRPr="00A91635">
        <w:rPr>
          <w:rFonts w:ascii="Arial" w:hAnsi="Arial" w:cs="Arial"/>
        </w:rPr>
        <w:t>“</w:t>
      </w:r>
      <w:r w:rsidR="000E0D10" w:rsidRPr="00A91635">
        <w:rPr>
          <w:rFonts w:ascii="Arial" w:hAnsi="Arial" w:cs="Arial"/>
        </w:rPr>
        <w:t xml:space="preserve"> sú uvádzané </w:t>
      </w:r>
      <w:r w:rsidR="0045175D" w:rsidRPr="00A91635">
        <w:rPr>
          <w:rFonts w:ascii="Arial" w:hAnsi="Arial" w:cs="Arial"/>
        </w:rPr>
        <w:t>bez DPH. Pr</w:t>
      </w:r>
      <w:r w:rsidR="000E0D10" w:rsidRPr="00A91635">
        <w:rPr>
          <w:rFonts w:ascii="Arial" w:hAnsi="Arial" w:cs="Arial"/>
        </w:rPr>
        <w:t xml:space="preserve">e AK neplatcu </w:t>
      </w:r>
      <w:r w:rsidR="0045175D" w:rsidRPr="00A91635">
        <w:rPr>
          <w:rFonts w:ascii="Arial" w:hAnsi="Arial" w:cs="Arial"/>
        </w:rPr>
        <w:t>DPH toto upozorn</w:t>
      </w:r>
      <w:r w:rsidR="000E0D10" w:rsidRPr="00A91635">
        <w:rPr>
          <w:rFonts w:ascii="Arial" w:hAnsi="Arial" w:cs="Arial"/>
        </w:rPr>
        <w:t>enie nemá význam.</w:t>
      </w:r>
      <w:r w:rsidR="0045175D" w:rsidRPr="00A91635">
        <w:rPr>
          <w:rFonts w:ascii="Arial" w:hAnsi="Arial" w:cs="Arial"/>
        </w:rPr>
        <w:t xml:space="preserve"> </w:t>
      </w:r>
    </w:p>
    <w:p w:rsidR="00DB69AE" w:rsidRDefault="00DB69AE"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F669BB" w:rsidRDefault="00F669BB" w:rsidP="00AC63B5">
      <w:pPr>
        <w:contextualSpacing/>
        <w:jc w:val="both"/>
        <w:rPr>
          <w:rFonts w:ascii="Arial" w:hAnsi="Arial" w:cs="Arial"/>
        </w:rPr>
      </w:pPr>
    </w:p>
    <w:p w:rsidR="002B5B85" w:rsidRPr="00A91635" w:rsidRDefault="002B5B85" w:rsidP="00AC63B5">
      <w:pPr>
        <w:pStyle w:val="Nadpis3"/>
        <w:spacing w:before="0" w:after="0"/>
        <w:contextualSpacing/>
        <w:rPr>
          <w:color w:val="0000FF"/>
          <w:sz w:val="20"/>
          <w:u w:val="single"/>
        </w:rPr>
      </w:pPr>
      <w:bookmarkStart w:id="15" w:name="_Toc116324085"/>
      <w:r w:rsidRPr="00A91635">
        <w:rPr>
          <w:color w:val="0000FF"/>
          <w:sz w:val="20"/>
        </w:rPr>
        <w:lastRenderedPageBreak/>
        <w:t>2.2.2</w:t>
      </w:r>
      <w:r w:rsidRPr="00A91635">
        <w:rPr>
          <w:color w:val="0000FF"/>
          <w:sz w:val="20"/>
        </w:rPr>
        <w:tab/>
      </w:r>
      <w:r w:rsidRPr="00A91635">
        <w:rPr>
          <w:color w:val="0000FF"/>
          <w:sz w:val="20"/>
        </w:rPr>
        <w:tab/>
        <w:t>Spisy</w:t>
      </w:r>
      <w:bookmarkEnd w:id="15"/>
    </w:p>
    <w:p w:rsidR="000574ED" w:rsidRDefault="000574E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566865" w:rsidRDefault="0020563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Pr>
          <w:rFonts w:ascii="Arial" w:hAnsi="Arial"/>
          <w:bCs/>
          <w:noProof/>
          <w:sz w:val="20"/>
          <w:lang w:val="sk-SK" w:eastAsia="sk-SK"/>
        </w:rPr>
        <w:drawing>
          <wp:inline distT="0" distB="0" distL="0" distR="0">
            <wp:extent cx="3891915" cy="2490470"/>
            <wp:effectExtent l="0" t="0" r="0" b="508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spisy_sk.png"/>
                    <pic:cNvPicPr/>
                  </pic:nvPicPr>
                  <pic:blipFill>
                    <a:blip r:embed="rId67">
                      <a:extLst>
                        <a:ext uri="{28A0092B-C50C-407E-A947-70E740481C1C}">
                          <a14:useLocalDpi xmlns:a14="http://schemas.microsoft.com/office/drawing/2010/main" val="0"/>
                        </a:ext>
                      </a:extLst>
                    </a:blip>
                    <a:stretch>
                      <a:fillRect/>
                    </a:stretch>
                  </pic:blipFill>
                  <pic:spPr>
                    <a:xfrm>
                      <a:off x="0" y="0"/>
                      <a:ext cx="3891915" cy="2490470"/>
                    </a:xfrm>
                    <a:prstGeom prst="rect">
                      <a:avLst/>
                    </a:prstGeom>
                  </pic:spPr>
                </pic:pic>
              </a:graphicData>
            </a:graphic>
          </wp:inline>
        </w:drawing>
      </w:r>
    </w:p>
    <w:p w:rsidR="00566865" w:rsidRPr="00A91635" w:rsidRDefault="00566865">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B24229" w:rsidRPr="00A91635" w:rsidRDefault="00B24229" w:rsidP="005B7CD0">
      <w:pPr>
        <w:jc w:val="both"/>
        <w:rPr>
          <w:rFonts w:ascii="Arial" w:hAnsi="Arial" w:cs="Arial"/>
        </w:rPr>
      </w:pPr>
      <w:r w:rsidRPr="00A91635">
        <w:rPr>
          <w:rFonts w:ascii="Arial" w:hAnsi="Arial" w:cs="Arial"/>
        </w:rPr>
        <w:t xml:space="preserve">V tomto module sa zakladajú a rušia spisy (kauzy, prípady) vo vzťahu ku každému klientovi. </w:t>
      </w:r>
      <w:r w:rsidR="005C72E5" w:rsidRPr="00A91635">
        <w:rPr>
          <w:rFonts w:ascii="Arial" w:hAnsi="Arial" w:cs="Arial"/>
        </w:rPr>
        <w:t>Program vychádza z toho, že AK vytvára u každého klienta nejak</w:t>
      </w:r>
      <w:r w:rsidR="005B7CD0">
        <w:rPr>
          <w:rFonts w:ascii="Arial" w:hAnsi="Arial" w:cs="Arial"/>
        </w:rPr>
        <w:t>é</w:t>
      </w:r>
      <w:r w:rsidR="005C72E5" w:rsidRPr="00A91635">
        <w:rPr>
          <w:rFonts w:ascii="Arial" w:hAnsi="Arial" w:cs="Arial"/>
        </w:rPr>
        <w:t xml:space="preserve"> fyzické </w:t>
      </w:r>
      <w:r w:rsidR="005B7CD0">
        <w:rPr>
          <w:rFonts w:ascii="Arial" w:hAnsi="Arial" w:cs="Arial"/>
        </w:rPr>
        <w:t xml:space="preserve">(papierové) </w:t>
      </w:r>
      <w:r w:rsidR="005C72E5" w:rsidRPr="00A91635">
        <w:rPr>
          <w:rFonts w:ascii="Arial" w:hAnsi="Arial" w:cs="Arial"/>
        </w:rPr>
        <w:t xml:space="preserve">spisy. Preto </w:t>
      </w:r>
      <w:r w:rsidR="005B7CD0">
        <w:rPr>
          <w:rFonts w:ascii="Arial" w:hAnsi="Arial" w:cs="Arial"/>
        </w:rPr>
        <w:t xml:space="preserve">program </w:t>
      </w:r>
      <w:r w:rsidR="005C72E5" w:rsidRPr="00A91635">
        <w:rPr>
          <w:rFonts w:ascii="Arial" w:hAnsi="Arial" w:cs="Arial"/>
        </w:rPr>
        <w:t xml:space="preserve">pre označenie tohto modulu používa pojem </w:t>
      </w:r>
      <w:r w:rsidR="005B7CD0">
        <w:rPr>
          <w:rFonts w:ascii="Arial" w:hAnsi="Arial" w:cs="Arial"/>
        </w:rPr>
        <w:t>„Spisy“</w:t>
      </w:r>
      <w:r w:rsidR="005C72E5" w:rsidRPr="00A91635">
        <w:rPr>
          <w:rFonts w:ascii="Arial" w:hAnsi="Arial" w:cs="Arial"/>
        </w:rPr>
        <w:t xml:space="preserve">. Program tak </w:t>
      </w:r>
      <w:r w:rsidR="00D05DFE" w:rsidRPr="00A91635">
        <w:rPr>
          <w:rFonts w:ascii="Arial" w:hAnsi="Arial" w:cs="Arial"/>
        </w:rPr>
        <w:t>môže</w:t>
      </w:r>
      <w:r w:rsidR="005C72E5" w:rsidRPr="00A91635">
        <w:rPr>
          <w:rFonts w:ascii="Arial" w:hAnsi="Arial" w:cs="Arial"/>
        </w:rPr>
        <w:t xml:space="preserve"> kopírovať fyzickú (pap</w:t>
      </w:r>
      <w:r w:rsidR="00D05DFE" w:rsidRPr="00A91635">
        <w:rPr>
          <w:rFonts w:ascii="Arial" w:hAnsi="Arial" w:cs="Arial"/>
        </w:rPr>
        <w:t>ierovú)</w:t>
      </w:r>
      <w:r w:rsidR="005C72E5" w:rsidRPr="00A91635">
        <w:rPr>
          <w:rFonts w:ascii="Arial" w:hAnsi="Arial" w:cs="Arial"/>
        </w:rPr>
        <w:t xml:space="preserve"> spisovňu AK. </w:t>
      </w:r>
      <w:r w:rsidR="00D05DFE" w:rsidRPr="00A91635">
        <w:rPr>
          <w:rFonts w:ascii="Arial" w:hAnsi="Arial" w:cs="Arial"/>
        </w:rPr>
        <w:t xml:space="preserve">Program umožňuje u každého klienta vytvoriť až 999 spisov. </w:t>
      </w:r>
    </w:p>
    <w:p w:rsidR="00D05DFE" w:rsidRPr="00A91635" w:rsidRDefault="00D05DFE" w:rsidP="005C72E5">
      <w:pPr>
        <w:jc w:val="both"/>
        <w:rPr>
          <w:rFonts w:ascii="Arial" w:hAnsi="Arial" w:cs="Arial"/>
        </w:rPr>
      </w:pPr>
    </w:p>
    <w:p w:rsidR="00D05DFE" w:rsidRPr="00A91635" w:rsidRDefault="00D05DFE" w:rsidP="002B5B85">
      <w:pPr>
        <w:jc w:val="both"/>
        <w:rPr>
          <w:rFonts w:ascii="Arial" w:hAnsi="Arial" w:cs="Arial"/>
        </w:rPr>
      </w:pPr>
      <w:r w:rsidRPr="00A91635">
        <w:rPr>
          <w:rFonts w:ascii="Arial" w:hAnsi="Arial" w:cs="Arial"/>
        </w:rPr>
        <w:t>Vytvorenie spisu.</w:t>
      </w:r>
    </w:p>
    <w:p w:rsidR="00C05A70" w:rsidRPr="00A91635" w:rsidRDefault="00D05DFE" w:rsidP="006630EA">
      <w:pPr>
        <w:jc w:val="both"/>
        <w:rPr>
          <w:rFonts w:ascii="Arial" w:hAnsi="Arial" w:cs="Arial"/>
        </w:rPr>
      </w:pPr>
      <w:r w:rsidRPr="00A91635">
        <w:rPr>
          <w:rFonts w:ascii="Arial" w:hAnsi="Arial" w:cs="Arial"/>
        </w:rPr>
        <w:t xml:space="preserve">Kliknite na </w:t>
      </w:r>
      <w:r w:rsidR="006630EA">
        <w:rPr>
          <w:rFonts w:ascii="Arial" w:hAnsi="Arial" w:cs="Arial"/>
        </w:rPr>
        <w:t>tlačítko „</w:t>
      </w:r>
      <w:r w:rsidRPr="00A91635">
        <w:rPr>
          <w:rFonts w:ascii="Arial" w:hAnsi="Arial" w:cs="Arial"/>
        </w:rPr>
        <w:t>Spisy</w:t>
      </w:r>
      <w:r w:rsidR="006630EA">
        <w:rPr>
          <w:rFonts w:ascii="Arial" w:hAnsi="Arial" w:cs="Arial"/>
        </w:rPr>
        <w:t>“</w:t>
      </w:r>
      <w:r w:rsidRPr="00A91635">
        <w:rPr>
          <w:rFonts w:ascii="Arial" w:hAnsi="Arial" w:cs="Arial"/>
        </w:rPr>
        <w:t xml:space="preserve"> na </w:t>
      </w:r>
      <w:r w:rsidR="00C05A70" w:rsidRPr="00A91635">
        <w:rPr>
          <w:rFonts w:ascii="Arial" w:hAnsi="Arial" w:cs="Arial"/>
        </w:rPr>
        <w:t xml:space="preserve">paneli </w:t>
      </w:r>
      <w:r w:rsidR="00505885" w:rsidRPr="00A91635">
        <w:rPr>
          <w:rFonts w:ascii="Arial" w:hAnsi="Arial" w:cs="Arial"/>
        </w:rPr>
        <w:t>rýchleho</w:t>
      </w:r>
      <w:r w:rsidR="00C05A70" w:rsidRPr="00A91635">
        <w:rPr>
          <w:rFonts w:ascii="Arial" w:hAnsi="Arial" w:cs="Arial"/>
        </w:rPr>
        <w:t xml:space="preserve"> spustenia. </w:t>
      </w:r>
    </w:p>
    <w:p w:rsidR="002B5B85" w:rsidRPr="00A91635" w:rsidRDefault="006630EA" w:rsidP="006630EA">
      <w:pPr>
        <w:jc w:val="both"/>
        <w:rPr>
          <w:rFonts w:ascii="Arial" w:hAnsi="Arial" w:cs="Arial"/>
        </w:rPr>
      </w:pPr>
      <w:r>
        <w:rPr>
          <w:rFonts w:ascii="Arial" w:hAnsi="Arial" w:cs="Arial"/>
        </w:rPr>
        <w:t xml:space="preserve">Potom </w:t>
      </w:r>
      <w:r w:rsidR="00C05A70" w:rsidRPr="00A91635">
        <w:rPr>
          <w:rFonts w:ascii="Arial" w:hAnsi="Arial" w:cs="Arial"/>
        </w:rPr>
        <w:t xml:space="preserve">kliknite na tlačítko </w:t>
      </w:r>
      <w:r w:rsidR="00FE3FFD" w:rsidRPr="00A91635">
        <w:rPr>
          <w:rFonts w:ascii="Arial" w:hAnsi="Arial" w:cs="Arial"/>
          <w:noProof/>
          <w:lang w:eastAsia="sk-SK"/>
        </w:rPr>
        <w:drawing>
          <wp:inline distT="0" distB="0" distL="0" distR="0">
            <wp:extent cx="266700" cy="266700"/>
            <wp:effectExtent l="0" t="0" r="0" b="0"/>
            <wp:docPr id="57" name="Obrázok 7"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descr="nov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2B5B85" w:rsidRPr="00A91635">
        <w:rPr>
          <w:rFonts w:ascii="Arial" w:hAnsi="Arial" w:cs="Arial"/>
        </w:rPr>
        <w:t xml:space="preserve">. </w:t>
      </w:r>
    </w:p>
    <w:p w:rsidR="002B5B85" w:rsidRPr="00A91635" w:rsidRDefault="002B5B85" w:rsidP="00EC0EDA">
      <w:pPr>
        <w:jc w:val="both"/>
        <w:rPr>
          <w:rFonts w:ascii="Arial" w:hAnsi="Arial" w:cs="Arial"/>
        </w:rPr>
      </w:pPr>
      <w:r w:rsidRPr="00A91635">
        <w:rPr>
          <w:rFonts w:ascii="Arial" w:hAnsi="Arial" w:cs="Arial"/>
        </w:rPr>
        <w:t xml:space="preserve">V políčku </w:t>
      </w:r>
      <w:r w:rsidR="006630EA">
        <w:rPr>
          <w:rFonts w:ascii="Arial" w:hAnsi="Arial" w:cs="Arial"/>
        </w:rPr>
        <w:t>„</w:t>
      </w:r>
      <w:r w:rsidRPr="00A91635">
        <w:rPr>
          <w:rFonts w:ascii="Arial" w:hAnsi="Arial" w:cs="Arial"/>
        </w:rPr>
        <w:t>Klient</w:t>
      </w:r>
      <w:r w:rsidR="006630EA">
        <w:rPr>
          <w:rFonts w:ascii="Arial" w:hAnsi="Arial" w:cs="Arial"/>
        </w:rPr>
        <w:t>“</w:t>
      </w:r>
      <w:r w:rsidRPr="00A91635">
        <w:rPr>
          <w:rFonts w:ascii="Arial" w:hAnsi="Arial" w:cs="Arial"/>
        </w:rPr>
        <w:t xml:space="preserve"> vyberte z</w:t>
      </w:r>
      <w:r w:rsidR="00505885" w:rsidRPr="00A91635">
        <w:rPr>
          <w:rFonts w:ascii="Arial" w:hAnsi="Arial" w:cs="Arial"/>
        </w:rPr>
        <w:t xml:space="preserve">o zoznamu požadovaného klienta, u ktorého chcete spis vytvoriť. Logicky teda už tohto klienta musíte mať vytvoreného v module </w:t>
      </w:r>
      <w:r w:rsidR="006630EA">
        <w:rPr>
          <w:rFonts w:ascii="Arial" w:hAnsi="Arial" w:cs="Arial"/>
        </w:rPr>
        <w:t>„</w:t>
      </w:r>
      <w:r w:rsidR="00505885" w:rsidRPr="00A91635">
        <w:rPr>
          <w:rFonts w:ascii="Arial" w:hAnsi="Arial" w:cs="Arial"/>
        </w:rPr>
        <w:t>Klienti</w:t>
      </w:r>
      <w:r w:rsidR="006630EA">
        <w:rPr>
          <w:rFonts w:ascii="Arial" w:hAnsi="Arial" w:cs="Arial"/>
        </w:rPr>
        <w:t>“</w:t>
      </w:r>
      <w:r w:rsidR="00505885" w:rsidRPr="00A91635">
        <w:rPr>
          <w:rFonts w:ascii="Arial" w:hAnsi="Arial" w:cs="Arial"/>
        </w:rPr>
        <w:t>. Automaticky sa zobrazí nové pridelené číslo spisu.</w:t>
      </w:r>
      <w:r w:rsidR="00497A04" w:rsidRPr="00A91635">
        <w:rPr>
          <w:rFonts w:ascii="Arial" w:hAnsi="Arial" w:cs="Arial"/>
        </w:rPr>
        <w:t xml:space="preserve"> Automaticky generované čísla spisov nie je možné meniť. Číslo spisu pozostáva z dvoch častí oddelených lomítkom. </w:t>
      </w:r>
      <w:r w:rsidR="006778C9" w:rsidRPr="00A91635">
        <w:rPr>
          <w:rFonts w:ascii="Arial" w:hAnsi="Arial" w:cs="Arial"/>
        </w:rPr>
        <w:t xml:space="preserve">Automatickou súčasťou čísla spisu je číslo klienta (časť pred lomítkom). Číslo za </w:t>
      </w:r>
      <w:r w:rsidR="00EC0EDA" w:rsidRPr="00A91635">
        <w:rPr>
          <w:rFonts w:ascii="Arial" w:hAnsi="Arial" w:cs="Arial"/>
        </w:rPr>
        <w:t>lomítkom utvára číselný rad, kto</w:t>
      </w:r>
      <w:r w:rsidR="006778C9" w:rsidRPr="00A91635">
        <w:rPr>
          <w:rFonts w:ascii="Arial" w:hAnsi="Arial" w:cs="Arial"/>
        </w:rPr>
        <w:t xml:space="preserve">rý </w:t>
      </w:r>
      <w:r w:rsidR="00EC0EDA" w:rsidRPr="00A91635">
        <w:rPr>
          <w:rFonts w:ascii="Arial" w:hAnsi="Arial" w:cs="Arial"/>
        </w:rPr>
        <w:t>začína</w:t>
      </w:r>
      <w:r w:rsidR="006778C9" w:rsidRPr="00A91635">
        <w:rPr>
          <w:rFonts w:ascii="Arial" w:hAnsi="Arial" w:cs="Arial"/>
        </w:rPr>
        <w:t xml:space="preserve"> číslom 001. Do pol</w:t>
      </w:r>
      <w:r w:rsidR="00EC0EDA" w:rsidRPr="00A91635">
        <w:rPr>
          <w:rFonts w:ascii="Arial" w:hAnsi="Arial" w:cs="Arial"/>
        </w:rPr>
        <w:t xml:space="preserve">íčka </w:t>
      </w:r>
      <w:r w:rsidR="006778C9" w:rsidRPr="00A91635">
        <w:rPr>
          <w:rFonts w:ascii="Arial" w:hAnsi="Arial" w:cs="Arial"/>
        </w:rPr>
        <w:t>„Názov spisu“</w:t>
      </w:r>
      <w:r w:rsidR="00E12637" w:rsidRPr="00A91635">
        <w:rPr>
          <w:rFonts w:ascii="Arial" w:hAnsi="Arial" w:cs="Arial"/>
        </w:rPr>
        <w:t xml:space="preserve"> zapíšte požadovaný názov </w:t>
      </w:r>
      <w:r w:rsidR="00E12637" w:rsidRPr="00A91635">
        <w:rPr>
          <w:rFonts w:ascii="Arial" w:hAnsi="Arial" w:cs="Arial"/>
        </w:rPr>
        <w:lastRenderedPageBreak/>
        <w:t xml:space="preserve">o max. 35 písmenách. </w:t>
      </w:r>
      <w:r w:rsidR="00950146" w:rsidRPr="00A91635">
        <w:rPr>
          <w:rFonts w:ascii="Arial" w:hAnsi="Arial" w:cs="Arial"/>
        </w:rPr>
        <w:t>V</w:t>
      </w:r>
      <w:r w:rsidR="00E12637" w:rsidRPr="00A91635">
        <w:rPr>
          <w:rFonts w:ascii="Arial" w:hAnsi="Arial" w:cs="Arial"/>
        </w:rPr>
        <w:t xml:space="preserve"> políčk</w:t>
      </w:r>
      <w:r w:rsidR="00950146" w:rsidRPr="00A91635">
        <w:rPr>
          <w:rFonts w:ascii="Arial" w:hAnsi="Arial" w:cs="Arial"/>
        </w:rPr>
        <w:t>u</w:t>
      </w:r>
      <w:r w:rsidR="00E12637" w:rsidRPr="00A91635">
        <w:rPr>
          <w:rFonts w:ascii="Arial" w:hAnsi="Arial" w:cs="Arial"/>
        </w:rPr>
        <w:t xml:space="preserve"> „Typ odmeny“ </w:t>
      </w:r>
      <w:r w:rsidR="00950146" w:rsidRPr="00A91635">
        <w:rPr>
          <w:rFonts w:ascii="Arial" w:hAnsi="Arial" w:cs="Arial"/>
        </w:rPr>
        <w:t xml:space="preserve">označte požadovaný variant odmeny, </w:t>
      </w:r>
      <w:r w:rsidR="000602A5" w:rsidRPr="00A91635">
        <w:rPr>
          <w:rFonts w:ascii="Arial" w:hAnsi="Arial" w:cs="Arial"/>
        </w:rPr>
        <w:t>ktorý</w:t>
      </w:r>
      <w:r w:rsidR="00950146" w:rsidRPr="00A91635">
        <w:rPr>
          <w:rFonts w:ascii="Arial" w:hAnsi="Arial" w:cs="Arial"/>
        </w:rPr>
        <w:t xml:space="preserve"> sa má aplikovať na tento spis. Výber v tomto políčku je obmedzený variantmi, </w:t>
      </w:r>
      <w:r w:rsidR="000602A5" w:rsidRPr="00A91635">
        <w:rPr>
          <w:rFonts w:ascii="Arial" w:hAnsi="Arial" w:cs="Arial"/>
        </w:rPr>
        <w:t>ktoré</w:t>
      </w:r>
      <w:r w:rsidR="00950146" w:rsidRPr="00A91635">
        <w:rPr>
          <w:rFonts w:ascii="Arial" w:hAnsi="Arial" w:cs="Arial"/>
        </w:rPr>
        <w:t xml:space="preserve"> užívateľ vytvoril </w:t>
      </w:r>
      <w:r w:rsidR="00E82705">
        <w:rPr>
          <w:rFonts w:ascii="Arial" w:hAnsi="Arial" w:cs="Arial"/>
        </w:rPr>
        <w:t xml:space="preserve">v </w:t>
      </w:r>
      <w:r w:rsidR="00950146" w:rsidRPr="00A91635">
        <w:rPr>
          <w:rFonts w:ascii="Arial" w:hAnsi="Arial" w:cs="Arial"/>
        </w:rPr>
        <w:t xml:space="preserve">module </w:t>
      </w:r>
      <w:r w:rsidR="00E82705">
        <w:rPr>
          <w:rFonts w:ascii="Arial" w:hAnsi="Arial" w:cs="Arial"/>
        </w:rPr>
        <w:t>„</w:t>
      </w:r>
      <w:r w:rsidR="00950146" w:rsidRPr="00A91635">
        <w:rPr>
          <w:rFonts w:ascii="Arial" w:hAnsi="Arial" w:cs="Arial"/>
        </w:rPr>
        <w:t>Klienti</w:t>
      </w:r>
      <w:r w:rsidR="00E82705">
        <w:rPr>
          <w:rFonts w:ascii="Arial" w:hAnsi="Arial" w:cs="Arial"/>
        </w:rPr>
        <w:t>“</w:t>
      </w:r>
      <w:r w:rsidR="00950146" w:rsidRPr="00A91635">
        <w:rPr>
          <w:rFonts w:ascii="Arial" w:hAnsi="Arial" w:cs="Arial"/>
        </w:rPr>
        <w:t xml:space="preserve">. Ak sa tu vami požadovaný variant odmeny nenachádza, je potrebné požadovaný typ odmeny </w:t>
      </w:r>
      <w:r w:rsidR="000602A5" w:rsidRPr="00A91635">
        <w:rPr>
          <w:rFonts w:ascii="Arial" w:hAnsi="Arial" w:cs="Arial"/>
        </w:rPr>
        <w:t>najskôr</w:t>
      </w:r>
      <w:r w:rsidR="00950146" w:rsidRPr="00A91635">
        <w:rPr>
          <w:rFonts w:ascii="Arial" w:hAnsi="Arial" w:cs="Arial"/>
        </w:rPr>
        <w:t xml:space="preserve"> v module </w:t>
      </w:r>
      <w:r w:rsidR="00E82705">
        <w:rPr>
          <w:rFonts w:ascii="Arial" w:hAnsi="Arial" w:cs="Arial"/>
        </w:rPr>
        <w:t xml:space="preserve">„Klienti“ </w:t>
      </w:r>
      <w:r w:rsidR="00950146" w:rsidRPr="00A91635">
        <w:rPr>
          <w:rFonts w:ascii="Arial" w:hAnsi="Arial" w:cs="Arial"/>
        </w:rPr>
        <w:t>vytvori</w:t>
      </w:r>
      <w:r w:rsidR="0099671A" w:rsidRPr="00A91635">
        <w:rPr>
          <w:rFonts w:ascii="Arial" w:hAnsi="Arial" w:cs="Arial"/>
        </w:rPr>
        <w:t xml:space="preserve">ť. V module </w:t>
      </w:r>
      <w:r w:rsidR="00E82705">
        <w:rPr>
          <w:rFonts w:ascii="Arial" w:hAnsi="Arial" w:cs="Arial"/>
        </w:rPr>
        <w:t>„</w:t>
      </w:r>
      <w:r w:rsidR="0099671A" w:rsidRPr="00A91635">
        <w:rPr>
          <w:rFonts w:ascii="Arial" w:hAnsi="Arial" w:cs="Arial"/>
        </w:rPr>
        <w:t>Klienti</w:t>
      </w:r>
      <w:r w:rsidR="00E82705">
        <w:rPr>
          <w:rFonts w:ascii="Arial" w:hAnsi="Arial" w:cs="Arial"/>
        </w:rPr>
        <w:t>“</w:t>
      </w:r>
      <w:r w:rsidR="0099671A" w:rsidRPr="00A91635">
        <w:rPr>
          <w:rFonts w:ascii="Arial" w:hAnsi="Arial" w:cs="Arial"/>
        </w:rPr>
        <w:t xml:space="preserve"> je možné nové typy odmien postupne </w:t>
      </w:r>
      <w:r w:rsidR="000602A5" w:rsidRPr="00A91635">
        <w:rPr>
          <w:rFonts w:ascii="Arial" w:hAnsi="Arial" w:cs="Arial"/>
        </w:rPr>
        <w:t>dopĺňať</w:t>
      </w:r>
      <w:r w:rsidR="0099671A" w:rsidRPr="00A91635">
        <w:rPr>
          <w:rFonts w:ascii="Arial" w:hAnsi="Arial" w:cs="Arial"/>
        </w:rPr>
        <w:t xml:space="preserve"> tak, jak je to potrebné. Ako náhle bude nový typ odmeny vytvorený v module </w:t>
      </w:r>
      <w:r w:rsidR="00385A31">
        <w:rPr>
          <w:rFonts w:ascii="Arial" w:hAnsi="Arial" w:cs="Arial"/>
        </w:rPr>
        <w:t>„</w:t>
      </w:r>
      <w:r w:rsidR="0099671A" w:rsidRPr="00A91635">
        <w:rPr>
          <w:rFonts w:ascii="Arial" w:hAnsi="Arial" w:cs="Arial"/>
        </w:rPr>
        <w:t>Klienti</w:t>
      </w:r>
      <w:r w:rsidR="00385A31">
        <w:rPr>
          <w:rFonts w:ascii="Arial" w:hAnsi="Arial" w:cs="Arial"/>
        </w:rPr>
        <w:t>“</w:t>
      </w:r>
      <w:r w:rsidR="0099671A" w:rsidRPr="00A91635">
        <w:rPr>
          <w:rFonts w:ascii="Arial" w:hAnsi="Arial" w:cs="Arial"/>
        </w:rPr>
        <w:t xml:space="preserve">, automaticky sa bude zobrazovať vo výbere „Typ odmien“ v module </w:t>
      </w:r>
      <w:r w:rsidR="00385A31">
        <w:rPr>
          <w:rFonts w:ascii="Arial" w:hAnsi="Arial" w:cs="Arial"/>
        </w:rPr>
        <w:t>„</w:t>
      </w:r>
      <w:r w:rsidR="0099671A" w:rsidRPr="00A91635">
        <w:rPr>
          <w:rFonts w:ascii="Arial" w:hAnsi="Arial" w:cs="Arial"/>
        </w:rPr>
        <w:t>Spisy</w:t>
      </w:r>
      <w:r w:rsidR="00385A31">
        <w:rPr>
          <w:rFonts w:ascii="Arial" w:hAnsi="Arial" w:cs="Arial"/>
        </w:rPr>
        <w:t>“</w:t>
      </w:r>
      <w:r w:rsidR="0099671A" w:rsidRPr="00A91635">
        <w:rPr>
          <w:rFonts w:ascii="Arial" w:hAnsi="Arial" w:cs="Arial"/>
        </w:rPr>
        <w:t xml:space="preserve">. Program je založený na princípe, že v module </w:t>
      </w:r>
      <w:r w:rsidR="00385A31">
        <w:rPr>
          <w:rFonts w:ascii="Arial" w:hAnsi="Arial" w:cs="Arial"/>
        </w:rPr>
        <w:t>„</w:t>
      </w:r>
      <w:r w:rsidR="0099671A" w:rsidRPr="00A91635">
        <w:rPr>
          <w:rFonts w:ascii="Arial" w:hAnsi="Arial" w:cs="Arial"/>
        </w:rPr>
        <w:t>Klienti</w:t>
      </w:r>
      <w:r w:rsidR="00385A31">
        <w:rPr>
          <w:rFonts w:ascii="Arial" w:hAnsi="Arial" w:cs="Arial"/>
        </w:rPr>
        <w:t>“</w:t>
      </w:r>
      <w:r w:rsidR="0099671A" w:rsidRPr="00A91635">
        <w:rPr>
          <w:rFonts w:ascii="Arial" w:hAnsi="Arial" w:cs="Arial"/>
        </w:rPr>
        <w:t xml:space="preserve"> sa vytvárajú všetky typy odmien vrátanie detailného nastavenia, </w:t>
      </w:r>
      <w:r w:rsidR="000602A5" w:rsidRPr="00A91635">
        <w:rPr>
          <w:rFonts w:ascii="Arial" w:hAnsi="Arial" w:cs="Arial"/>
        </w:rPr>
        <w:t>ktoré</w:t>
      </w:r>
      <w:r w:rsidR="0099671A" w:rsidRPr="00A91635">
        <w:rPr>
          <w:rFonts w:ascii="Arial" w:hAnsi="Arial" w:cs="Arial"/>
        </w:rPr>
        <w:t xml:space="preserve"> chce užívateľ na daného klienta použi</w:t>
      </w:r>
      <w:r w:rsidR="00787703" w:rsidRPr="00A91635">
        <w:rPr>
          <w:rFonts w:ascii="Arial" w:hAnsi="Arial" w:cs="Arial"/>
        </w:rPr>
        <w:t xml:space="preserve">ť, a v module </w:t>
      </w:r>
      <w:r w:rsidR="00385A31">
        <w:rPr>
          <w:rFonts w:ascii="Arial" w:hAnsi="Arial" w:cs="Arial"/>
        </w:rPr>
        <w:t>„</w:t>
      </w:r>
      <w:r w:rsidR="00787703" w:rsidRPr="00A91635">
        <w:rPr>
          <w:rFonts w:ascii="Arial" w:hAnsi="Arial" w:cs="Arial"/>
        </w:rPr>
        <w:t>Spisy</w:t>
      </w:r>
      <w:r w:rsidR="00385A31">
        <w:rPr>
          <w:rFonts w:ascii="Arial" w:hAnsi="Arial" w:cs="Arial"/>
        </w:rPr>
        <w:t>“</w:t>
      </w:r>
      <w:r w:rsidR="00787703" w:rsidRPr="00A91635">
        <w:rPr>
          <w:rFonts w:ascii="Arial" w:hAnsi="Arial" w:cs="Arial"/>
        </w:rPr>
        <w:t xml:space="preserve"> si pre každý spis </w:t>
      </w:r>
      <w:r w:rsidR="000602A5" w:rsidRPr="00A91635">
        <w:rPr>
          <w:rFonts w:ascii="Arial" w:hAnsi="Arial" w:cs="Arial"/>
        </w:rPr>
        <w:t>môže</w:t>
      </w:r>
      <w:r w:rsidR="00787703" w:rsidRPr="00A91635">
        <w:rPr>
          <w:rFonts w:ascii="Arial" w:hAnsi="Arial" w:cs="Arial"/>
        </w:rPr>
        <w:t xml:space="preserve"> u týchto vytvorených variantov pre spis jeden vybrať. Program teda umožňuje výber typu odmeny individuálne pre každý spis. Právnik, ktorý je prihlásený do programu prihlasovacím menom a heslom, sa pri vytvorení nového spisu automaticky zobrazí v políčku „Vlast</w:t>
      </w:r>
      <w:r w:rsidR="000602A5" w:rsidRPr="00A91635">
        <w:rPr>
          <w:rFonts w:ascii="Arial" w:hAnsi="Arial" w:cs="Arial"/>
        </w:rPr>
        <w:t>n</w:t>
      </w:r>
      <w:r w:rsidR="00787703" w:rsidRPr="00A91635">
        <w:rPr>
          <w:rFonts w:ascii="Arial" w:hAnsi="Arial" w:cs="Arial"/>
        </w:rPr>
        <w:t xml:space="preserve">ík“. </w:t>
      </w:r>
      <w:r w:rsidRPr="00A91635">
        <w:rPr>
          <w:rFonts w:ascii="Arial" w:hAnsi="Arial" w:cs="Arial"/>
        </w:rPr>
        <w:t>Zm</w:t>
      </w:r>
      <w:r w:rsidR="000602A5" w:rsidRPr="00A91635">
        <w:rPr>
          <w:rFonts w:ascii="Arial" w:hAnsi="Arial" w:cs="Arial"/>
        </w:rPr>
        <w:t xml:space="preserve">ena vlastníka záznamu je možná, ak právnik, ktorý si chce záznam privlastniť alebo ho priradiť k inému právnikovi, má v module </w:t>
      </w:r>
      <w:r w:rsidR="00894434">
        <w:rPr>
          <w:rFonts w:ascii="Arial" w:hAnsi="Arial" w:cs="Arial"/>
        </w:rPr>
        <w:t>„</w:t>
      </w:r>
      <w:r w:rsidR="000602A5" w:rsidRPr="00A91635">
        <w:rPr>
          <w:rFonts w:ascii="Arial" w:hAnsi="Arial" w:cs="Arial"/>
        </w:rPr>
        <w:t>Právnici</w:t>
      </w:r>
      <w:r w:rsidR="00894434">
        <w:rPr>
          <w:rFonts w:ascii="Arial" w:hAnsi="Arial" w:cs="Arial"/>
        </w:rPr>
        <w:t>“</w:t>
      </w:r>
      <w:r w:rsidR="000602A5" w:rsidRPr="00A91635">
        <w:rPr>
          <w:rFonts w:ascii="Arial" w:hAnsi="Arial" w:cs="Arial"/>
        </w:rPr>
        <w:t xml:space="preserve"> na záložke „Nastavenie prístupov“ u políčka „Zmena vlastníka“ vybranú </w:t>
      </w:r>
      <w:r w:rsidR="003E5694" w:rsidRPr="00A91635">
        <w:rPr>
          <w:rFonts w:ascii="Arial" w:hAnsi="Arial" w:cs="Arial"/>
        </w:rPr>
        <w:t>možnosť</w:t>
      </w:r>
      <w:r w:rsidR="000602A5" w:rsidRPr="00A91635">
        <w:rPr>
          <w:rFonts w:ascii="Arial" w:hAnsi="Arial" w:cs="Arial"/>
        </w:rPr>
        <w:t xml:space="preserve"> „</w:t>
      </w:r>
      <w:r w:rsidR="003E5694" w:rsidRPr="00A91635">
        <w:rPr>
          <w:rFonts w:ascii="Arial" w:hAnsi="Arial" w:cs="Arial"/>
        </w:rPr>
        <w:t>Á</w:t>
      </w:r>
      <w:r w:rsidR="000602A5" w:rsidRPr="00A91635">
        <w:rPr>
          <w:rFonts w:ascii="Arial" w:hAnsi="Arial" w:cs="Arial"/>
        </w:rPr>
        <w:t>no“</w:t>
      </w:r>
      <w:r w:rsidR="003E5694" w:rsidRPr="00A91635">
        <w:rPr>
          <w:rFonts w:ascii="Arial" w:hAnsi="Arial" w:cs="Arial"/>
        </w:rPr>
        <w:t xml:space="preserve">. Ak </w:t>
      </w:r>
      <w:r w:rsidR="005C3DF5" w:rsidRPr="00A91635">
        <w:rPr>
          <w:rFonts w:ascii="Arial" w:hAnsi="Arial" w:cs="Arial"/>
        </w:rPr>
        <w:t>dôjde</w:t>
      </w:r>
      <w:r w:rsidR="003E5694" w:rsidRPr="00A91635">
        <w:rPr>
          <w:rFonts w:ascii="Arial" w:hAnsi="Arial" w:cs="Arial"/>
        </w:rPr>
        <w:t xml:space="preserve"> v AK k archivácii spisu, je možné túto skutočnosť taktiež vyznačiť v políčku „Stav záznamu“. Vytvorenie nového spisu ukončíte uložením tohto záznamu, a to kliknutím na tlačítko s disketou </w:t>
      </w:r>
      <w:r w:rsidR="00FE3FFD" w:rsidRPr="00A91635">
        <w:rPr>
          <w:rFonts w:ascii="Arial" w:hAnsi="Arial" w:cs="Arial"/>
          <w:noProof/>
          <w:lang w:eastAsia="sk-SK"/>
        </w:rPr>
        <w:drawing>
          <wp:inline distT="0" distB="0" distL="0" distR="0">
            <wp:extent cx="266700" cy="266700"/>
            <wp:effectExtent l="0" t="0" r="0" b="0"/>
            <wp:docPr id="58" name="Obrázok 142"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2"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A91635">
        <w:rPr>
          <w:rFonts w:ascii="Arial" w:hAnsi="Arial" w:cs="Arial"/>
        </w:rPr>
        <w:t xml:space="preserve">. </w:t>
      </w:r>
    </w:p>
    <w:p w:rsidR="002B5B85" w:rsidRPr="00A91635" w:rsidRDefault="002B5B85" w:rsidP="002B5B85">
      <w:pPr>
        <w:jc w:val="both"/>
        <w:rPr>
          <w:rFonts w:ascii="Arial" w:hAnsi="Arial" w:cs="Arial"/>
        </w:rPr>
      </w:pPr>
    </w:p>
    <w:p w:rsidR="005C3DF5" w:rsidRPr="00A91635" w:rsidRDefault="00EC5489" w:rsidP="00894434">
      <w:pPr>
        <w:jc w:val="both"/>
        <w:rPr>
          <w:rFonts w:ascii="Arial" w:hAnsi="Arial" w:cs="Arial"/>
        </w:rPr>
      </w:pPr>
      <w:r>
        <w:rPr>
          <w:rFonts w:ascii="Arial" w:hAnsi="Arial" w:cs="Arial"/>
        </w:rPr>
        <w:t>Ako</w:t>
      </w:r>
      <w:r w:rsidR="005C3DF5" w:rsidRPr="00A91635">
        <w:rPr>
          <w:rFonts w:ascii="Arial" w:hAnsi="Arial" w:cs="Arial"/>
        </w:rPr>
        <w:t xml:space="preserve">náhle vytvoríte spis, program vám umožní ku spisu vytvoriť jeden alebo viacej podspisov. Maximálny počet podspisov u jedného spisu je 99. Pre podspisy však nie je možné vyberať samostatné typy odmien. </w:t>
      </w:r>
      <w:r w:rsidR="007A06C5" w:rsidRPr="00A91635">
        <w:rPr>
          <w:rFonts w:ascii="Arial" w:hAnsi="Arial" w:cs="Arial"/>
        </w:rPr>
        <w:t xml:space="preserve">Typ odmeny, ktorý platí pre spis, platí aj pre podspisy. Podspis bude AK </w:t>
      </w:r>
      <w:r w:rsidR="001E0FCF" w:rsidRPr="00A91635">
        <w:rPr>
          <w:rFonts w:ascii="Arial" w:hAnsi="Arial" w:cs="Arial"/>
        </w:rPr>
        <w:t>spravidla</w:t>
      </w:r>
      <w:r w:rsidR="007A06C5" w:rsidRPr="00A91635">
        <w:rPr>
          <w:rFonts w:ascii="Arial" w:hAnsi="Arial" w:cs="Arial"/>
        </w:rPr>
        <w:t xml:space="preserve"> vytvárať vtedy, keď nechce pre danú vec vytvárať samostatný nový spis. </w:t>
      </w:r>
      <w:r w:rsidR="001E0FCF" w:rsidRPr="00A91635">
        <w:rPr>
          <w:rFonts w:ascii="Arial" w:hAnsi="Arial" w:cs="Arial"/>
        </w:rPr>
        <w:t>Môže</w:t>
      </w:r>
      <w:r w:rsidR="00CF1CBD" w:rsidRPr="00A91635">
        <w:rPr>
          <w:rFonts w:ascii="Arial" w:hAnsi="Arial" w:cs="Arial"/>
        </w:rPr>
        <w:t xml:space="preserve"> to byť napríklad </w:t>
      </w:r>
      <w:r w:rsidR="00894434">
        <w:rPr>
          <w:rFonts w:ascii="Arial" w:hAnsi="Arial" w:cs="Arial"/>
        </w:rPr>
        <w:t xml:space="preserve">situácia, </w:t>
      </w:r>
      <w:r w:rsidR="00CF1CBD" w:rsidRPr="00A91635">
        <w:rPr>
          <w:rFonts w:ascii="Arial" w:hAnsi="Arial" w:cs="Arial"/>
        </w:rPr>
        <w:t xml:space="preserve">kedy AK vytvorí spis pre „Vymáhanie pohľadávok“, a pre jednotlivých </w:t>
      </w:r>
      <w:r w:rsidR="001E0FCF" w:rsidRPr="00A91635">
        <w:rPr>
          <w:rFonts w:ascii="Arial" w:hAnsi="Arial" w:cs="Arial"/>
        </w:rPr>
        <w:t>dlžníkov</w:t>
      </w:r>
      <w:r w:rsidR="00CF1CBD" w:rsidRPr="00A91635">
        <w:rPr>
          <w:rFonts w:ascii="Arial" w:hAnsi="Arial" w:cs="Arial"/>
        </w:rPr>
        <w:t xml:space="preserve">, </w:t>
      </w:r>
      <w:r w:rsidR="001E0FCF" w:rsidRPr="00A91635">
        <w:rPr>
          <w:rFonts w:ascii="Arial" w:hAnsi="Arial" w:cs="Arial"/>
        </w:rPr>
        <w:t>môže</w:t>
      </w:r>
      <w:r w:rsidR="00CF1CBD" w:rsidRPr="00A91635">
        <w:rPr>
          <w:rFonts w:ascii="Arial" w:hAnsi="Arial" w:cs="Arial"/>
        </w:rPr>
        <w:t xml:space="preserve">, ak je to potrebné, vytvárať podspisy podľa dlžníkov. Pre každého dlžníka je taktiež možné vytvoriť samostatný spis, ak je napr. potrebné použiť </w:t>
      </w:r>
      <w:r w:rsidR="001E0FCF" w:rsidRPr="00A91635">
        <w:rPr>
          <w:rFonts w:ascii="Arial" w:hAnsi="Arial" w:cs="Arial"/>
        </w:rPr>
        <w:t>rozdielnu</w:t>
      </w:r>
      <w:r w:rsidR="00CF1CBD" w:rsidRPr="00A91635">
        <w:rPr>
          <w:rFonts w:ascii="Arial" w:hAnsi="Arial" w:cs="Arial"/>
        </w:rPr>
        <w:t xml:space="preserve"> sadzbu na takýto prípad (napr. paušál za spis). </w:t>
      </w:r>
    </w:p>
    <w:p w:rsidR="007A06C5" w:rsidRPr="00A91635" w:rsidRDefault="007A06C5" w:rsidP="002B5B85">
      <w:pPr>
        <w:jc w:val="both"/>
        <w:rPr>
          <w:rFonts w:ascii="Arial" w:hAnsi="Arial" w:cs="Arial"/>
        </w:rPr>
      </w:pPr>
    </w:p>
    <w:p w:rsidR="000574ED" w:rsidRPr="00A91635" w:rsidRDefault="000574E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2B5B85" w:rsidRPr="00A91635" w:rsidRDefault="002B5B85" w:rsidP="002B5B85">
      <w:pPr>
        <w:pStyle w:val="Nadpis2"/>
        <w:rPr>
          <w:i w:val="0"/>
          <w:iCs w:val="0"/>
          <w:color w:val="0000FF"/>
          <w:sz w:val="20"/>
        </w:rPr>
      </w:pPr>
      <w:bookmarkStart w:id="16" w:name="_Toc116324086"/>
      <w:r w:rsidRPr="00A91635">
        <w:rPr>
          <w:i w:val="0"/>
          <w:iCs w:val="0"/>
          <w:color w:val="0000FF"/>
          <w:sz w:val="20"/>
        </w:rPr>
        <w:lastRenderedPageBreak/>
        <w:t>2.3</w:t>
      </w:r>
      <w:r w:rsidRPr="00A91635">
        <w:rPr>
          <w:i w:val="0"/>
          <w:iCs w:val="0"/>
          <w:color w:val="0000FF"/>
          <w:sz w:val="20"/>
        </w:rPr>
        <w:tab/>
      </w:r>
      <w:r w:rsidRPr="00A91635">
        <w:rPr>
          <w:i w:val="0"/>
          <w:iCs w:val="0"/>
          <w:color w:val="0000FF"/>
          <w:sz w:val="20"/>
        </w:rPr>
        <w:tab/>
        <w:t>Záznamník</w:t>
      </w:r>
      <w:bookmarkEnd w:id="16"/>
    </w:p>
    <w:p w:rsidR="000574ED" w:rsidRDefault="000574E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566865" w:rsidRDefault="0020563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Pr>
          <w:rFonts w:ascii="Arial" w:hAnsi="Arial"/>
          <w:bCs/>
          <w:noProof/>
          <w:sz w:val="20"/>
          <w:lang w:val="sk-SK" w:eastAsia="sk-SK"/>
        </w:rPr>
        <w:drawing>
          <wp:inline distT="0" distB="0" distL="0" distR="0">
            <wp:extent cx="3891915" cy="2152650"/>
            <wp:effectExtent l="0" t="0" r="0" b="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zaznamnik_sk.png"/>
                    <pic:cNvPicPr/>
                  </pic:nvPicPr>
                  <pic:blipFill>
                    <a:blip r:embed="rId68">
                      <a:extLst>
                        <a:ext uri="{28A0092B-C50C-407E-A947-70E740481C1C}">
                          <a14:useLocalDpi xmlns:a14="http://schemas.microsoft.com/office/drawing/2010/main" val="0"/>
                        </a:ext>
                      </a:extLst>
                    </a:blip>
                    <a:stretch>
                      <a:fillRect/>
                    </a:stretch>
                  </pic:blipFill>
                  <pic:spPr>
                    <a:xfrm>
                      <a:off x="0" y="0"/>
                      <a:ext cx="3891915" cy="2152650"/>
                    </a:xfrm>
                    <a:prstGeom prst="rect">
                      <a:avLst/>
                    </a:prstGeom>
                  </pic:spPr>
                </pic:pic>
              </a:graphicData>
            </a:graphic>
          </wp:inline>
        </w:drawing>
      </w:r>
    </w:p>
    <w:p w:rsidR="00566865" w:rsidRPr="00A91635" w:rsidRDefault="00566865">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D44236" w:rsidRPr="00A91635" w:rsidRDefault="002B5B85" w:rsidP="00D41B3C">
      <w:pPr>
        <w:jc w:val="both"/>
        <w:rPr>
          <w:rFonts w:ascii="Arial" w:hAnsi="Arial" w:cs="Arial"/>
        </w:rPr>
      </w:pPr>
      <w:r w:rsidRPr="00A91635">
        <w:rPr>
          <w:rFonts w:ascii="Arial" w:hAnsi="Arial" w:cs="Arial"/>
        </w:rPr>
        <w:t xml:space="preserve">Tento modul je </w:t>
      </w:r>
      <w:r w:rsidR="00D44236" w:rsidRPr="00A91635">
        <w:rPr>
          <w:rFonts w:ascii="Arial" w:hAnsi="Arial" w:cs="Arial"/>
        </w:rPr>
        <w:t>jadrom celého programu. Slúži k zapisovan</w:t>
      </w:r>
      <w:r w:rsidR="00D41B3C">
        <w:rPr>
          <w:rFonts w:ascii="Arial" w:hAnsi="Arial" w:cs="Arial"/>
        </w:rPr>
        <w:t>iu</w:t>
      </w:r>
      <w:r w:rsidR="00D44236" w:rsidRPr="00A91635">
        <w:rPr>
          <w:rFonts w:ascii="Arial" w:hAnsi="Arial" w:cs="Arial"/>
        </w:rPr>
        <w:t xml:space="preserve"> úkonov právnej služby a súvisiacich výdavkov. </w:t>
      </w:r>
      <w:r w:rsidR="00FB449A" w:rsidRPr="00A91635">
        <w:rPr>
          <w:rFonts w:ascii="Arial" w:hAnsi="Arial" w:cs="Arial"/>
        </w:rPr>
        <w:t>Skôr</w:t>
      </w:r>
      <w:r w:rsidR="00D44236" w:rsidRPr="00A91635">
        <w:rPr>
          <w:rFonts w:ascii="Arial" w:hAnsi="Arial" w:cs="Arial"/>
        </w:rPr>
        <w:t xml:space="preserve"> ako tento modul začnete používa</w:t>
      </w:r>
      <w:r w:rsidR="00FB449A" w:rsidRPr="00A91635">
        <w:rPr>
          <w:rFonts w:ascii="Arial" w:hAnsi="Arial" w:cs="Arial"/>
        </w:rPr>
        <w:t>ť, je potreb</w:t>
      </w:r>
      <w:r w:rsidR="00D41B3C">
        <w:rPr>
          <w:rFonts w:ascii="Arial" w:hAnsi="Arial" w:cs="Arial"/>
        </w:rPr>
        <w:t xml:space="preserve">né, </w:t>
      </w:r>
      <w:r w:rsidR="00D634E4" w:rsidRPr="00A91635">
        <w:rPr>
          <w:rFonts w:ascii="Arial" w:hAnsi="Arial" w:cs="Arial"/>
        </w:rPr>
        <w:t>aby ste</w:t>
      </w:r>
      <w:r w:rsidR="00FB449A" w:rsidRPr="00A91635">
        <w:rPr>
          <w:rFonts w:ascii="Arial" w:hAnsi="Arial" w:cs="Arial"/>
        </w:rPr>
        <w:t xml:space="preserve"> vytvorili aspoň j</w:t>
      </w:r>
      <w:r w:rsidR="00D634E4" w:rsidRPr="00A91635">
        <w:rPr>
          <w:rFonts w:ascii="Arial" w:hAnsi="Arial" w:cs="Arial"/>
        </w:rPr>
        <w:t xml:space="preserve">edného právnika (v module </w:t>
      </w:r>
      <w:r w:rsidR="00D41B3C">
        <w:rPr>
          <w:rFonts w:ascii="Arial" w:hAnsi="Arial" w:cs="Arial"/>
        </w:rPr>
        <w:t>„</w:t>
      </w:r>
      <w:r w:rsidR="00D634E4" w:rsidRPr="00A91635">
        <w:rPr>
          <w:rFonts w:ascii="Arial" w:hAnsi="Arial" w:cs="Arial"/>
        </w:rPr>
        <w:t>Právni</w:t>
      </w:r>
      <w:r w:rsidR="00FB449A" w:rsidRPr="00A91635">
        <w:rPr>
          <w:rFonts w:ascii="Arial" w:hAnsi="Arial" w:cs="Arial"/>
        </w:rPr>
        <w:t>ci</w:t>
      </w:r>
      <w:r w:rsidR="00D41B3C">
        <w:rPr>
          <w:rFonts w:ascii="Arial" w:hAnsi="Arial" w:cs="Arial"/>
        </w:rPr>
        <w:t>“</w:t>
      </w:r>
      <w:r w:rsidR="00FB449A" w:rsidRPr="00A91635">
        <w:rPr>
          <w:rFonts w:ascii="Arial" w:hAnsi="Arial" w:cs="Arial"/>
        </w:rPr>
        <w:t xml:space="preserve">), </w:t>
      </w:r>
      <w:r w:rsidR="00D634E4" w:rsidRPr="00A91635">
        <w:rPr>
          <w:rFonts w:ascii="Arial" w:hAnsi="Arial" w:cs="Arial"/>
        </w:rPr>
        <w:t xml:space="preserve">jedného klienta (v module </w:t>
      </w:r>
      <w:r w:rsidR="00D41B3C">
        <w:rPr>
          <w:rFonts w:ascii="Arial" w:hAnsi="Arial" w:cs="Arial"/>
        </w:rPr>
        <w:t>„</w:t>
      </w:r>
      <w:r w:rsidR="00D634E4" w:rsidRPr="00A91635">
        <w:rPr>
          <w:rFonts w:ascii="Arial" w:hAnsi="Arial" w:cs="Arial"/>
        </w:rPr>
        <w:t>Klienti</w:t>
      </w:r>
      <w:r w:rsidR="00D41B3C">
        <w:rPr>
          <w:rFonts w:ascii="Arial" w:hAnsi="Arial" w:cs="Arial"/>
        </w:rPr>
        <w:t>“</w:t>
      </w:r>
      <w:r w:rsidR="00D634E4" w:rsidRPr="00A91635">
        <w:rPr>
          <w:rFonts w:ascii="Arial" w:hAnsi="Arial" w:cs="Arial"/>
        </w:rPr>
        <w:t xml:space="preserve">) a jeden spis u tohto klienta (v module </w:t>
      </w:r>
      <w:r w:rsidR="00D41B3C">
        <w:rPr>
          <w:rFonts w:ascii="Arial" w:hAnsi="Arial" w:cs="Arial"/>
        </w:rPr>
        <w:t>„</w:t>
      </w:r>
      <w:r w:rsidR="00D634E4" w:rsidRPr="00A91635">
        <w:rPr>
          <w:rFonts w:ascii="Arial" w:hAnsi="Arial" w:cs="Arial"/>
        </w:rPr>
        <w:t>Spisy</w:t>
      </w:r>
      <w:r w:rsidR="00D41B3C">
        <w:rPr>
          <w:rFonts w:ascii="Arial" w:hAnsi="Arial" w:cs="Arial"/>
        </w:rPr>
        <w:t>“</w:t>
      </w:r>
      <w:r w:rsidR="00D634E4" w:rsidRPr="00A91635">
        <w:rPr>
          <w:rFonts w:ascii="Arial" w:hAnsi="Arial" w:cs="Arial"/>
        </w:rPr>
        <w:t xml:space="preserve">). </w:t>
      </w:r>
    </w:p>
    <w:p w:rsidR="00D634E4" w:rsidRPr="00A91635" w:rsidRDefault="00D634E4" w:rsidP="00D44236">
      <w:pPr>
        <w:jc w:val="both"/>
        <w:rPr>
          <w:rFonts w:ascii="Arial" w:hAnsi="Arial" w:cs="Arial"/>
        </w:rPr>
      </w:pPr>
    </w:p>
    <w:p w:rsidR="00D634E4" w:rsidRPr="00A91635" w:rsidRDefault="00D634E4" w:rsidP="00DD6364">
      <w:pPr>
        <w:jc w:val="both"/>
        <w:rPr>
          <w:rFonts w:ascii="Arial" w:hAnsi="Arial" w:cs="Arial"/>
        </w:rPr>
      </w:pPr>
      <w:r w:rsidRPr="00A91635">
        <w:rPr>
          <w:rFonts w:ascii="Arial" w:hAnsi="Arial" w:cs="Arial"/>
        </w:rPr>
        <w:t xml:space="preserve">Do záznamníku sa vkladajú jak samotné úkony právnej služby, tak aj </w:t>
      </w:r>
      <w:r w:rsidR="0046586C" w:rsidRPr="00A91635">
        <w:rPr>
          <w:rFonts w:ascii="Arial" w:hAnsi="Arial" w:cs="Arial"/>
        </w:rPr>
        <w:t xml:space="preserve">so službami súvisiace výdavky. </w:t>
      </w:r>
      <w:r w:rsidR="00442439" w:rsidRPr="00A91635">
        <w:rPr>
          <w:rFonts w:ascii="Arial" w:hAnsi="Arial" w:cs="Arial"/>
        </w:rPr>
        <w:t xml:space="preserve">K rozlíšeniu </w:t>
      </w:r>
      <w:r w:rsidR="001C7038">
        <w:rPr>
          <w:rFonts w:ascii="Arial" w:hAnsi="Arial" w:cs="Arial"/>
        </w:rPr>
        <w:t xml:space="preserve">medzi „úkonmi“ a „výdavkami“ </w:t>
      </w:r>
      <w:r w:rsidR="00442439" w:rsidRPr="00A91635">
        <w:rPr>
          <w:rFonts w:ascii="Arial" w:hAnsi="Arial" w:cs="Arial"/>
        </w:rPr>
        <w:t>dochádza v políčku, ktoré sa nachádza pod políčkom „Vlastník“, ktoré je pomenované ako „Úkon“, alebo „Výdavok“</w:t>
      </w:r>
      <w:r w:rsidR="002B5C56" w:rsidRPr="00A91635">
        <w:rPr>
          <w:rFonts w:ascii="Arial" w:hAnsi="Arial" w:cs="Arial"/>
        </w:rPr>
        <w:t>, a to podľa toho, či v tomto políčku vyberiete z</w:t>
      </w:r>
      <w:r w:rsidR="001C7038">
        <w:rPr>
          <w:rFonts w:ascii="Arial" w:hAnsi="Arial" w:cs="Arial"/>
        </w:rPr>
        <w:t xml:space="preserve"> prednastaveného </w:t>
      </w:r>
      <w:r w:rsidR="002B5C56" w:rsidRPr="00A91635">
        <w:rPr>
          <w:rFonts w:ascii="Arial" w:hAnsi="Arial" w:cs="Arial"/>
        </w:rPr>
        <w:t xml:space="preserve">zoznamu </w:t>
      </w:r>
      <w:r w:rsidR="0082634A" w:rsidRPr="00A91635">
        <w:rPr>
          <w:rFonts w:ascii="Arial" w:hAnsi="Arial" w:cs="Arial"/>
        </w:rPr>
        <w:t>položku z kategórie úkonov, alebo výdavkov. Toto políčko teda nemá fixný názov (popisok), pretože sa tento názov políčka mení</w:t>
      </w:r>
      <w:r w:rsidR="00D1618C" w:rsidRPr="00A91635">
        <w:rPr>
          <w:rFonts w:ascii="Arial" w:hAnsi="Arial" w:cs="Arial"/>
        </w:rPr>
        <w:t xml:space="preserve"> buď na „Úkon“, alebo „Výdavok“. </w:t>
      </w:r>
    </w:p>
    <w:p w:rsidR="001E4781" w:rsidRPr="00A91635" w:rsidRDefault="002B5B85" w:rsidP="006E777A">
      <w:pPr>
        <w:jc w:val="both"/>
        <w:rPr>
          <w:rFonts w:ascii="Arial" w:hAnsi="Arial" w:cs="Arial"/>
        </w:rPr>
      </w:pPr>
      <w:r w:rsidRPr="00A91635">
        <w:rPr>
          <w:rFonts w:ascii="Arial" w:hAnsi="Arial" w:cs="Arial"/>
        </w:rPr>
        <w:t>Nový záznam do Záznamníku s</w:t>
      </w:r>
      <w:r w:rsidR="00D25D17" w:rsidRPr="00A91635">
        <w:rPr>
          <w:rFonts w:ascii="Arial" w:hAnsi="Arial" w:cs="Arial"/>
        </w:rPr>
        <w:t xml:space="preserve">a vytvára </w:t>
      </w:r>
      <w:r w:rsidR="00DD6364">
        <w:rPr>
          <w:rFonts w:ascii="Arial" w:hAnsi="Arial" w:cs="Arial"/>
        </w:rPr>
        <w:t xml:space="preserve">stlačením </w:t>
      </w:r>
      <w:r w:rsidR="00D25D17" w:rsidRPr="00A91635">
        <w:rPr>
          <w:rFonts w:ascii="Arial" w:hAnsi="Arial" w:cs="Arial"/>
        </w:rPr>
        <w:t>tlačítk</w:t>
      </w:r>
      <w:r w:rsidR="00DD6364">
        <w:rPr>
          <w:rFonts w:ascii="Arial" w:hAnsi="Arial" w:cs="Arial"/>
        </w:rPr>
        <w:t>a</w:t>
      </w:r>
      <w:r w:rsidRPr="00A91635">
        <w:rPr>
          <w:rFonts w:ascii="Arial" w:hAnsi="Arial" w:cs="Arial"/>
        </w:rPr>
        <w:t xml:space="preserve"> </w:t>
      </w:r>
      <w:r w:rsidR="00FE3FFD" w:rsidRPr="00A91635">
        <w:rPr>
          <w:rFonts w:ascii="Arial" w:hAnsi="Arial" w:cs="Arial"/>
          <w:noProof/>
          <w:lang w:eastAsia="sk-SK"/>
        </w:rPr>
        <w:drawing>
          <wp:inline distT="0" distB="0" distL="0" distR="0">
            <wp:extent cx="266700" cy="266700"/>
            <wp:effectExtent l="0" t="0" r="0" b="0"/>
            <wp:docPr id="59" name="Obrázok 8" descr="no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nov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D25D17" w:rsidRPr="00A91635">
        <w:rPr>
          <w:rFonts w:ascii="Arial" w:hAnsi="Arial" w:cs="Arial"/>
        </w:rPr>
        <w:t xml:space="preserve">. Po stlačení tohto tlačítka sa zobrazí </w:t>
      </w:r>
      <w:r w:rsidR="00D25D17" w:rsidRPr="00BE0020">
        <w:rPr>
          <w:rFonts w:ascii="Arial" w:hAnsi="Arial" w:cs="Arial"/>
        </w:rPr>
        <w:t>vyp</w:t>
      </w:r>
      <w:r w:rsidR="006E777A" w:rsidRPr="00BE0020">
        <w:rPr>
          <w:rFonts w:ascii="Arial" w:hAnsi="Arial" w:cs="Arial"/>
        </w:rPr>
        <w:t xml:space="preserve">lňovateľný </w:t>
      </w:r>
      <w:r w:rsidRPr="00A91635">
        <w:rPr>
          <w:rFonts w:ascii="Arial" w:hAnsi="Arial" w:cs="Arial"/>
        </w:rPr>
        <w:t>formul</w:t>
      </w:r>
      <w:r w:rsidR="00D25D17" w:rsidRPr="00A91635">
        <w:rPr>
          <w:rFonts w:ascii="Arial" w:hAnsi="Arial" w:cs="Arial"/>
        </w:rPr>
        <w:t xml:space="preserve">ár. </w:t>
      </w:r>
      <w:r w:rsidRPr="00A91635">
        <w:rPr>
          <w:rFonts w:ascii="Arial" w:hAnsi="Arial" w:cs="Arial"/>
        </w:rPr>
        <w:t>Prog</w:t>
      </w:r>
      <w:r w:rsidR="00D25D17" w:rsidRPr="00A91635">
        <w:rPr>
          <w:rFonts w:ascii="Arial" w:hAnsi="Arial" w:cs="Arial"/>
        </w:rPr>
        <w:t>ram automaticky zobrazí aktuálne dátum v políčku „</w:t>
      </w:r>
      <w:r w:rsidRPr="00A91635">
        <w:rPr>
          <w:rFonts w:ascii="Arial" w:hAnsi="Arial" w:cs="Arial"/>
        </w:rPr>
        <w:t>D</w:t>
      </w:r>
      <w:r w:rsidR="00D25D17" w:rsidRPr="00A91635">
        <w:rPr>
          <w:rFonts w:ascii="Arial" w:hAnsi="Arial" w:cs="Arial"/>
        </w:rPr>
        <w:t>á</w:t>
      </w:r>
      <w:r w:rsidRPr="00A91635">
        <w:rPr>
          <w:rFonts w:ascii="Arial" w:hAnsi="Arial" w:cs="Arial"/>
        </w:rPr>
        <w:t>tum</w:t>
      </w:r>
      <w:r w:rsidR="00D25D17" w:rsidRPr="00A91635">
        <w:rPr>
          <w:rFonts w:ascii="Arial" w:hAnsi="Arial" w:cs="Arial"/>
        </w:rPr>
        <w:t>“</w:t>
      </w:r>
      <w:r w:rsidR="001E4781" w:rsidRPr="00A91635">
        <w:rPr>
          <w:rFonts w:ascii="Arial" w:hAnsi="Arial" w:cs="Arial"/>
        </w:rPr>
        <w:t>. Toto dá</w:t>
      </w:r>
      <w:r w:rsidRPr="00A91635">
        <w:rPr>
          <w:rFonts w:ascii="Arial" w:hAnsi="Arial" w:cs="Arial"/>
        </w:rPr>
        <w:t xml:space="preserve">tum </w:t>
      </w:r>
      <w:r w:rsidR="00311B27" w:rsidRPr="00A91635">
        <w:rPr>
          <w:rFonts w:ascii="Arial" w:hAnsi="Arial" w:cs="Arial"/>
        </w:rPr>
        <w:t>môžete</w:t>
      </w:r>
      <w:r w:rsidR="001E4781" w:rsidRPr="00A91635">
        <w:rPr>
          <w:rFonts w:ascii="Arial" w:hAnsi="Arial" w:cs="Arial"/>
        </w:rPr>
        <w:t xml:space="preserve"> manuálne zmeniť na iné, a to buď pomocou tlačítka kalendára alebo priamo prepisom v tomto políčku.</w:t>
      </w:r>
    </w:p>
    <w:p w:rsidR="00311B27" w:rsidRPr="00A91635" w:rsidRDefault="00311B27" w:rsidP="00272836">
      <w:pPr>
        <w:jc w:val="both"/>
        <w:rPr>
          <w:rFonts w:ascii="Arial" w:hAnsi="Arial" w:cs="Arial"/>
        </w:rPr>
      </w:pPr>
      <w:r w:rsidRPr="00A91635">
        <w:rPr>
          <w:rFonts w:ascii="Arial" w:hAnsi="Arial" w:cs="Arial"/>
        </w:rPr>
        <w:lastRenderedPageBreak/>
        <w:t>Následne je potreb</w:t>
      </w:r>
      <w:r w:rsidR="00DD6364">
        <w:rPr>
          <w:rFonts w:ascii="Arial" w:hAnsi="Arial" w:cs="Arial"/>
        </w:rPr>
        <w:t xml:space="preserve">né </w:t>
      </w:r>
      <w:r w:rsidR="00272836">
        <w:rPr>
          <w:rFonts w:ascii="Arial" w:hAnsi="Arial" w:cs="Arial"/>
        </w:rPr>
        <w:t xml:space="preserve">vybrať </w:t>
      </w:r>
      <w:r w:rsidRPr="00A91635">
        <w:rPr>
          <w:rFonts w:ascii="Arial" w:hAnsi="Arial" w:cs="Arial"/>
        </w:rPr>
        <w:t xml:space="preserve">klienta v políčku „Klient“. </w:t>
      </w:r>
      <w:r w:rsidR="007A31CE" w:rsidRPr="00A91635">
        <w:rPr>
          <w:rFonts w:ascii="Arial" w:hAnsi="Arial" w:cs="Arial"/>
        </w:rPr>
        <w:t>Potom vyberte spis v políčku „Spis“ a prípadne aj podspis. Ak je užívateľ prihlásený pomocou loginu a hesl</w:t>
      </w:r>
      <w:r w:rsidR="00272836">
        <w:rPr>
          <w:rFonts w:ascii="Arial" w:hAnsi="Arial" w:cs="Arial"/>
        </w:rPr>
        <w:t>a</w:t>
      </w:r>
      <w:r w:rsidR="007A31CE" w:rsidRPr="00A91635">
        <w:rPr>
          <w:rFonts w:ascii="Arial" w:hAnsi="Arial" w:cs="Arial"/>
        </w:rPr>
        <w:t xml:space="preserve">, automaticky sa tento užívateľ zobrazí v políčku „Vlastník“. Vlastníka záznamu (nielen v module „Záznamník“, ale vo všetkých moduloch) je možné zmeniť. </w:t>
      </w:r>
      <w:r w:rsidR="00C62D2F" w:rsidRPr="00A91635">
        <w:rPr>
          <w:rFonts w:ascii="Arial" w:hAnsi="Arial" w:cs="Arial"/>
        </w:rPr>
        <w:t xml:space="preserve">Tejto funkcie je možné využiť napríklad v situácii, keď záznam do Záznamníku zapísal študent a AK nechce vykazovať klientovi </w:t>
      </w:r>
      <w:r w:rsidR="00C74364" w:rsidRPr="00A91635">
        <w:rPr>
          <w:rFonts w:ascii="Arial" w:hAnsi="Arial" w:cs="Arial"/>
        </w:rPr>
        <w:t xml:space="preserve">tieto úkony ako úkony študenta, alebo v iných podobných situáciách. V takom prípade nie je </w:t>
      </w:r>
      <w:r w:rsidR="00272836">
        <w:rPr>
          <w:rFonts w:ascii="Arial" w:hAnsi="Arial" w:cs="Arial"/>
        </w:rPr>
        <w:t xml:space="preserve">potrebné </w:t>
      </w:r>
      <w:r w:rsidR="00C74364" w:rsidRPr="00A91635">
        <w:rPr>
          <w:rFonts w:ascii="Arial" w:hAnsi="Arial" w:cs="Arial"/>
        </w:rPr>
        <w:t>u študenta či iného právnika záznam zmazať a znova vytvoriť cieľovým právnikom. Zmenu vlastníka je možné vykonať tak, že iný právnik s oprávnením pre zmenu vlastníka (jedná sa o právnika, ktorý má u svojej osoby v module „</w:t>
      </w:r>
      <w:r w:rsidR="00C477BC" w:rsidRPr="00A91635">
        <w:rPr>
          <w:rFonts w:ascii="Arial" w:hAnsi="Arial" w:cs="Arial"/>
        </w:rPr>
        <w:t>Právni</w:t>
      </w:r>
      <w:r w:rsidR="00C74364" w:rsidRPr="00A91635">
        <w:rPr>
          <w:rFonts w:ascii="Arial" w:hAnsi="Arial" w:cs="Arial"/>
        </w:rPr>
        <w:t>ci“</w:t>
      </w:r>
      <w:r w:rsidR="00761CC6" w:rsidRPr="00A91635">
        <w:rPr>
          <w:rFonts w:ascii="Arial" w:hAnsi="Arial" w:cs="Arial"/>
        </w:rPr>
        <w:t xml:space="preserve"> nastavené na záložke „Nastavenie prístupov“ v políčku „Zmena vlastníka“ možnosť „Áno“) vyberie zo zoznamu právnikov u políčka </w:t>
      </w:r>
      <w:r w:rsidR="009E67D7" w:rsidRPr="00A91635">
        <w:rPr>
          <w:rFonts w:ascii="Arial" w:hAnsi="Arial" w:cs="Arial"/>
        </w:rPr>
        <w:t xml:space="preserve">„Vlastník“ cieľového právnika – nového vlastníka tohto záznamu. Ak potom vykonáte filtrovanie zobrazenia (záznamov) podľa právnika </w:t>
      </w:r>
      <w:r w:rsidR="000B7BDF" w:rsidRPr="00A91635">
        <w:rPr>
          <w:rFonts w:ascii="Arial" w:hAnsi="Arial" w:cs="Arial"/>
        </w:rPr>
        <w:t>(stĺpec „</w:t>
      </w:r>
      <w:r w:rsidR="000B7BDF" w:rsidRPr="00346A9C">
        <w:rPr>
          <w:rFonts w:ascii="Arial" w:hAnsi="Arial" w:cs="Arial"/>
        </w:rPr>
        <w:t>Filter zobrazovania</w:t>
      </w:r>
      <w:r w:rsidR="000B7BDF" w:rsidRPr="00A91635">
        <w:rPr>
          <w:rFonts w:ascii="Arial" w:hAnsi="Arial" w:cs="Arial"/>
        </w:rPr>
        <w:t xml:space="preserve">“), tento záznam sa vykáže vo vzťahu k tomuto cieľovému právnikovi. </w:t>
      </w:r>
    </w:p>
    <w:p w:rsidR="00C74364" w:rsidRPr="00A91635" w:rsidRDefault="00C74364" w:rsidP="002B5B85">
      <w:pPr>
        <w:jc w:val="both"/>
        <w:rPr>
          <w:rFonts w:ascii="Arial" w:hAnsi="Arial" w:cs="Arial"/>
        </w:rPr>
      </w:pPr>
    </w:p>
    <w:p w:rsidR="00242923" w:rsidRPr="00A91635" w:rsidRDefault="002B5B85" w:rsidP="00DF1346">
      <w:pPr>
        <w:jc w:val="both"/>
        <w:rPr>
          <w:rFonts w:ascii="Arial" w:hAnsi="Arial" w:cs="Arial"/>
        </w:rPr>
      </w:pPr>
      <w:r w:rsidRPr="00A91635">
        <w:rPr>
          <w:rFonts w:ascii="Arial" w:hAnsi="Arial" w:cs="Arial"/>
        </w:rPr>
        <w:t xml:space="preserve">V políčku </w:t>
      </w:r>
      <w:r w:rsidR="00C477BC" w:rsidRPr="00A91635">
        <w:rPr>
          <w:rFonts w:ascii="Arial" w:hAnsi="Arial" w:cs="Arial"/>
        </w:rPr>
        <w:t>„</w:t>
      </w:r>
      <w:r w:rsidRPr="00A91635">
        <w:rPr>
          <w:rFonts w:ascii="Arial" w:hAnsi="Arial" w:cs="Arial"/>
        </w:rPr>
        <w:t>Úkon</w:t>
      </w:r>
      <w:r w:rsidR="00C477BC" w:rsidRPr="00A91635">
        <w:rPr>
          <w:rFonts w:ascii="Arial" w:hAnsi="Arial" w:cs="Arial"/>
        </w:rPr>
        <w:t>“</w:t>
      </w:r>
      <w:r w:rsidRPr="00A91635">
        <w:rPr>
          <w:rFonts w:ascii="Arial" w:hAnsi="Arial" w:cs="Arial"/>
        </w:rPr>
        <w:t xml:space="preserve"> je </w:t>
      </w:r>
      <w:r w:rsidR="008C3CDD" w:rsidRPr="00A91635">
        <w:rPr>
          <w:rFonts w:ascii="Arial" w:hAnsi="Arial" w:cs="Arial"/>
        </w:rPr>
        <w:t>potreb</w:t>
      </w:r>
      <w:r w:rsidR="00DF1346">
        <w:rPr>
          <w:rFonts w:ascii="Arial" w:hAnsi="Arial" w:cs="Arial"/>
        </w:rPr>
        <w:t xml:space="preserve">né </w:t>
      </w:r>
      <w:r w:rsidR="00C477BC" w:rsidRPr="00A91635">
        <w:rPr>
          <w:rFonts w:ascii="Arial" w:hAnsi="Arial" w:cs="Arial"/>
        </w:rPr>
        <w:t xml:space="preserve">vybrať obecnú kategóriu úkonu, a to z prednastaveného zoznamu úkonov a výdavkov. </w:t>
      </w:r>
      <w:r w:rsidR="00242923" w:rsidRPr="00A91635">
        <w:rPr>
          <w:rFonts w:ascii="Arial" w:hAnsi="Arial" w:cs="Arial"/>
        </w:rPr>
        <w:t xml:space="preserve">Výber sa robí </w:t>
      </w:r>
      <w:r w:rsidR="002702D7" w:rsidRPr="00A91635">
        <w:rPr>
          <w:rFonts w:ascii="Arial" w:hAnsi="Arial" w:cs="Arial"/>
        </w:rPr>
        <w:t xml:space="preserve">stlačením tlačítka </w:t>
      </w:r>
      <w:r w:rsidR="00FE3FFD" w:rsidRPr="00A91635">
        <w:rPr>
          <w:rFonts w:ascii="Arial" w:hAnsi="Arial" w:cs="Arial"/>
          <w:noProof/>
          <w:color w:val="FF0000"/>
          <w:lang w:eastAsia="sk-SK"/>
        </w:rPr>
        <w:drawing>
          <wp:inline distT="0" distB="0" distL="0" distR="0">
            <wp:extent cx="171450" cy="171450"/>
            <wp:effectExtent l="0" t="0" r="0" b="0"/>
            <wp:docPr id="60"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A91635">
        <w:rPr>
          <w:rFonts w:ascii="Arial" w:hAnsi="Arial" w:cs="Arial"/>
          <w:color w:val="FF0000"/>
        </w:rPr>
        <w:t>.</w:t>
      </w:r>
      <w:r w:rsidRPr="00A91635">
        <w:rPr>
          <w:rFonts w:ascii="Arial" w:hAnsi="Arial" w:cs="Arial"/>
        </w:rPr>
        <w:t xml:space="preserve"> </w:t>
      </w:r>
      <w:r w:rsidR="00242923" w:rsidRPr="00A91635">
        <w:rPr>
          <w:rFonts w:ascii="Arial" w:hAnsi="Arial" w:cs="Arial"/>
        </w:rPr>
        <w:t xml:space="preserve">Užívateľovi sa otvorí nové okno. Toto okno zobrazuje </w:t>
      </w:r>
      <w:r w:rsidR="00886793" w:rsidRPr="00A91635">
        <w:rPr>
          <w:rFonts w:ascii="Arial" w:hAnsi="Arial" w:cs="Arial"/>
        </w:rPr>
        <w:t xml:space="preserve">buď všetky kategórie úkonov a výdavkov, alebo iba zoznam úkonov, alebo iba zoznam výdavkov. Voľbu urobíte v pravom dolnom rohu tohto okná v políčku „Zobraziť“. </w:t>
      </w:r>
      <w:r w:rsidR="00167515" w:rsidRPr="00A91635">
        <w:rPr>
          <w:rFonts w:ascii="Arial" w:hAnsi="Arial" w:cs="Arial"/>
        </w:rPr>
        <w:t xml:space="preserve">Ak si užívateľ vyberie na zobrazenie iba úkony, alebo iba výdavky, bude sa mu ľahšie vyberať príslušná kategória. Po vykonaní výberu </w:t>
      </w:r>
      <w:r w:rsidR="00FA7BC1" w:rsidRPr="00A91635">
        <w:rPr>
          <w:rFonts w:ascii="Arial" w:hAnsi="Arial" w:cs="Arial"/>
        </w:rPr>
        <w:t xml:space="preserve">príslušnej kategórie úkonu sa celé políčko (teda políčko pod políčkom „Vlastník“) pomenuje ako „Úkon“. </w:t>
      </w:r>
      <w:r w:rsidR="006D02BB" w:rsidRPr="00A91635">
        <w:rPr>
          <w:rFonts w:ascii="Arial" w:hAnsi="Arial" w:cs="Arial"/>
        </w:rPr>
        <w:t xml:space="preserve">Užívateľ s príslušným oprávnením (teda </w:t>
      </w:r>
      <w:r w:rsidR="00FD4465" w:rsidRPr="00A91635">
        <w:rPr>
          <w:rFonts w:ascii="Arial" w:hAnsi="Arial" w:cs="Arial"/>
        </w:rPr>
        <w:t>právnik</w:t>
      </w:r>
      <w:r w:rsidR="006D02BB" w:rsidRPr="00A91635">
        <w:rPr>
          <w:rFonts w:ascii="Arial" w:hAnsi="Arial" w:cs="Arial"/>
        </w:rPr>
        <w:t xml:space="preserve"> v module </w:t>
      </w:r>
      <w:r w:rsidR="00EE3559">
        <w:rPr>
          <w:rFonts w:ascii="Arial" w:hAnsi="Arial" w:cs="Arial"/>
        </w:rPr>
        <w:t>„</w:t>
      </w:r>
      <w:r w:rsidR="00FD4465" w:rsidRPr="00A91635">
        <w:rPr>
          <w:rFonts w:ascii="Arial" w:hAnsi="Arial" w:cs="Arial"/>
        </w:rPr>
        <w:t>Právni</w:t>
      </w:r>
      <w:r w:rsidR="006D02BB" w:rsidRPr="00A91635">
        <w:rPr>
          <w:rFonts w:ascii="Arial" w:hAnsi="Arial" w:cs="Arial"/>
        </w:rPr>
        <w:t>k</w:t>
      </w:r>
      <w:r w:rsidR="00EE3559">
        <w:rPr>
          <w:rFonts w:ascii="Arial" w:hAnsi="Arial" w:cs="Arial"/>
        </w:rPr>
        <w:t>“</w:t>
      </w:r>
      <w:r w:rsidR="006D02BB" w:rsidRPr="00A91635">
        <w:rPr>
          <w:rFonts w:ascii="Arial" w:hAnsi="Arial" w:cs="Arial"/>
        </w:rPr>
        <w:t>, ktorý má u políčka „Úkony a výdavky“ nastavené právo „zapisovať a </w:t>
      </w:r>
      <w:r w:rsidR="00FD4465" w:rsidRPr="00A91635">
        <w:rPr>
          <w:rFonts w:ascii="Arial" w:hAnsi="Arial" w:cs="Arial"/>
        </w:rPr>
        <w:t>meniť</w:t>
      </w:r>
      <w:r w:rsidR="006D02BB" w:rsidRPr="00A91635">
        <w:rPr>
          <w:rFonts w:ascii="Arial" w:hAnsi="Arial" w:cs="Arial"/>
        </w:rPr>
        <w:t xml:space="preserve"> údaje</w:t>
      </w:r>
      <w:r w:rsidR="00FD4465" w:rsidRPr="00A91635">
        <w:rPr>
          <w:rFonts w:ascii="Arial" w:hAnsi="Arial" w:cs="Arial"/>
        </w:rPr>
        <w:t xml:space="preserve">“) môže dopĺňať a meniť zoznam úkonov a poplatkov. </w:t>
      </w:r>
      <w:r w:rsidR="00F54AC7" w:rsidRPr="00A91635">
        <w:rPr>
          <w:rFonts w:ascii="Arial" w:hAnsi="Arial" w:cs="Arial"/>
        </w:rPr>
        <w:t xml:space="preserve">Následne je možné vyplniť políčko „Podrobný text“, ktoré je určené k podrobnému popisu samotného úkonu. </w:t>
      </w:r>
    </w:p>
    <w:p w:rsidR="00FD4465" w:rsidRPr="00A91635" w:rsidRDefault="00FD4465" w:rsidP="00FD4465">
      <w:pPr>
        <w:jc w:val="both"/>
        <w:rPr>
          <w:rFonts w:ascii="Arial" w:hAnsi="Arial" w:cs="Arial"/>
        </w:rPr>
      </w:pPr>
    </w:p>
    <w:p w:rsidR="00FE49D7" w:rsidRPr="00A91635" w:rsidRDefault="002B5B85" w:rsidP="005710EE">
      <w:pPr>
        <w:jc w:val="both"/>
        <w:rPr>
          <w:rFonts w:ascii="Arial" w:hAnsi="Arial" w:cs="Arial"/>
        </w:rPr>
      </w:pPr>
      <w:r w:rsidRPr="00A91635">
        <w:rPr>
          <w:rFonts w:ascii="Arial" w:hAnsi="Arial" w:cs="Arial"/>
        </w:rPr>
        <w:t xml:space="preserve">Políčko </w:t>
      </w:r>
      <w:r w:rsidR="005B608F" w:rsidRPr="00A91635">
        <w:rPr>
          <w:rFonts w:ascii="Arial" w:hAnsi="Arial" w:cs="Arial"/>
        </w:rPr>
        <w:t>„Skutočný čas“ slúži na vyplnenie času (trvania úkonu) s tým, že tento údaj sa skladá z počtu hodín a počtu minút.</w:t>
      </w:r>
      <w:r w:rsidR="00753EC9" w:rsidRPr="00A91635">
        <w:rPr>
          <w:rFonts w:ascii="Arial" w:hAnsi="Arial" w:cs="Arial"/>
        </w:rPr>
        <w:t xml:space="preserve"> Počet minút je možné voliť v intervale po 5 minútach. Políčko „Odpočítavaný čas“ je predovšetkým určené pre nadriadených právnikov, </w:t>
      </w:r>
      <w:r w:rsidR="005710EE" w:rsidRPr="00A91635">
        <w:rPr>
          <w:rFonts w:ascii="Arial" w:hAnsi="Arial" w:cs="Arial"/>
        </w:rPr>
        <w:t>ktorý</w:t>
      </w:r>
      <w:r w:rsidR="00753EC9" w:rsidRPr="00A91635">
        <w:rPr>
          <w:rFonts w:ascii="Arial" w:hAnsi="Arial" w:cs="Arial"/>
        </w:rPr>
        <w:t xml:space="preserve"> vyplnením </w:t>
      </w:r>
      <w:r w:rsidR="00753EC9" w:rsidRPr="00A91635">
        <w:rPr>
          <w:rFonts w:ascii="Arial" w:hAnsi="Arial" w:cs="Arial"/>
        </w:rPr>
        <w:lastRenderedPageBreak/>
        <w:t xml:space="preserve">tohto políčka </w:t>
      </w:r>
      <w:r w:rsidR="005710EE" w:rsidRPr="00A91635">
        <w:rPr>
          <w:rFonts w:ascii="Arial" w:hAnsi="Arial" w:cs="Arial"/>
        </w:rPr>
        <w:t>môžu</w:t>
      </w:r>
      <w:r w:rsidR="00753EC9" w:rsidRPr="00A91635">
        <w:rPr>
          <w:rFonts w:ascii="Arial" w:hAnsi="Arial" w:cs="Arial"/>
        </w:rPr>
        <w:t xml:space="preserve"> revidovať skutočný čas vykázaný príslušným právn</w:t>
      </w:r>
      <w:r w:rsidR="005710EE" w:rsidRPr="00A91635">
        <w:rPr>
          <w:rFonts w:ascii="Arial" w:hAnsi="Arial" w:cs="Arial"/>
        </w:rPr>
        <w:t>i</w:t>
      </w:r>
      <w:r w:rsidR="00753EC9" w:rsidRPr="00A91635">
        <w:rPr>
          <w:rFonts w:ascii="Arial" w:hAnsi="Arial" w:cs="Arial"/>
        </w:rPr>
        <w:t>kom</w:t>
      </w:r>
      <w:r w:rsidR="003001FB" w:rsidRPr="00A91635">
        <w:rPr>
          <w:rFonts w:ascii="Arial" w:hAnsi="Arial" w:cs="Arial"/>
        </w:rPr>
        <w:t xml:space="preserve">, čím korigujú „Skutočný čas“ na čas, </w:t>
      </w:r>
      <w:r w:rsidR="005710EE" w:rsidRPr="00A91635">
        <w:rPr>
          <w:rFonts w:ascii="Arial" w:hAnsi="Arial" w:cs="Arial"/>
        </w:rPr>
        <w:t>ktorý</w:t>
      </w:r>
      <w:r w:rsidR="003001FB" w:rsidRPr="00A91635">
        <w:rPr>
          <w:rFonts w:ascii="Arial" w:hAnsi="Arial" w:cs="Arial"/>
        </w:rPr>
        <w:t xml:space="preserve"> je možné klientovi fakturovať (fakturovaný čas). Pokiaľ nie je toto políčko (odpočítavaný čas) vyplnené, tak sa v políčku „Fakturovaný čas“ zobrazuje </w:t>
      </w:r>
      <w:r w:rsidR="00FE49D7" w:rsidRPr="00A91635">
        <w:rPr>
          <w:rFonts w:ascii="Arial" w:hAnsi="Arial" w:cs="Arial"/>
        </w:rPr>
        <w:t xml:space="preserve">rovnaký čas ako v políčku „Skutočný čas“. </w:t>
      </w:r>
    </w:p>
    <w:p w:rsidR="005B608F" w:rsidRPr="00A91635" w:rsidRDefault="00753EC9" w:rsidP="003001FB">
      <w:pPr>
        <w:jc w:val="both"/>
        <w:rPr>
          <w:rFonts w:ascii="Arial" w:hAnsi="Arial" w:cs="Arial"/>
        </w:rPr>
      </w:pPr>
      <w:r w:rsidRPr="00A91635">
        <w:rPr>
          <w:rFonts w:ascii="Arial" w:hAnsi="Arial" w:cs="Arial"/>
        </w:rPr>
        <w:t xml:space="preserve"> </w:t>
      </w:r>
    </w:p>
    <w:p w:rsidR="003C43C3" w:rsidRPr="00A91635" w:rsidRDefault="002B5B85" w:rsidP="009E6F84">
      <w:pPr>
        <w:jc w:val="both"/>
        <w:rPr>
          <w:rFonts w:ascii="Arial" w:hAnsi="Arial" w:cs="Arial"/>
        </w:rPr>
      </w:pPr>
      <w:r w:rsidRPr="00A91635">
        <w:rPr>
          <w:rFonts w:ascii="Arial" w:hAnsi="Arial" w:cs="Arial"/>
        </w:rPr>
        <w:t xml:space="preserve">Fakturovaný čas </w:t>
      </w:r>
      <w:r w:rsidR="005710EE" w:rsidRPr="00A91635">
        <w:rPr>
          <w:rFonts w:ascii="Arial" w:hAnsi="Arial" w:cs="Arial"/>
        </w:rPr>
        <w:t xml:space="preserve">ale nie je možné </w:t>
      </w:r>
      <w:r w:rsidR="003C43C3" w:rsidRPr="00A91635">
        <w:rPr>
          <w:rFonts w:ascii="Arial" w:hAnsi="Arial" w:cs="Arial"/>
        </w:rPr>
        <w:t>meniť</w:t>
      </w:r>
      <w:r w:rsidR="005710EE" w:rsidRPr="00A91635">
        <w:rPr>
          <w:rFonts w:ascii="Arial" w:hAnsi="Arial" w:cs="Arial"/>
        </w:rPr>
        <w:t xml:space="preserve"> inak, než zmenami skutočného času alebo dopĺňaním odpočítavaného času. Ako náhle </w:t>
      </w:r>
      <w:r w:rsidR="003C43C3" w:rsidRPr="00A91635">
        <w:rPr>
          <w:rFonts w:ascii="Arial" w:hAnsi="Arial" w:cs="Arial"/>
        </w:rPr>
        <w:t>dôjde</w:t>
      </w:r>
      <w:r w:rsidR="005710EE" w:rsidRPr="00A91635">
        <w:rPr>
          <w:rFonts w:ascii="Arial" w:hAnsi="Arial" w:cs="Arial"/>
        </w:rPr>
        <w:t xml:space="preserve"> k vyplneniu údaj</w:t>
      </w:r>
      <w:r w:rsidR="009E6F84">
        <w:rPr>
          <w:rFonts w:ascii="Arial" w:hAnsi="Arial" w:cs="Arial"/>
        </w:rPr>
        <w:t xml:space="preserve">a </w:t>
      </w:r>
      <w:r w:rsidR="005710EE" w:rsidRPr="00A91635">
        <w:rPr>
          <w:rFonts w:ascii="Arial" w:hAnsi="Arial" w:cs="Arial"/>
        </w:rPr>
        <w:t>o odpočítavanom čase</w:t>
      </w:r>
      <w:r w:rsidR="003C43C3" w:rsidRPr="00A91635">
        <w:rPr>
          <w:rFonts w:ascii="Arial" w:hAnsi="Arial" w:cs="Arial"/>
        </w:rPr>
        <w:t>, tak sa políčko „Fakturovaný čas“ uvedie rozdiel medzi skutočným a odpočítavaným časom.</w:t>
      </w:r>
    </w:p>
    <w:p w:rsidR="005710EE" w:rsidRPr="00A91635" w:rsidRDefault="005710EE" w:rsidP="005B608F">
      <w:pPr>
        <w:jc w:val="both"/>
        <w:rPr>
          <w:rFonts w:ascii="Arial" w:hAnsi="Arial" w:cs="Arial"/>
        </w:rPr>
      </w:pPr>
      <w:r w:rsidRPr="00A91635">
        <w:rPr>
          <w:rFonts w:ascii="Arial" w:hAnsi="Arial" w:cs="Arial"/>
        </w:rPr>
        <w:t xml:space="preserve"> </w:t>
      </w:r>
    </w:p>
    <w:p w:rsidR="004C6CF7" w:rsidRPr="00A91635" w:rsidRDefault="004C432F" w:rsidP="004C6CF7">
      <w:pPr>
        <w:jc w:val="both"/>
        <w:rPr>
          <w:rFonts w:ascii="Arial" w:hAnsi="Arial" w:cs="Arial"/>
        </w:rPr>
      </w:pPr>
      <w:r w:rsidRPr="00A91635">
        <w:rPr>
          <w:rFonts w:ascii="Arial" w:hAnsi="Arial" w:cs="Arial"/>
        </w:rPr>
        <w:t>Program na účely vyrátania odmeny a</w:t>
      </w:r>
      <w:r w:rsidR="004C6CF7" w:rsidRPr="00A91635">
        <w:rPr>
          <w:rFonts w:ascii="Arial" w:hAnsi="Arial" w:cs="Arial"/>
        </w:rPr>
        <w:t xml:space="preserve"> vytvárania prehľadov úkonov (tlačových zostáv) pre klienta používa </w:t>
      </w:r>
      <w:r w:rsidR="009E6F84">
        <w:rPr>
          <w:rFonts w:ascii="Arial" w:hAnsi="Arial" w:cs="Arial"/>
        </w:rPr>
        <w:t>„</w:t>
      </w:r>
      <w:r w:rsidR="004C6CF7" w:rsidRPr="00A91635">
        <w:rPr>
          <w:rFonts w:ascii="Arial" w:hAnsi="Arial" w:cs="Arial"/>
        </w:rPr>
        <w:t>Fakturovaný čas</w:t>
      </w:r>
      <w:r w:rsidR="009E6F84">
        <w:rPr>
          <w:rFonts w:ascii="Arial" w:hAnsi="Arial" w:cs="Arial"/>
        </w:rPr>
        <w:t>“</w:t>
      </w:r>
      <w:r w:rsidR="004C6CF7" w:rsidRPr="00A91635">
        <w:rPr>
          <w:rFonts w:ascii="Arial" w:hAnsi="Arial" w:cs="Arial"/>
        </w:rPr>
        <w:t xml:space="preserve">. </w:t>
      </w:r>
    </w:p>
    <w:p w:rsidR="004C6CF7" w:rsidRPr="00A91635" w:rsidRDefault="004C6CF7" w:rsidP="004C6CF7">
      <w:pPr>
        <w:jc w:val="both"/>
        <w:rPr>
          <w:rFonts w:ascii="Arial" w:hAnsi="Arial" w:cs="Arial"/>
        </w:rPr>
      </w:pPr>
      <w:r w:rsidRPr="00A91635">
        <w:rPr>
          <w:rFonts w:ascii="Arial" w:hAnsi="Arial" w:cs="Arial"/>
        </w:rPr>
        <w:t xml:space="preserve">Avšak program vie vygenerovať aj </w:t>
      </w:r>
      <w:r w:rsidR="00114E69" w:rsidRPr="00A91635">
        <w:rPr>
          <w:rFonts w:ascii="Arial" w:hAnsi="Arial" w:cs="Arial"/>
        </w:rPr>
        <w:t>prehľad</w:t>
      </w:r>
      <w:r w:rsidRPr="00A91635">
        <w:rPr>
          <w:rFonts w:ascii="Arial" w:hAnsi="Arial" w:cs="Arial"/>
        </w:rPr>
        <w:t xml:space="preserve"> pre vnútorné potreby AK</w:t>
      </w:r>
      <w:r w:rsidR="00114E69" w:rsidRPr="00A91635">
        <w:rPr>
          <w:rFonts w:ascii="Arial" w:hAnsi="Arial" w:cs="Arial"/>
        </w:rPr>
        <w:t xml:space="preserve">, v ktorom sa zobrazujú všetky časy, teda skutočný, odpočítavaný aj fakturovaný. </w:t>
      </w:r>
      <w:r w:rsidR="001F3B22" w:rsidRPr="00A91635">
        <w:rPr>
          <w:rFonts w:ascii="Arial" w:hAnsi="Arial" w:cs="Arial"/>
        </w:rPr>
        <w:t xml:space="preserve">AK tak môže priebežne sledovať, ako rýchlo sa právnikov skutočný čas približuje času, ktorý sa fakturuje klientovi. </w:t>
      </w:r>
    </w:p>
    <w:p w:rsidR="00F53465" w:rsidRPr="00A91635" w:rsidRDefault="009E6F84" w:rsidP="009E6F84">
      <w:pPr>
        <w:jc w:val="both"/>
        <w:rPr>
          <w:rFonts w:ascii="Arial" w:hAnsi="Arial" w:cs="Arial"/>
        </w:rPr>
      </w:pPr>
      <w:r>
        <w:rPr>
          <w:rFonts w:ascii="Arial" w:hAnsi="Arial" w:cs="Arial"/>
        </w:rPr>
        <w:t xml:space="preserve">Na záver je potrebné stlačiť </w:t>
      </w:r>
      <w:r w:rsidR="001F3B22" w:rsidRPr="00A91635">
        <w:rPr>
          <w:rFonts w:ascii="Arial" w:hAnsi="Arial" w:cs="Arial"/>
        </w:rPr>
        <w:t xml:space="preserve">tlačítko s disketou </w:t>
      </w:r>
      <w:r w:rsidR="00FE3FFD" w:rsidRPr="00A91635">
        <w:rPr>
          <w:rFonts w:ascii="Arial" w:hAnsi="Arial" w:cs="Arial"/>
          <w:noProof/>
          <w:lang w:eastAsia="sk-SK"/>
        </w:rPr>
        <w:drawing>
          <wp:inline distT="0" distB="0" distL="0" distR="0">
            <wp:extent cx="266700" cy="266700"/>
            <wp:effectExtent l="0" t="0" r="0" b="0"/>
            <wp:docPr id="61" name="Obrázok 15" descr="z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zap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2B5B85" w:rsidRPr="00A91635">
        <w:rPr>
          <w:rFonts w:ascii="Arial" w:hAnsi="Arial" w:cs="Arial"/>
        </w:rPr>
        <w:t>, čím</w:t>
      </w:r>
      <w:r w:rsidR="00F53465" w:rsidRPr="00A91635">
        <w:rPr>
          <w:rFonts w:ascii="Arial" w:hAnsi="Arial" w:cs="Arial"/>
        </w:rPr>
        <w:t xml:space="preserve"> dôjde k uloženiu tohto záznamu do databanky programu.</w:t>
      </w:r>
      <w:r w:rsidR="002C4926" w:rsidRPr="00A91635">
        <w:rPr>
          <w:rFonts w:ascii="Arial" w:hAnsi="Arial" w:cs="Arial"/>
        </w:rPr>
        <w:t xml:space="preserve"> Záznam sa následne bude zobrazovať v bielej tabuľke pod vyplňovaným formulárom. Celé okno potom môžete opustiť kliknutím na tlačítko „OK“, alebo na krížik v pravom hornom rohu celého okna. </w:t>
      </w:r>
    </w:p>
    <w:p w:rsidR="00F53465" w:rsidRPr="00A91635" w:rsidRDefault="00F53465" w:rsidP="001F3B22">
      <w:pPr>
        <w:jc w:val="both"/>
        <w:rPr>
          <w:rFonts w:ascii="Arial" w:hAnsi="Arial" w:cs="Arial"/>
        </w:rPr>
      </w:pPr>
    </w:p>
    <w:p w:rsidR="00890742" w:rsidRPr="00A91635" w:rsidRDefault="00890742" w:rsidP="002B5B85">
      <w:pPr>
        <w:jc w:val="both"/>
        <w:rPr>
          <w:rFonts w:ascii="Arial" w:hAnsi="Arial" w:cs="Arial"/>
        </w:rPr>
      </w:pPr>
      <w:r w:rsidRPr="00AE13F6">
        <w:rPr>
          <w:rFonts w:ascii="Arial" w:hAnsi="Arial" w:cs="Arial"/>
        </w:rPr>
        <w:t xml:space="preserve">Do záznamníku sa rovnakým </w:t>
      </w:r>
      <w:r w:rsidR="00AF70A7" w:rsidRPr="00AE13F6">
        <w:rPr>
          <w:rFonts w:ascii="Arial" w:hAnsi="Arial" w:cs="Arial"/>
        </w:rPr>
        <w:t>spôso</w:t>
      </w:r>
      <w:r w:rsidR="00AF70A7" w:rsidRPr="00A91635">
        <w:rPr>
          <w:rFonts w:ascii="Arial" w:hAnsi="Arial" w:cs="Arial"/>
        </w:rPr>
        <w:t>bom</w:t>
      </w:r>
      <w:r w:rsidRPr="00A91635">
        <w:rPr>
          <w:rFonts w:ascii="Arial" w:hAnsi="Arial" w:cs="Arial"/>
        </w:rPr>
        <w:t xml:space="preserve"> zapisuje aj náhrad</w:t>
      </w:r>
      <w:r w:rsidR="00AE13F6">
        <w:rPr>
          <w:rFonts w:ascii="Arial" w:hAnsi="Arial" w:cs="Arial"/>
        </w:rPr>
        <w:t>a</w:t>
      </w:r>
      <w:r w:rsidRPr="00A91635">
        <w:rPr>
          <w:rFonts w:ascii="Arial" w:hAnsi="Arial" w:cs="Arial"/>
        </w:rPr>
        <w:t xml:space="preserve"> za stratu času s tým, že táto položka je zahrnutá v zozname úkonov. V module „Úkony a výdavky“ </w:t>
      </w:r>
      <w:r w:rsidR="00AF70A7" w:rsidRPr="00A91635">
        <w:rPr>
          <w:rFonts w:ascii="Arial" w:hAnsi="Arial" w:cs="Arial"/>
        </w:rPr>
        <w:t xml:space="preserve">nie je možné túto položku zmazať, ani zmeniť jej poradie. </w:t>
      </w:r>
    </w:p>
    <w:p w:rsidR="00F40392" w:rsidRPr="00A91635" w:rsidRDefault="00AF70A7" w:rsidP="00DB69AE">
      <w:pPr>
        <w:jc w:val="both"/>
        <w:rPr>
          <w:rFonts w:ascii="Arial" w:hAnsi="Arial" w:cs="Arial"/>
          <w:color w:val="FF0000"/>
        </w:rPr>
      </w:pPr>
      <w:r w:rsidRPr="00A91635">
        <w:rPr>
          <w:rFonts w:ascii="Arial" w:hAnsi="Arial" w:cs="Arial"/>
        </w:rPr>
        <w:t xml:space="preserve">Nový záznam pre </w:t>
      </w:r>
      <w:r w:rsidR="002B5B85" w:rsidRPr="00A91635">
        <w:rPr>
          <w:rFonts w:ascii="Arial" w:hAnsi="Arial" w:cs="Arial"/>
          <w:b/>
          <w:bCs/>
        </w:rPr>
        <w:t>výd</w:t>
      </w:r>
      <w:r w:rsidR="00DB69AE">
        <w:rPr>
          <w:rFonts w:ascii="Arial" w:hAnsi="Arial" w:cs="Arial"/>
          <w:b/>
          <w:bCs/>
        </w:rPr>
        <w:t xml:space="preserve">avok </w:t>
      </w:r>
      <w:r w:rsidR="002B5B85" w:rsidRPr="00A91635">
        <w:rPr>
          <w:rFonts w:ascii="Arial" w:hAnsi="Arial" w:cs="Arial"/>
        </w:rPr>
        <w:t>(nap</w:t>
      </w:r>
      <w:r w:rsidR="00F40392" w:rsidRPr="00A91635">
        <w:rPr>
          <w:rFonts w:ascii="Arial" w:hAnsi="Arial" w:cs="Arial"/>
        </w:rPr>
        <w:t>r</w:t>
      </w:r>
      <w:r w:rsidR="002B5B85" w:rsidRPr="00A91635">
        <w:rPr>
          <w:rFonts w:ascii="Arial" w:hAnsi="Arial" w:cs="Arial"/>
        </w:rPr>
        <w:t xml:space="preserve">. </w:t>
      </w:r>
      <w:r w:rsidR="00F40392" w:rsidRPr="00A91635">
        <w:rPr>
          <w:rFonts w:ascii="Arial" w:hAnsi="Arial" w:cs="Arial"/>
        </w:rPr>
        <w:t>súdny poplatok</w:t>
      </w:r>
      <w:r w:rsidR="002B5B85" w:rsidRPr="00A91635">
        <w:rPr>
          <w:rFonts w:ascii="Arial" w:hAnsi="Arial" w:cs="Arial"/>
        </w:rPr>
        <w:t xml:space="preserve">) </w:t>
      </w:r>
      <w:r w:rsidR="00F40392" w:rsidRPr="00A91635">
        <w:rPr>
          <w:rFonts w:ascii="Arial" w:hAnsi="Arial" w:cs="Arial"/>
        </w:rPr>
        <w:t>sa vytvára</w:t>
      </w:r>
      <w:r w:rsidR="00AE13F6">
        <w:rPr>
          <w:rFonts w:ascii="Arial" w:hAnsi="Arial" w:cs="Arial"/>
        </w:rPr>
        <w:t xml:space="preserve"> (pridáva)</w:t>
      </w:r>
      <w:r w:rsidR="00F40392" w:rsidRPr="00A91635">
        <w:rPr>
          <w:rFonts w:ascii="Arial" w:hAnsi="Arial" w:cs="Arial"/>
        </w:rPr>
        <w:t xml:space="preserve"> v module Zázna</w:t>
      </w:r>
      <w:r w:rsidR="003D6085" w:rsidRPr="00A91635">
        <w:rPr>
          <w:rFonts w:ascii="Arial" w:hAnsi="Arial" w:cs="Arial"/>
        </w:rPr>
        <w:t xml:space="preserve">mník rovnakým spôsobom ako úkon s tým, že v políčku pod políčkom „Vlastník“, je potrebné </w:t>
      </w:r>
      <w:r w:rsidR="00C027C3">
        <w:rPr>
          <w:rFonts w:ascii="Arial" w:hAnsi="Arial" w:cs="Arial"/>
        </w:rPr>
        <w:t xml:space="preserve">vybrať položku </w:t>
      </w:r>
      <w:r w:rsidR="003D6085" w:rsidRPr="00A91635">
        <w:rPr>
          <w:rFonts w:ascii="Arial" w:hAnsi="Arial" w:cs="Arial"/>
        </w:rPr>
        <w:t xml:space="preserve">„Výdaj“. </w:t>
      </w:r>
      <w:r w:rsidR="00581DCD" w:rsidRPr="00A91635">
        <w:rPr>
          <w:rFonts w:ascii="Arial" w:hAnsi="Arial" w:cs="Arial"/>
        </w:rPr>
        <w:t>Ak toto políčko rozkliknete a kategórie výdavkov sa vám nezobrazia, je potrebné, aby ste v pravom spodnom rohu novo otvoreného okn</w:t>
      </w:r>
      <w:r w:rsidR="00C027C3">
        <w:rPr>
          <w:rFonts w:ascii="Arial" w:hAnsi="Arial" w:cs="Arial"/>
        </w:rPr>
        <w:t>a</w:t>
      </w:r>
      <w:r w:rsidR="00581DCD" w:rsidRPr="00A91635">
        <w:rPr>
          <w:rFonts w:ascii="Arial" w:hAnsi="Arial" w:cs="Arial"/>
        </w:rPr>
        <w:t xml:space="preserve">, ktoré sa vám zobrazí po stlačení tlačítka s bublinkovou </w:t>
      </w:r>
      <w:r w:rsidR="002E19C5" w:rsidRPr="00A91635">
        <w:rPr>
          <w:rFonts w:ascii="Arial" w:hAnsi="Arial" w:cs="Arial"/>
        </w:rPr>
        <w:t>nápoveďou</w:t>
      </w:r>
      <w:r w:rsidR="00581DCD" w:rsidRPr="00A91635">
        <w:rPr>
          <w:rFonts w:ascii="Arial" w:hAnsi="Arial" w:cs="Arial"/>
        </w:rPr>
        <w:t xml:space="preserve"> </w:t>
      </w:r>
      <w:r w:rsidR="002E19C5" w:rsidRPr="00A91635">
        <w:rPr>
          <w:rFonts w:ascii="Arial" w:hAnsi="Arial" w:cs="Arial"/>
        </w:rPr>
        <w:t>obsahujúcou</w:t>
      </w:r>
      <w:r w:rsidR="00A91ED0" w:rsidRPr="00A91635">
        <w:rPr>
          <w:rFonts w:ascii="Arial" w:hAnsi="Arial" w:cs="Arial"/>
        </w:rPr>
        <w:t xml:space="preserve"> text „Výber úkonu/výdavku zo zoznamu úkonov a </w:t>
      </w:r>
      <w:r w:rsidR="002E19C5" w:rsidRPr="00A91635">
        <w:rPr>
          <w:rFonts w:ascii="Arial" w:hAnsi="Arial" w:cs="Arial"/>
        </w:rPr>
        <w:t>výdavkov</w:t>
      </w:r>
      <w:r w:rsidR="00A91ED0" w:rsidRPr="00A91635">
        <w:rPr>
          <w:rFonts w:ascii="Arial" w:hAnsi="Arial" w:cs="Arial"/>
        </w:rPr>
        <w:t>“, vybrali variant „Všetko“, alebo „Výdavok“.</w:t>
      </w:r>
    </w:p>
    <w:p w:rsidR="004878AA" w:rsidRPr="00A91635" w:rsidRDefault="009D6464" w:rsidP="0008059D">
      <w:pPr>
        <w:jc w:val="both"/>
        <w:rPr>
          <w:rFonts w:ascii="Arial" w:hAnsi="Arial" w:cs="Arial"/>
        </w:rPr>
      </w:pPr>
      <w:r w:rsidRPr="00A91635">
        <w:rPr>
          <w:rFonts w:ascii="Arial" w:hAnsi="Arial" w:cs="Arial"/>
        </w:rPr>
        <w:lastRenderedPageBreak/>
        <w:t xml:space="preserve">Potom sa vám zobrazí príslušný zoznam a vy </w:t>
      </w:r>
      <w:r w:rsidR="00C8623A" w:rsidRPr="00A91635">
        <w:rPr>
          <w:rFonts w:ascii="Arial" w:hAnsi="Arial" w:cs="Arial"/>
        </w:rPr>
        <w:t>môžete</w:t>
      </w:r>
      <w:r w:rsidRPr="00A91635">
        <w:rPr>
          <w:rFonts w:ascii="Arial" w:hAnsi="Arial" w:cs="Arial"/>
        </w:rPr>
        <w:t xml:space="preserve"> z tohto zoznamu vybrať obecnú kategóriu výdavku (napr. súdny poplatok, správny poplatok</w:t>
      </w:r>
      <w:r w:rsidR="00C8623A" w:rsidRPr="00A91635">
        <w:rPr>
          <w:rFonts w:ascii="Arial" w:hAnsi="Arial" w:cs="Arial"/>
        </w:rPr>
        <w:t>, geometrický plán apod.). Po potvrdení výberu príslušného výdavku sa vám názov celého políčka pod políčkom „Vlastník“ automaticky pomenuje ako „Výdavok“ a časť vyp</w:t>
      </w:r>
      <w:r w:rsidR="009766CE" w:rsidRPr="00A91635">
        <w:rPr>
          <w:rFonts w:ascii="Arial" w:hAnsi="Arial" w:cs="Arial"/>
        </w:rPr>
        <w:t>l</w:t>
      </w:r>
      <w:r w:rsidR="00C8623A" w:rsidRPr="00A91635">
        <w:rPr>
          <w:rFonts w:ascii="Arial" w:hAnsi="Arial" w:cs="Arial"/>
        </w:rPr>
        <w:t>ňova</w:t>
      </w:r>
      <w:r w:rsidR="0008059D">
        <w:rPr>
          <w:rFonts w:ascii="Arial" w:hAnsi="Arial" w:cs="Arial"/>
        </w:rPr>
        <w:t xml:space="preserve">ného </w:t>
      </w:r>
      <w:r w:rsidR="00C8623A" w:rsidRPr="00A91635">
        <w:rPr>
          <w:rFonts w:ascii="Arial" w:hAnsi="Arial" w:cs="Arial"/>
        </w:rPr>
        <w:t>formulára (pravý stĺpec) sa zmení.</w:t>
      </w:r>
      <w:r w:rsidR="00664B5B" w:rsidRPr="00A91635">
        <w:rPr>
          <w:rFonts w:ascii="Arial" w:hAnsi="Arial" w:cs="Arial"/>
        </w:rPr>
        <w:t xml:space="preserve"> Zmizne časť, ktorá sa týka času (skutočný, odpočítavaný a fakturovaný čas), a objaví sa nová časť, ktorá sa týka sumy výdavku. </w:t>
      </w:r>
      <w:r w:rsidR="006A7392" w:rsidRPr="00A91635">
        <w:rPr>
          <w:rFonts w:ascii="Arial" w:hAnsi="Arial" w:cs="Arial"/>
        </w:rPr>
        <w:t xml:space="preserve">Týmto údajom venujte zvláštnu pozornosť. Táto pasáž má dve časti: </w:t>
      </w:r>
      <w:r w:rsidR="0008059D">
        <w:rPr>
          <w:rFonts w:ascii="Arial" w:hAnsi="Arial" w:cs="Arial"/>
        </w:rPr>
        <w:t xml:space="preserve">„Údaje na vstupe“ </w:t>
      </w:r>
      <w:r w:rsidR="006A7392" w:rsidRPr="00A91635">
        <w:rPr>
          <w:rFonts w:ascii="Arial" w:hAnsi="Arial" w:cs="Arial"/>
        </w:rPr>
        <w:t>a</w:t>
      </w:r>
      <w:r w:rsidR="000917F7" w:rsidRPr="00A91635">
        <w:rPr>
          <w:rFonts w:ascii="Arial" w:hAnsi="Arial" w:cs="Arial"/>
        </w:rPr>
        <w:t> </w:t>
      </w:r>
      <w:r w:rsidR="0008059D">
        <w:rPr>
          <w:rFonts w:ascii="Arial" w:hAnsi="Arial" w:cs="Arial"/>
        </w:rPr>
        <w:t>„</w:t>
      </w:r>
      <w:r w:rsidR="006A7392" w:rsidRPr="00A91635">
        <w:rPr>
          <w:rFonts w:ascii="Arial" w:hAnsi="Arial" w:cs="Arial"/>
        </w:rPr>
        <w:t>Údaje</w:t>
      </w:r>
      <w:r w:rsidR="000917F7" w:rsidRPr="00A91635">
        <w:rPr>
          <w:rFonts w:ascii="Arial" w:hAnsi="Arial" w:cs="Arial"/>
        </w:rPr>
        <w:t xml:space="preserve"> na </w:t>
      </w:r>
      <w:r w:rsidR="006A7392" w:rsidRPr="00A91635">
        <w:rPr>
          <w:rFonts w:ascii="Arial" w:hAnsi="Arial" w:cs="Arial"/>
        </w:rPr>
        <w:t>prefakturáci</w:t>
      </w:r>
      <w:r w:rsidR="000917F7" w:rsidRPr="00A91635">
        <w:rPr>
          <w:rFonts w:ascii="Arial" w:hAnsi="Arial" w:cs="Arial"/>
        </w:rPr>
        <w:t>u</w:t>
      </w:r>
      <w:r w:rsidR="0008059D">
        <w:rPr>
          <w:rFonts w:ascii="Arial" w:hAnsi="Arial" w:cs="Arial"/>
        </w:rPr>
        <w:t>“</w:t>
      </w:r>
      <w:r w:rsidR="006A7392" w:rsidRPr="00A91635">
        <w:rPr>
          <w:rFonts w:ascii="Arial" w:hAnsi="Arial" w:cs="Arial"/>
        </w:rPr>
        <w:t>.</w:t>
      </w:r>
      <w:r w:rsidR="000917F7" w:rsidRPr="00A91635">
        <w:rPr>
          <w:rFonts w:ascii="Arial" w:hAnsi="Arial" w:cs="Arial"/>
        </w:rPr>
        <w:t xml:space="preserve"> V pasáži „Údaje na vstupe“ zapisujete sumu (čiastku) bez DPH. Pokiaľ nemá AK nastavené v module „Advokátska kancelária“ v časti „Nastavenia pre firmu“</w:t>
      </w:r>
      <w:r w:rsidR="00C434FE" w:rsidRPr="00A91635">
        <w:rPr>
          <w:rFonts w:ascii="Arial" w:hAnsi="Arial" w:cs="Arial"/>
        </w:rPr>
        <w:t xml:space="preserve">, že nie je platcom DPH, tak pre program platí, že vaša AK je platcom DPH, lebo v programe je defaultne prednastavené, že AK je platcom DPH. Pokiaľ chce AK </w:t>
      </w:r>
      <w:r w:rsidR="00DE1F43" w:rsidRPr="00A91635">
        <w:rPr>
          <w:rFonts w:ascii="Arial" w:hAnsi="Arial" w:cs="Arial"/>
        </w:rPr>
        <w:t>dosiahnuť</w:t>
      </w:r>
      <w:r w:rsidR="00C434FE" w:rsidRPr="00A91635">
        <w:rPr>
          <w:rFonts w:ascii="Arial" w:hAnsi="Arial" w:cs="Arial"/>
        </w:rPr>
        <w:t xml:space="preserve"> toho, aby pre program platilo, že AK nie je platcom DP</w:t>
      </w:r>
      <w:r w:rsidR="003C54A1" w:rsidRPr="00A91635">
        <w:rPr>
          <w:rFonts w:ascii="Arial" w:hAnsi="Arial" w:cs="Arial"/>
        </w:rPr>
        <w:t>H</w:t>
      </w:r>
      <w:r w:rsidR="00C434FE" w:rsidRPr="00A91635">
        <w:rPr>
          <w:rFonts w:ascii="Arial" w:hAnsi="Arial" w:cs="Arial"/>
        </w:rPr>
        <w:t>, tak potom platcovstvo DPH musí byť aktívne vylúčené zaškrtnutím možnosti „Neplatca DPH, a to v module „Advokátska kancelária“ v časti „</w:t>
      </w:r>
      <w:r w:rsidR="00DE1F43" w:rsidRPr="00A91635">
        <w:rPr>
          <w:rFonts w:ascii="Arial" w:hAnsi="Arial" w:cs="Arial"/>
        </w:rPr>
        <w:t>N</w:t>
      </w:r>
      <w:r w:rsidR="00C434FE" w:rsidRPr="00A91635">
        <w:rPr>
          <w:rFonts w:ascii="Arial" w:hAnsi="Arial" w:cs="Arial"/>
        </w:rPr>
        <w:t xml:space="preserve">astavenia pre firmu“. </w:t>
      </w:r>
      <w:r w:rsidR="00B87D4B" w:rsidRPr="00A91635">
        <w:rPr>
          <w:rFonts w:ascii="Arial" w:hAnsi="Arial" w:cs="Arial"/>
        </w:rPr>
        <w:t>Ak program počíta s AK ako platcom DPH, tak sa tu (v čas</w:t>
      </w:r>
      <w:r w:rsidR="00DE3B06">
        <w:rPr>
          <w:rFonts w:ascii="Arial" w:hAnsi="Arial" w:cs="Arial"/>
        </w:rPr>
        <w:t>t</w:t>
      </w:r>
      <w:r w:rsidR="00B87D4B" w:rsidRPr="00A91635">
        <w:rPr>
          <w:rFonts w:ascii="Arial" w:hAnsi="Arial" w:cs="Arial"/>
        </w:rPr>
        <w:t>i týkajúcej sa vyp</w:t>
      </w:r>
      <w:r w:rsidR="009766CE" w:rsidRPr="00A91635">
        <w:rPr>
          <w:rFonts w:ascii="Arial" w:hAnsi="Arial" w:cs="Arial"/>
        </w:rPr>
        <w:t>lňovania</w:t>
      </w:r>
      <w:r w:rsidR="00B87D4B" w:rsidRPr="00A91635">
        <w:rPr>
          <w:rFonts w:ascii="Arial" w:hAnsi="Arial" w:cs="Arial"/>
        </w:rPr>
        <w:t xml:space="preserve"> výdavkov) zobrazuje suma (čiastka) bez DPH a ďalej je preto potrebné vyplniť,</w:t>
      </w:r>
      <w:r w:rsidR="007B4325" w:rsidRPr="00A91635">
        <w:rPr>
          <w:rFonts w:ascii="Arial" w:hAnsi="Arial" w:cs="Arial"/>
        </w:rPr>
        <w:t xml:space="preserve"> či výdavok, o </w:t>
      </w:r>
      <w:r w:rsidR="00D05DB9" w:rsidRPr="00A91635">
        <w:rPr>
          <w:rFonts w:ascii="Arial" w:hAnsi="Arial" w:cs="Arial"/>
        </w:rPr>
        <w:t>kto</w:t>
      </w:r>
      <w:r w:rsidR="007B4325" w:rsidRPr="00A91635">
        <w:rPr>
          <w:rFonts w:ascii="Arial" w:hAnsi="Arial" w:cs="Arial"/>
        </w:rPr>
        <w:t xml:space="preserve">rý ide, je od DPH oslobodený. Ak nie je tento údaj od DPH oslobodený, užívateľ tu vyplní konkrétnu čiastku DPH. </w:t>
      </w:r>
      <w:r w:rsidR="004A5E51" w:rsidRPr="00A91635">
        <w:rPr>
          <w:rFonts w:ascii="Arial" w:hAnsi="Arial" w:cs="Arial"/>
        </w:rPr>
        <w:t>Zrejme bude vychádzať z údajov na príslušnom daňovom doklade, kt</w:t>
      </w:r>
      <w:r w:rsidR="00D05DB9" w:rsidRPr="00A91635">
        <w:rPr>
          <w:rFonts w:ascii="Arial" w:hAnsi="Arial" w:cs="Arial"/>
        </w:rPr>
        <w:t>o</w:t>
      </w:r>
      <w:r w:rsidR="004A5E51" w:rsidRPr="00A91635">
        <w:rPr>
          <w:rFonts w:ascii="Arial" w:hAnsi="Arial" w:cs="Arial"/>
        </w:rPr>
        <w:t>rý AK</w:t>
      </w:r>
      <w:r w:rsidR="00D05DB9" w:rsidRPr="00A91635">
        <w:rPr>
          <w:rFonts w:ascii="Arial" w:hAnsi="Arial" w:cs="Arial"/>
        </w:rPr>
        <w:t xml:space="preserve"> prevzala</w:t>
      </w:r>
      <w:r w:rsidR="004A5E51" w:rsidRPr="00A91635">
        <w:rPr>
          <w:rFonts w:ascii="Arial" w:hAnsi="Arial" w:cs="Arial"/>
        </w:rPr>
        <w:t xml:space="preserve"> a ktorý zaplatila, alebo zaplatí. </w:t>
      </w:r>
      <w:r w:rsidR="00D05DB9" w:rsidRPr="00A91635">
        <w:rPr>
          <w:rFonts w:ascii="Arial" w:hAnsi="Arial" w:cs="Arial"/>
        </w:rPr>
        <w:t xml:space="preserve">Zvláštnu pozornosť je potrebné venovať pasáži </w:t>
      </w:r>
      <w:r w:rsidR="002B5B85" w:rsidRPr="00A91635">
        <w:rPr>
          <w:rFonts w:ascii="Arial" w:hAnsi="Arial" w:cs="Arial"/>
        </w:rPr>
        <w:t xml:space="preserve">„Údaje </w:t>
      </w:r>
      <w:r w:rsidR="00E56D35" w:rsidRPr="00A91635">
        <w:rPr>
          <w:rFonts w:ascii="Arial" w:hAnsi="Arial" w:cs="Arial"/>
        </w:rPr>
        <w:t>na prefakturáciu</w:t>
      </w:r>
      <w:r w:rsidR="002B5B85" w:rsidRPr="00A91635">
        <w:rPr>
          <w:rFonts w:ascii="Arial" w:hAnsi="Arial" w:cs="Arial"/>
        </w:rPr>
        <w:t xml:space="preserve">“. </w:t>
      </w:r>
      <w:r w:rsidR="00AD0941" w:rsidRPr="00A91635">
        <w:rPr>
          <w:rFonts w:ascii="Arial" w:hAnsi="Arial" w:cs="Arial"/>
        </w:rPr>
        <w:t>Je potrebné, aby túto časť vyplňovala účtovníčka AK, alebo užívateľ na základe odporúčania daňového poradcu AK. V tejto pasáži sa vyplňujú údaje o tom, ako má AK príslušný výdavok prefakturovať klientovi.</w:t>
      </w:r>
      <w:r w:rsidR="004878AA" w:rsidRPr="00A91635">
        <w:rPr>
          <w:rFonts w:ascii="Arial" w:hAnsi="Arial" w:cs="Arial"/>
        </w:rPr>
        <w:t xml:space="preserve"> Užívateľ si tu </w:t>
      </w:r>
      <w:r w:rsidR="001338A3" w:rsidRPr="00A91635">
        <w:rPr>
          <w:rFonts w:ascii="Arial" w:hAnsi="Arial" w:cs="Arial"/>
        </w:rPr>
        <w:t>môže</w:t>
      </w:r>
      <w:r w:rsidR="004878AA" w:rsidRPr="00A91635">
        <w:rPr>
          <w:rFonts w:ascii="Arial" w:hAnsi="Arial" w:cs="Arial"/>
        </w:rPr>
        <w:t xml:space="preserve"> vybrať </w:t>
      </w:r>
      <w:r w:rsidR="001338A3" w:rsidRPr="00A91635">
        <w:rPr>
          <w:rFonts w:ascii="Arial" w:hAnsi="Arial" w:cs="Arial"/>
        </w:rPr>
        <w:t>možnosť</w:t>
      </w:r>
      <w:r w:rsidR="004878AA" w:rsidRPr="00A91635">
        <w:rPr>
          <w:rFonts w:ascii="Arial" w:hAnsi="Arial" w:cs="Arial"/>
        </w:rPr>
        <w:t xml:space="preserve">, že buď je výdavok aj na účely prefakturácie oslobodený od DPH, alebo že výdavok DPH podlieha, pričom v takom prípade je potrebné vybrať príslušnú sadzbu DPH. Nastavenie sadzieb DPH sa robí v module „Advokátska kancelária“. </w:t>
      </w:r>
      <w:r w:rsidR="00B57B69" w:rsidRPr="00A91635">
        <w:rPr>
          <w:rFonts w:ascii="Arial" w:hAnsi="Arial" w:cs="Arial"/>
        </w:rPr>
        <w:t>Aj pokiaľ má AK v programe nastavené, že nie je platcom DPH, zobrazujú sa tu (v časti týkajúcej sa vyplňovaného výdavku) rovnaké údaje ako u platcu DPH. Užívateľ vyplní „Údaje na vstupe“ podľa reality (teda uvedie čiastku bez DPH a ďalej príslušnú sumu DPH</w:t>
      </w:r>
      <w:r w:rsidR="00734DD0">
        <w:rPr>
          <w:rFonts w:ascii="Arial" w:hAnsi="Arial" w:cs="Arial"/>
        </w:rPr>
        <w:t>,</w:t>
      </w:r>
      <w:r w:rsidR="00B57B69" w:rsidRPr="00A91635">
        <w:rPr>
          <w:rFonts w:ascii="Arial" w:hAnsi="Arial" w:cs="Arial"/>
        </w:rPr>
        <w:t xml:space="preserve"> event</w:t>
      </w:r>
      <w:r w:rsidR="001338A3" w:rsidRPr="00A91635">
        <w:rPr>
          <w:rFonts w:ascii="Arial" w:hAnsi="Arial" w:cs="Arial"/>
        </w:rPr>
        <w:t xml:space="preserve">uálne </w:t>
      </w:r>
      <w:r w:rsidR="00B57B69" w:rsidRPr="00A91635">
        <w:rPr>
          <w:rFonts w:ascii="Arial" w:hAnsi="Arial" w:cs="Arial"/>
        </w:rPr>
        <w:t xml:space="preserve">údaj o oslobodení od DPH, </w:t>
      </w:r>
      <w:r w:rsidR="001338A3" w:rsidRPr="00A91635">
        <w:rPr>
          <w:rFonts w:ascii="Arial" w:hAnsi="Arial" w:cs="Arial"/>
        </w:rPr>
        <w:t>ktorú</w:t>
      </w:r>
      <w:r w:rsidR="00B57B69" w:rsidRPr="00A91635">
        <w:rPr>
          <w:rFonts w:ascii="Arial" w:hAnsi="Arial" w:cs="Arial"/>
        </w:rPr>
        <w:t xml:space="preserve"> mal reálne na vstupe</w:t>
      </w:r>
      <w:r w:rsidR="00734DD0">
        <w:rPr>
          <w:rFonts w:ascii="Arial" w:hAnsi="Arial" w:cs="Arial"/>
        </w:rPr>
        <w:t>)</w:t>
      </w:r>
      <w:r w:rsidR="00B57B69" w:rsidRPr="00A91635">
        <w:rPr>
          <w:rFonts w:ascii="Arial" w:hAnsi="Arial" w:cs="Arial"/>
        </w:rPr>
        <w:t xml:space="preserve">. </w:t>
      </w:r>
      <w:r w:rsidR="001338A3" w:rsidRPr="00A91635">
        <w:rPr>
          <w:rFonts w:ascii="Arial" w:hAnsi="Arial" w:cs="Arial"/>
        </w:rPr>
        <w:t>Program potom bude pre nepl</w:t>
      </w:r>
      <w:r w:rsidR="003C54A1" w:rsidRPr="00A91635">
        <w:rPr>
          <w:rFonts w:ascii="Arial" w:hAnsi="Arial" w:cs="Arial"/>
        </w:rPr>
        <w:t>a</w:t>
      </w:r>
      <w:r w:rsidR="001338A3" w:rsidRPr="00A91635">
        <w:rPr>
          <w:rFonts w:ascii="Arial" w:hAnsi="Arial" w:cs="Arial"/>
        </w:rPr>
        <w:t xml:space="preserve">tcu DPH v prehľadoch generovať celkovú sumu a v prípade fakturačného </w:t>
      </w:r>
      <w:r w:rsidR="001338A3" w:rsidRPr="00A91635">
        <w:rPr>
          <w:rFonts w:ascii="Arial" w:hAnsi="Arial" w:cs="Arial"/>
        </w:rPr>
        <w:lastRenderedPageBreak/>
        <w:t>modulu bude vychádzať z celkovej čiastk</w:t>
      </w:r>
      <w:r w:rsidR="00734DD0">
        <w:rPr>
          <w:rFonts w:ascii="Arial" w:hAnsi="Arial" w:cs="Arial"/>
        </w:rPr>
        <w:t>y (súčtu sumy bez DPH a DPH), a</w:t>
      </w:r>
      <w:r w:rsidR="001338A3" w:rsidRPr="00A91635">
        <w:rPr>
          <w:rFonts w:ascii="Arial" w:hAnsi="Arial" w:cs="Arial"/>
        </w:rPr>
        <w:t xml:space="preserve">le toto rozdelenie nebude uvádzať, lebo neplatca DPH neeviduje tieto sumy s rozlíšením na s a bez DPH. </w:t>
      </w:r>
    </w:p>
    <w:p w:rsidR="00E56D35" w:rsidRPr="00A91635" w:rsidRDefault="004878AA" w:rsidP="004878AA">
      <w:pPr>
        <w:jc w:val="both"/>
        <w:rPr>
          <w:rFonts w:ascii="Arial" w:hAnsi="Arial" w:cs="Arial"/>
        </w:rPr>
      </w:pPr>
      <w:r w:rsidRPr="00A91635">
        <w:rPr>
          <w:rFonts w:ascii="Arial" w:hAnsi="Arial" w:cs="Arial"/>
        </w:rPr>
        <w:t xml:space="preserve"> </w:t>
      </w:r>
      <w:r w:rsidR="00AD0941" w:rsidRPr="00A91635">
        <w:rPr>
          <w:rFonts w:ascii="Arial" w:hAnsi="Arial" w:cs="Arial"/>
        </w:rPr>
        <w:t xml:space="preserve"> </w:t>
      </w:r>
    </w:p>
    <w:p w:rsidR="004F3D7B" w:rsidRPr="00A91635" w:rsidRDefault="002B5B85" w:rsidP="00A5354B">
      <w:pPr>
        <w:jc w:val="both"/>
        <w:rPr>
          <w:rFonts w:ascii="Arial" w:hAnsi="Arial" w:cs="Arial"/>
        </w:rPr>
      </w:pPr>
      <w:r w:rsidRPr="00A91635">
        <w:rPr>
          <w:rFonts w:ascii="Arial" w:hAnsi="Arial" w:cs="Arial"/>
        </w:rPr>
        <w:t>V</w:t>
      </w:r>
      <w:r w:rsidR="00117A1C" w:rsidRPr="00A91635">
        <w:rPr>
          <w:rFonts w:ascii="Arial" w:hAnsi="Arial" w:cs="Arial"/>
        </w:rPr>
        <w:t> </w:t>
      </w:r>
      <w:r w:rsidRPr="00A91635">
        <w:rPr>
          <w:rFonts w:ascii="Arial" w:hAnsi="Arial" w:cs="Arial"/>
        </w:rPr>
        <w:t>program</w:t>
      </w:r>
      <w:r w:rsidR="00117A1C" w:rsidRPr="00A91635">
        <w:rPr>
          <w:rFonts w:ascii="Arial" w:hAnsi="Arial" w:cs="Arial"/>
        </w:rPr>
        <w:t>e si užívateľ v module „Advokátska kancelária“, ktorý sa nachádza na paneli rýchleho spustenia, nastavuje sám výšky</w:t>
      </w:r>
      <w:r w:rsidR="0003417C">
        <w:rPr>
          <w:rFonts w:ascii="Arial" w:hAnsi="Arial" w:cs="Arial"/>
        </w:rPr>
        <w:t xml:space="preserve"> (hodnoty)</w:t>
      </w:r>
      <w:r w:rsidR="00117A1C" w:rsidRPr="00A91635">
        <w:rPr>
          <w:rFonts w:ascii="Arial" w:hAnsi="Arial" w:cs="Arial"/>
        </w:rPr>
        <w:t xml:space="preserve"> sadzieb</w:t>
      </w:r>
      <w:r w:rsidR="00651144" w:rsidRPr="00A91635">
        <w:rPr>
          <w:rFonts w:ascii="Arial" w:hAnsi="Arial" w:cs="Arial"/>
        </w:rPr>
        <w:t xml:space="preserve">, pričom tieto užívateľom nastavené sadzby sa zobrazujú aj pri zadávaní výdavkov. Výber správnej sadzby DPH v pasáži „Údaje na prefakturáciu“ je výlučne na AK/užívateľovi. Samotný program </w:t>
      </w:r>
      <w:r w:rsidR="00A5354B" w:rsidRPr="00A91635">
        <w:rPr>
          <w:rFonts w:ascii="Arial" w:hAnsi="Arial" w:cs="Arial"/>
        </w:rPr>
        <w:t>žiadnym</w:t>
      </w:r>
      <w:r w:rsidR="00651144" w:rsidRPr="00A91635">
        <w:rPr>
          <w:rFonts w:ascii="Arial" w:hAnsi="Arial" w:cs="Arial"/>
        </w:rPr>
        <w:t xml:space="preserve"> </w:t>
      </w:r>
      <w:r w:rsidR="00A5354B" w:rsidRPr="00A91635">
        <w:rPr>
          <w:rFonts w:ascii="Arial" w:hAnsi="Arial" w:cs="Arial"/>
        </w:rPr>
        <w:t>spôsobom</w:t>
      </w:r>
      <w:r w:rsidR="00651144" w:rsidRPr="00A91635">
        <w:rPr>
          <w:rFonts w:ascii="Arial" w:hAnsi="Arial" w:cs="Arial"/>
        </w:rPr>
        <w:t xml:space="preserve"> žiad</w:t>
      </w:r>
      <w:r w:rsidR="004F3D7B" w:rsidRPr="00A91635">
        <w:rPr>
          <w:rFonts w:ascii="Arial" w:hAnsi="Arial" w:cs="Arial"/>
        </w:rPr>
        <w:t xml:space="preserve">nu sadzbu </w:t>
      </w:r>
      <w:r w:rsidR="00651144" w:rsidRPr="00A91635">
        <w:rPr>
          <w:rFonts w:ascii="Arial" w:hAnsi="Arial" w:cs="Arial"/>
        </w:rPr>
        <w:t>DPH, kt</w:t>
      </w:r>
      <w:r w:rsidR="00A5354B" w:rsidRPr="00A91635">
        <w:rPr>
          <w:rFonts w:ascii="Arial" w:hAnsi="Arial" w:cs="Arial"/>
        </w:rPr>
        <w:t>o</w:t>
      </w:r>
      <w:r w:rsidR="00651144" w:rsidRPr="00A91635">
        <w:rPr>
          <w:rFonts w:ascii="Arial" w:hAnsi="Arial" w:cs="Arial"/>
        </w:rPr>
        <w:t>r</w:t>
      </w:r>
      <w:r w:rsidR="004F3D7B" w:rsidRPr="00A91635">
        <w:rPr>
          <w:rFonts w:ascii="Arial" w:hAnsi="Arial" w:cs="Arial"/>
        </w:rPr>
        <w:t>á sa má použiť na prípady prefakturácie, neodporúča. Preto užívateľom odporúčame, aby tieto údaje vyplň</w:t>
      </w:r>
      <w:r w:rsidR="00A5354B" w:rsidRPr="00A91635">
        <w:rPr>
          <w:rFonts w:ascii="Arial" w:hAnsi="Arial" w:cs="Arial"/>
        </w:rPr>
        <w:t xml:space="preserve">oval iba kvalifikovaný personál AK so znalosťami potrebnými pre správnu voľbu DPH na účely prefakturácie. </w:t>
      </w:r>
      <w:r w:rsidR="00CA6499" w:rsidRPr="00A91635">
        <w:rPr>
          <w:rFonts w:ascii="Arial" w:hAnsi="Arial" w:cs="Arial"/>
        </w:rPr>
        <w:t xml:space="preserve">Tak, ako bude údaj DPH v tejto pasáži zvolený na prefakturáciu, tak sa bude zobrazovať následne pri vygenerovaní faktúry. </w:t>
      </w:r>
    </w:p>
    <w:p w:rsidR="00117A1C" w:rsidRPr="00A91635" w:rsidRDefault="00651144" w:rsidP="004F3D7B">
      <w:pPr>
        <w:jc w:val="both"/>
        <w:rPr>
          <w:rFonts w:ascii="Arial" w:hAnsi="Arial" w:cs="Arial"/>
        </w:rPr>
      </w:pPr>
      <w:r w:rsidRPr="00A91635">
        <w:rPr>
          <w:rFonts w:ascii="Arial" w:hAnsi="Arial" w:cs="Arial"/>
        </w:rPr>
        <w:t xml:space="preserve"> </w:t>
      </w:r>
      <w:r w:rsidR="00117A1C" w:rsidRPr="00A91635">
        <w:rPr>
          <w:rFonts w:ascii="Arial" w:hAnsi="Arial" w:cs="Arial"/>
        </w:rPr>
        <w:t xml:space="preserve"> </w:t>
      </w:r>
    </w:p>
    <w:p w:rsidR="002B5B85" w:rsidRPr="00A91635" w:rsidRDefault="00CA6499" w:rsidP="00CA6499">
      <w:pPr>
        <w:jc w:val="both"/>
        <w:rPr>
          <w:rFonts w:ascii="Arial" w:hAnsi="Arial" w:cs="Arial"/>
          <w:b/>
          <w:bCs/>
        </w:rPr>
      </w:pPr>
      <w:r w:rsidRPr="00A91635">
        <w:rPr>
          <w:rFonts w:ascii="Arial" w:hAnsi="Arial" w:cs="Arial"/>
          <w:b/>
          <w:bCs/>
        </w:rPr>
        <w:t xml:space="preserve">Generovanie prehľadov úkonov </w:t>
      </w:r>
      <w:r w:rsidR="002B5B85" w:rsidRPr="00A91635">
        <w:rPr>
          <w:rFonts w:ascii="Arial" w:hAnsi="Arial" w:cs="Arial"/>
          <w:b/>
          <w:bCs/>
        </w:rPr>
        <w:t>– výstupn</w:t>
      </w:r>
      <w:r w:rsidRPr="00A91635">
        <w:rPr>
          <w:rFonts w:ascii="Arial" w:hAnsi="Arial" w:cs="Arial"/>
          <w:b/>
          <w:bCs/>
        </w:rPr>
        <w:t>e zostavy</w:t>
      </w:r>
      <w:r w:rsidR="002B5B85" w:rsidRPr="00A91635">
        <w:rPr>
          <w:rFonts w:ascii="Arial" w:hAnsi="Arial" w:cs="Arial"/>
          <w:b/>
          <w:bCs/>
        </w:rPr>
        <w:t>.</w:t>
      </w:r>
    </w:p>
    <w:p w:rsidR="00F90D3F" w:rsidRPr="008B4A88" w:rsidRDefault="002B5B85" w:rsidP="008B4A88">
      <w:pPr>
        <w:jc w:val="both"/>
        <w:rPr>
          <w:rFonts w:ascii="Arial" w:hAnsi="Arial" w:cs="Arial"/>
        </w:rPr>
      </w:pPr>
      <w:r w:rsidRPr="00A91635">
        <w:rPr>
          <w:rFonts w:ascii="Arial" w:hAnsi="Arial" w:cs="Arial"/>
        </w:rPr>
        <w:t>V</w:t>
      </w:r>
      <w:r w:rsidR="00CA6499" w:rsidRPr="00A91635">
        <w:rPr>
          <w:rFonts w:ascii="Arial" w:hAnsi="Arial" w:cs="Arial"/>
        </w:rPr>
        <w:t> </w:t>
      </w:r>
      <w:r w:rsidRPr="00A91635">
        <w:rPr>
          <w:rFonts w:ascii="Arial" w:hAnsi="Arial" w:cs="Arial"/>
        </w:rPr>
        <w:t>modul</w:t>
      </w:r>
      <w:r w:rsidR="00CA6499" w:rsidRPr="00A91635">
        <w:rPr>
          <w:rFonts w:ascii="Arial" w:hAnsi="Arial" w:cs="Arial"/>
        </w:rPr>
        <w:t xml:space="preserve">e Záznamník je možné vygenerovať dva typy prehľadov: </w:t>
      </w:r>
      <w:r w:rsidR="00633EDB" w:rsidRPr="008B4A88">
        <w:rPr>
          <w:rFonts w:ascii="Arial" w:hAnsi="Arial" w:cs="Arial"/>
        </w:rPr>
        <w:t>prehľad pre internú kontrolu a prehľad k</w:t>
      </w:r>
      <w:r w:rsidR="00F90D3F" w:rsidRPr="008B4A88">
        <w:rPr>
          <w:rFonts w:ascii="Arial" w:hAnsi="Arial" w:cs="Arial"/>
        </w:rPr>
        <w:t> </w:t>
      </w:r>
      <w:r w:rsidR="00633EDB" w:rsidRPr="008B4A88">
        <w:rPr>
          <w:rFonts w:ascii="Arial" w:hAnsi="Arial" w:cs="Arial"/>
        </w:rPr>
        <w:t>faktúre</w:t>
      </w:r>
      <w:r w:rsidR="00F90D3F" w:rsidRPr="008B4A88">
        <w:rPr>
          <w:rFonts w:ascii="Arial" w:hAnsi="Arial" w:cs="Arial"/>
        </w:rPr>
        <w:t>, ktorý sa prikladá k faktúre.</w:t>
      </w:r>
    </w:p>
    <w:p w:rsidR="00AD28DA" w:rsidRPr="00A91635" w:rsidRDefault="00AD28DA" w:rsidP="00AD28DA">
      <w:pPr>
        <w:jc w:val="both"/>
        <w:rPr>
          <w:rFonts w:ascii="Arial" w:hAnsi="Arial" w:cs="Arial"/>
        </w:rPr>
      </w:pPr>
      <w:r w:rsidRPr="00A91635">
        <w:rPr>
          <w:rFonts w:ascii="Arial" w:hAnsi="Arial" w:cs="Arial"/>
        </w:rPr>
        <w:t xml:space="preserve">Prehľady sa vytvárajú pomocou tlačítka </w:t>
      </w:r>
      <w:r w:rsidR="00FE3FFD" w:rsidRPr="00A91635">
        <w:rPr>
          <w:rFonts w:ascii="Arial" w:hAnsi="Arial" w:cs="Arial"/>
          <w:noProof/>
          <w:lang w:eastAsia="sk-SK"/>
        </w:rPr>
        <w:drawing>
          <wp:inline distT="0" distB="0" distL="0" distR="0">
            <wp:extent cx="276225" cy="276225"/>
            <wp:effectExtent l="0" t="0" r="9525" b="9525"/>
            <wp:docPr id="62" name="Obrázok 62" descr="a1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a11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00DB69AE">
        <w:rPr>
          <w:rFonts w:ascii="Arial" w:hAnsi="Arial" w:cs="Arial"/>
        </w:rPr>
        <w:t xml:space="preserve"> v module záznamník, alebo prostredníctvom rovnakej ikony, ale v module „Faktúry“</w:t>
      </w:r>
      <w:r w:rsidR="002B5B85" w:rsidRPr="00A91635">
        <w:rPr>
          <w:rFonts w:ascii="Arial" w:hAnsi="Arial" w:cs="Arial"/>
        </w:rPr>
        <w:t xml:space="preserve">. </w:t>
      </w:r>
      <w:r w:rsidRPr="00A91635">
        <w:rPr>
          <w:rFonts w:ascii="Arial" w:hAnsi="Arial" w:cs="Arial"/>
        </w:rPr>
        <w:t xml:space="preserve">Pred stlačením tohto tlačítka je potrebné vo </w:t>
      </w:r>
      <w:r w:rsidR="00E77F0C" w:rsidRPr="00A91635">
        <w:rPr>
          <w:rFonts w:ascii="Arial" w:hAnsi="Arial" w:cs="Arial"/>
        </w:rPr>
        <w:t>filtri</w:t>
      </w:r>
      <w:r w:rsidRPr="00A91635">
        <w:rPr>
          <w:rFonts w:ascii="Arial" w:hAnsi="Arial" w:cs="Arial"/>
        </w:rPr>
        <w:t xml:space="preserve"> zobrazovania nastaviť </w:t>
      </w:r>
      <w:r w:rsidR="00F4034C" w:rsidRPr="00A91635">
        <w:rPr>
          <w:rFonts w:ascii="Arial" w:hAnsi="Arial" w:cs="Arial"/>
        </w:rPr>
        <w:t>konkrétneho klienta,</w:t>
      </w:r>
      <w:r w:rsidR="00E77F0C" w:rsidRPr="00A91635">
        <w:rPr>
          <w:rFonts w:ascii="Arial" w:hAnsi="Arial" w:cs="Arial"/>
        </w:rPr>
        <w:t xml:space="preserve"> </w:t>
      </w:r>
      <w:r w:rsidR="00E62ECC" w:rsidRPr="00A91635">
        <w:rPr>
          <w:rFonts w:ascii="Arial" w:hAnsi="Arial" w:cs="Arial"/>
        </w:rPr>
        <w:t xml:space="preserve">ohľadom ktorého sa má prehľad vygenerovať. Ak tomu tak nebude, program užívateľa na túto skutočnosť upozorní. </w:t>
      </w:r>
      <w:r w:rsidR="003F3478" w:rsidRPr="00A91635">
        <w:rPr>
          <w:rFonts w:ascii="Arial" w:hAnsi="Arial" w:cs="Arial"/>
        </w:rPr>
        <w:t xml:space="preserve">Prehľady je možné vygenerovať iba zvlášť pre jednotlivých klientov. Vo filtri zobrazenia je samozrejme možné si vymedziť obdobie, za ktoré sa majú úkony vygenerovať v prehľadu a ďalej aj spisy u klienta či </w:t>
      </w:r>
      <w:r w:rsidR="002705DC" w:rsidRPr="00A91635">
        <w:rPr>
          <w:rFonts w:ascii="Arial" w:hAnsi="Arial" w:cs="Arial"/>
        </w:rPr>
        <w:t xml:space="preserve">právnikov, ktorí sa na práci pre vybraného klienta podieľali. </w:t>
      </w:r>
      <w:r w:rsidR="00F4034C" w:rsidRPr="00A91635">
        <w:rPr>
          <w:rFonts w:ascii="Arial" w:hAnsi="Arial" w:cs="Arial"/>
        </w:rPr>
        <w:t xml:space="preserve"> </w:t>
      </w:r>
    </w:p>
    <w:p w:rsidR="00E62ECC" w:rsidRPr="00A91635" w:rsidRDefault="00E62ECC" w:rsidP="00AD28DA">
      <w:pPr>
        <w:jc w:val="both"/>
        <w:rPr>
          <w:rFonts w:ascii="Arial" w:hAnsi="Arial" w:cs="Arial"/>
        </w:rPr>
      </w:pPr>
    </w:p>
    <w:p w:rsidR="00FB5624" w:rsidRDefault="002B5B85" w:rsidP="00211C58">
      <w:pPr>
        <w:jc w:val="both"/>
        <w:rPr>
          <w:rFonts w:ascii="Arial" w:hAnsi="Arial" w:cs="Arial"/>
        </w:rPr>
      </w:pPr>
      <w:r w:rsidRPr="00A91635">
        <w:rPr>
          <w:rFonts w:ascii="Arial" w:hAnsi="Arial" w:cs="Arial"/>
        </w:rPr>
        <w:t>Po</w:t>
      </w:r>
      <w:r w:rsidR="002705DC" w:rsidRPr="00A91635">
        <w:rPr>
          <w:rFonts w:ascii="Arial" w:hAnsi="Arial" w:cs="Arial"/>
        </w:rPr>
        <w:t xml:space="preserve"> stlačení tlačítka tlačiarne sa zobrazí rad možností a aplikácií, v ktorých je možné prehľad vygenerovať. V položke „Výber </w:t>
      </w:r>
      <w:r w:rsidR="002705DC" w:rsidRPr="00AA6DF4">
        <w:rPr>
          <w:rFonts w:ascii="Arial" w:hAnsi="Arial" w:cs="Arial"/>
        </w:rPr>
        <w:t>zost</w:t>
      </w:r>
      <w:r w:rsidR="00413637" w:rsidRPr="00AA6DF4">
        <w:rPr>
          <w:rFonts w:ascii="Arial" w:hAnsi="Arial" w:cs="Arial"/>
        </w:rPr>
        <w:t>a</w:t>
      </w:r>
      <w:r w:rsidR="002705DC" w:rsidRPr="00AA6DF4">
        <w:rPr>
          <w:rFonts w:ascii="Arial" w:hAnsi="Arial" w:cs="Arial"/>
        </w:rPr>
        <w:t>v</w:t>
      </w:r>
      <w:r w:rsidR="00413637" w:rsidRPr="00AA6DF4">
        <w:rPr>
          <w:rFonts w:ascii="Arial" w:hAnsi="Arial" w:cs="Arial"/>
        </w:rPr>
        <w:t>y</w:t>
      </w:r>
      <w:r w:rsidR="002705DC" w:rsidRPr="00AA6DF4">
        <w:rPr>
          <w:rFonts w:ascii="Arial" w:hAnsi="Arial" w:cs="Arial"/>
        </w:rPr>
        <w:t>“</w:t>
      </w:r>
      <w:r w:rsidR="002705DC" w:rsidRPr="00A91635">
        <w:rPr>
          <w:rFonts w:ascii="Arial" w:hAnsi="Arial" w:cs="Arial"/>
        </w:rPr>
        <w:t xml:space="preserve"> </w:t>
      </w:r>
      <w:r w:rsidR="00413637" w:rsidRPr="00A91635">
        <w:rPr>
          <w:rFonts w:ascii="Arial" w:hAnsi="Arial" w:cs="Arial"/>
        </w:rPr>
        <w:t xml:space="preserve">je možné vybrať jeden z dvoch prehľadov. Prehľad pre internú kontrolu zobrazuje, na rozdiel od prehľadu k faktúre, </w:t>
      </w:r>
      <w:r w:rsidR="00863433" w:rsidRPr="00A91635">
        <w:rPr>
          <w:rFonts w:ascii="Arial" w:hAnsi="Arial" w:cs="Arial"/>
        </w:rPr>
        <w:t>nielen fakturovaný čas, ale aj skutočný a</w:t>
      </w:r>
      <w:r w:rsidR="00AA6DF4">
        <w:rPr>
          <w:rFonts w:ascii="Arial" w:hAnsi="Arial" w:cs="Arial"/>
        </w:rPr>
        <w:t> </w:t>
      </w:r>
      <w:r w:rsidR="00863433" w:rsidRPr="00A91635">
        <w:rPr>
          <w:rFonts w:ascii="Arial" w:hAnsi="Arial" w:cs="Arial"/>
        </w:rPr>
        <w:t>odpočítavaný</w:t>
      </w:r>
      <w:r w:rsidR="00AA6DF4">
        <w:rPr>
          <w:rFonts w:ascii="Arial" w:hAnsi="Arial" w:cs="Arial"/>
        </w:rPr>
        <w:t xml:space="preserve"> čas</w:t>
      </w:r>
      <w:r w:rsidR="00863433" w:rsidRPr="00A91635">
        <w:rPr>
          <w:rFonts w:ascii="Arial" w:hAnsi="Arial" w:cs="Arial"/>
        </w:rPr>
        <w:t xml:space="preserve">. Prehľad k faktúre je možné použiť jak pred vystavením faktúry, tak aj pred </w:t>
      </w:r>
      <w:r w:rsidR="00863433" w:rsidRPr="00A91635">
        <w:rPr>
          <w:rFonts w:ascii="Arial" w:hAnsi="Arial" w:cs="Arial"/>
        </w:rPr>
        <w:lastRenderedPageBreak/>
        <w:t>jeho odoslaním vopred k odsúhlasení či kontrole zo strany klienta, alebo ako prílohu k</w:t>
      </w:r>
      <w:r w:rsidR="00B73F51" w:rsidRPr="00A91635">
        <w:rPr>
          <w:rFonts w:ascii="Arial" w:hAnsi="Arial" w:cs="Arial"/>
        </w:rPr>
        <w:t xml:space="preserve"> faktúre. </w:t>
      </w:r>
      <w:r w:rsidR="00211C58">
        <w:rPr>
          <w:rFonts w:ascii="Arial" w:hAnsi="Arial" w:cs="Arial"/>
        </w:rPr>
        <w:t xml:space="preserve">Pokiaľ má prehľad slúžiť ako príloha k faktúre, generujte ju v module „Faktúry“, lebo v takom prípade, ak už je faktúra vygenerovaná, tak na prehľad sa užívateľovi automaticky zobrazí číslo faktúry, ku ktorej sa prehľad vzťahuje. </w:t>
      </w:r>
    </w:p>
    <w:p w:rsidR="00290A78" w:rsidRDefault="00CB1561" w:rsidP="00211C58">
      <w:pPr>
        <w:jc w:val="both"/>
        <w:rPr>
          <w:rFonts w:ascii="Arial" w:hAnsi="Arial" w:cs="Arial"/>
        </w:rPr>
      </w:pPr>
      <w:r w:rsidRPr="00A91635">
        <w:rPr>
          <w:rFonts w:ascii="Arial" w:hAnsi="Arial" w:cs="Arial"/>
        </w:rPr>
        <w:t xml:space="preserve">Vygenerovanie prehľadu je prednastavené </w:t>
      </w:r>
      <w:r w:rsidR="00FB5624">
        <w:rPr>
          <w:rFonts w:ascii="Arial" w:hAnsi="Arial" w:cs="Arial"/>
        </w:rPr>
        <w:t xml:space="preserve">do súboru pdf. </w:t>
      </w:r>
      <w:r w:rsidR="00290A78" w:rsidRPr="00A91635">
        <w:rPr>
          <w:rFonts w:ascii="Arial" w:hAnsi="Arial" w:cs="Arial"/>
        </w:rPr>
        <w:t xml:space="preserve">Toto je ale možné zmeniť. Je potrebné v module Záznamník </w:t>
      </w:r>
      <w:r w:rsidR="00ED52C7" w:rsidRPr="00A91635">
        <w:rPr>
          <w:rFonts w:ascii="Arial" w:hAnsi="Arial" w:cs="Arial"/>
        </w:rPr>
        <w:t>najskôr</w:t>
      </w:r>
      <w:r w:rsidR="00290A78" w:rsidRPr="00A91635">
        <w:rPr>
          <w:rFonts w:ascii="Arial" w:hAnsi="Arial" w:cs="Arial"/>
        </w:rPr>
        <w:t xml:space="preserve"> stlačiť tlačítko s tlačiarňou. Po otvo</w:t>
      </w:r>
      <w:r w:rsidR="00ED52C7" w:rsidRPr="00A91635">
        <w:rPr>
          <w:rFonts w:ascii="Arial" w:hAnsi="Arial" w:cs="Arial"/>
        </w:rPr>
        <w:t>r</w:t>
      </w:r>
      <w:r w:rsidR="00290A78" w:rsidRPr="00A91635">
        <w:rPr>
          <w:rFonts w:ascii="Arial" w:hAnsi="Arial" w:cs="Arial"/>
        </w:rPr>
        <w:t xml:space="preserve">ení nového okná bude vidieť, </w:t>
      </w:r>
      <w:r w:rsidR="002260A5" w:rsidRPr="00A91635">
        <w:rPr>
          <w:rFonts w:ascii="Arial" w:hAnsi="Arial" w:cs="Arial"/>
        </w:rPr>
        <w:t xml:space="preserve">že označená je z všetkých možností práve možnosť </w:t>
      </w:r>
      <w:r w:rsidR="00643F5F">
        <w:rPr>
          <w:rFonts w:ascii="Arial" w:hAnsi="Arial" w:cs="Arial"/>
        </w:rPr>
        <w:t>„</w:t>
      </w:r>
      <w:r w:rsidR="00FB5624">
        <w:rPr>
          <w:rFonts w:ascii="Arial" w:hAnsi="Arial" w:cs="Arial"/>
        </w:rPr>
        <w:t>PDF</w:t>
      </w:r>
      <w:r w:rsidR="00643F5F">
        <w:rPr>
          <w:rFonts w:ascii="Arial" w:hAnsi="Arial" w:cs="Arial"/>
        </w:rPr>
        <w:t>“</w:t>
      </w:r>
      <w:r w:rsidR="002260A5" w:rsidRPr="00A91635">
        <w:rPr>
          <w:rFonts w:ascii="Arial" w:hAnsi="Arial" w:cs="Arial"/>
        </w:rPr>
        <w:t>. Stlačte tlačítko „Nastavenia“. Otvorí sa nové okno. V políčku „</w:t>
      </w:r>
      <w:r w:rsidR="00D4419B" w:rsidRPr="00A91635">
        <w:rPr>
          <w:rFonts w:ascii="Arial" w:hAnsi="Arial" w:cs="Arial"/>
        </w:rPr>
        <w:t xml:space="preserve">Prednastavený výstup zostáv“ je vybraná možnosť </w:t>
      </w:r>
      <w:r w:rsidR="00643F5F">
        <w:rPr>
          <w:rFonts w:ascii="Arial" w:hAnsi="Arial" w:cs="Arial"/>
        </w:rPr>
        <w:t>„</w:t>
      </w:r>
      <w:r w:rsidR="00211C58">
        <w:rPr>
          <w:rFonts w:ascii="Arial" w:hAnsi="Arial" w:cs="Arial"/>
        </w:rPr>
        <w:t>PDF</w:t>
      </w:r>
      <w:r w:rsidR="00643F5F">
        <w:rPr>
          <w:rFonts w:ascii="Arial" w:hAnsi="Arial" w:cs="Arial"/>
        </w:rPr>
        <w:t>“</w:t>
      </w:r>
      <w:r w:rsidR="00D4419B" w:rsidRPr="00A91635">
        <w:rPr>
          <w:rFonts w:ascii="Arial" w:hAnsi="Arial" w:cs="Arial"/>
        </w:rPr>
        <w:t>. T</w:t>
      </w:r>
      <w:r w:rsidR="00ED52C7" w:rsidRPr="00A91635">
        <w:rPr>
          <w:rFonts w:ascii="Arial" w:hAnsi="Arial" w:cs="Arial"/>
        </w:rPr>
        <w:t>e</w:t>
      </w:r>
      <w:r w:rsidR="00D4419B" w:rsidRPr="00A91635">
        <w:rPr>
          <w:rFonts w:ascii="Arial" w:hAnsi="Arial" w:cs="Arial"/>
        </w:rPr>
        <w:t xml:space="preserve">nto výber teda </w:t>
      </w:r>
      <w:r w:rsidR="00ED52C7" w:rsidRPr="00A91635">
        <w:rPr>
          <w:rFonts w:ascii="Arial" w:hAnsi="Arial" w:cs="Arial"/>
        </w:rPr>
        <w:t>môžete</w:t>
      </w:r>
      <w:r w:rsidR="00D4419B" w:rsidRPr="00A91635">
        <w:rPr>
          <w:rFonts w:ascii="Arial" w:hAnsi="Arial" w:cs="Arial"/>
        </w:rPr>
        <w:t xml:space="preserve"> </w:t>
      </w:r>
      <w:r w:rsidR="00ED52C7" w:rsidRPr="00A91635">
        <w:rPr>
          <w:rFonts w:ascii="Arial" w:hAnsi="Arial" w:cs="Arial"/>
        </w:rPr>
        <w:t>zmeniť</w:t>
      </w:r>
      <w:r w:rsidR="00D4419B" w:rsidRPr="00A91635">
        <w:rPr>
          <w:rFonts w:ascii="Arial" w:hAnsi="Arial" w:cs="Arial"/>
        </w:rPr>
        <w:t xml:space="preserve"> na jednu z ďalších 6 možností. </w:t>
      </w:r>
    </w:p>
    <w:p w:rsidR="00415E3B" w:rsidRDefault="00415E3B" w:rsidP="00211C58">
      <w:pPr>
        <w:jc w:val="both"/>
        <w:rPr>
          <w:rFonts w:ascii="Arial" w:hAnsi="Arial" w:cs="Arial"/>
        </w:rPr>
      </w:pPr>
    </w:p>
    <w:p w:rsidR="00415E3B" w:rsidRPr="00A91635" w:rsidRDefault="00415E3B" w:rsidP="00211C58">
      <w:pPr>
        <w:jc w:val="both"/>
        <w:rPr>
          <w:rFonts w:ascii="Arial" w:hAnsi="Arial" w:cs="Arial"/>
        </w:rPr>
      </w:pPr>
    </w:p>
    <w:p w:rsidR="00415E3B" w:rsidRPr="00A91635" w:rsidRDefault="00415E3B" w:rsidP="00415E3B">
      <w:pPr>
        <w:pStyle w:val="Nadpis2"/>
        <w:rPr>
          <w:i w:val="0"/>
          <w:iCs w:val="0"/>
          <w:color w:val="0000FF"/>
          <w:sz w:val="20"/>
        </w:rPr>
      </w:pPr>
      <w:bookmarkStart w:id="17" w:name="_Toc116324087"/>
      <w:r w:rsidRPr="00A91635">
        <w:rPr>
          <w:i w:val="0"/>
          <w:iCs w:val="0"/>
          <w:color w:val="0000FF"/>
          <w:sz w:val="20"/>
        </w:rPr>
        <w:t>2.</w:t>
      </w:r>
      <w:r>
        <w:rPr>
          <w:i w:val="0"/>
          <w:iCs w:val="0"/>
          <w:color w:val="0000FF"/>
          <w:sz w:val="20"/>
        </w:rPr>
        <w:t>4</w:t>
      </w:r>
      <w:r>
        <w:rPr>
          <w:i w:val="0"/>
          <w:iCs w:val="0"/>
          <w:color w:val="0000FF"/>
          <w:sz w:val="20"/>
        </w:rPr>
        <w:tab/>
      </w:r>
      <w:r>
        <w:rPr>
          <w:i w:val="0"/>
          <w:iCs w:val="0"/>
          <w:color w:val="0000FF"/>
          <w:sz w:val="20"/>
        </w:rPr>
        <w:tab/>
        <w:t>Modul „Faktúry“</w:t>
      </w:r>
      <w:bookmarkEnd w:id="17"/>
    </w:p>
    <w:p w:rsidR="00415E3B" w:rsidRDefault="00415E3B" w:rsidP="00413637">
      <w:pPr>
        <w:jc w:val="both"/>
        <w:rPr>
          <w:rFonts w:ascii="Arial" w:hAnsi="Arial" w:cs="Arial"/>
        </w:rPr>
      </w:pPr>
    </w:p>
    <w:p w:rsidR="0020563E" w:rsidRDefault="00D214EE" w:rsidP="00413637">
      <w:pPr>
        <w:jc w:val="both"/>
        <w:rPr>
          <w:rFonts w:ascii="Arial" w:hAnsi="Arial" w:cs="Arial"/>
        </w:rPr>
      </w:pPr>
      <w:r>
        <w:rPr>
          <w:rFonts w:ascii="Arial" w:hAnsi="Arial" w:cs="Arial"/>
          <w:noProof/>
          <w:lang w:eastAsia="sk-SK"/>
        </w:rPr>
        <w:drawing>
          <wp:inline distT="0" distB="0" distL="0" distR="0">
            <wp:extent cx="3891915" cy="218122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aktury_sk.png"/>
                    <pic:cNvPicPr/>
                  </pic:nvPicPr>
                  <pic:blipFill>
                    <a:blip r:embed="rId70">
                      <a:extLst>
                        <a:ext uri="{28A0092B-C50C-407E-A947-70E740481C1C}">
                          <a14:useLocalDpi xmlns:a14="http://schemas.microsoft.com/office/drawing/2010/main" val="0"/>
                        </a:ext>
                      </a:extLst>
                    </a:blip>
                    <a:stretch>
                      <a:fillRect/>
                    </a:stretch>
                  </pic:blipFill>
                  <pic:spPr>
                    <a:xfrm>
                      <a:off x="0" y="0"/>
                      <a:ext cx="3891915" cy="2181225"/>
                    </a:xfrm>
                    <a:prstGeom prst="rect">
                      <a:avLst/>
                    </a:prstGeom>
                  </pic:spPr>
                </pic:pic>
              </a:graphicData>
            </a:graphic>
          </wp:inline>
        </w:drawing>
      </w:r>
    </w:p>
    <w:p w:rsidR="0020563E" w:rsidRDefault="0020563E" w:rsidP="00413637">
      <w:pPr>
        <w:jc w:val="both"/>
        <w:rPr>
          <w:rFonts w:ascii="Arial" w:hAnsi="Arial" w:cs="Arial"/>
        </w:rPr>
      </w:pPr>
    </w:p>
    <w:p w:rsidR="007E11F0" w:rsidRDefault="007E11F0" w:rsidP="007E11F0">
      <w:pPr>
        <w:jc w:val="both"/>
        <w:rPr>
          <w:rFonts w:ascii="Arial" w:hAnsi="Arial" w:cs="Arial"/>
        </w:rPr>
      </w:pPr>
      <w:r>
        <w:rPr>
          <w:rFonts w:ascii="Arial" w:hAnsi="Arial" w:cs="Arial"/>
        </w:rPr>
        <w:t xml:space="preserve">Fakturačný modul je možné spustiť tlačítkom „Faktúry“, ktoré sa nachádza na paneli rýchleho spustenia. </w:t>
      </w:r>
    </w:p>
    <w:p w:rsidR="0047485F" w:rsidRDefault="0047485F" w:rsidP="002D0E79">
      <w:pPr>
        <w:jc w:val="both"/>
        <w:rPr>
          <w:rFonts w:ascii="Arial" w:hAnsi="Arial" w:cs="Arial"/>
        </w:rPr>
      </w:pPr>
      <w:r>
        <w:rPr>
          <w:rFonts w:ascii="Arial" w:hAnsi="Arial" w:cs="Arial"/>
        </w:rPr>
        <w:t xml:space="preserve">Automatické </w:t>
      </w:r>
      <w:r w:rsidR="00CA7529">
        <w:rPr>
          <w:rFonts w:ascii="Arial" w:hAnsi="Arial" w:cs="Arial"/>
        </w:rPr>
        <w:t>faktúry sa však generujú (vytvárajú) pomocou tlačítka</w:t>
      </w:r>
      <w:r w:rsidR="00122362">
        <w:rPr>
          <w:rFonts w:ascii="Arial" w:hAnsi="Arial" w:cs="Arial"/>
          <w:noProof/>
          <w:lang w:eastAsia="sk-SK"/>
        </w:rPr>
        <w:drawing>
          <wp:inline distT="0" distB="0" distL="0" distR="0">
            <wp:extent cx="885825" cy="266700"/>
            <wp:effectExtent l="0" t="0" r="9525"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kturovat_sk.png"/>
                    <pic:cNvPicPr/>
                  </pic:nvPicPr>
                  <pic:blipFill>
                    <a:blip r:embed="rId8">
                      <a:extLst>
                        <a:ext uri="{28A0092B-C50C-407E-A947-70E740481C1C}">
                          <a14:useLocalDpi xmlns:a14="http://schemas.microsoft.com/office/drawing/2010/main" val="0"/>
                        </a:ext>
                      </a:extLst>
                    </a:blip>
                    <a:stretch>
                      <a:fillRect/>
                    </a:stretch>
                  </pic:blipFill>
                  <pic:spPr>
                    <a:xfrm>
                      <a:off x="0" y="0"/>
                      <a:ext cx="885825" cy="266700"/>
                    </a:xfrm>
                    <a:prstGeom prst="rect">
                      <a:avLst/>
                    </a:prstGeom>
                  </pic:spPr>
                </pic:pic>
              </a:graphicData>
            </a:graphic>
          </wp:inline>
        </w:drawing>
      </w:r>
      <w:r w:rsidR="00122362">
        <w:rPr>
          <w:rFonts w:ascii="Arial" w:hAnsi="Arial" w:cs="Arial"/>
        </w:rPr>
        <w:t xml:space="preserve"> </w:t>
      </w:r>
      <w:r w:rsidR="00CA7529">
        <w:rPr>
          <w:rFonts w:ascii="Arial" w:hAnsi="Arial" w:cs="Arial"/>
        </w:rPr>
        <w:t>,</w:t>
      </w:r>
      <w:r w:rsidR="00122362">
        <w:rPr>
          <w:rFonts w:ascii="Arial" w:hAnsi="Arial" w:cs="Arial"/>
        </w:rPr>
        <w:t xml:space="preserve"> </w:t>
      </w:r>
      <w:r w:rsidR="00CA7529">
        <w:rPr>
          <w:rFonts w:ascii="Arial" w:hAnsi="Arial" w:cs="Arial"/>
        </w:rPr>
        <w:t>kt</w:t>
      </w:r>
      <w:r w:rsidR="002D0E79">
        <w:rPr>
          <w:rFonts w:ascii="Arial" w:hAnsi="Arial" w:cs="Arial"/>
        </w:rPr>
        <w:t>o</w:t>
      </w:r>
      <w:r w:rsidR="00CA7529">
        <w:rPr>
          <w:rFonts w:ascii="Arial" w:hAnsi="Arial" w:cs="Arial"/>
        </w:rPr>
        <w:t xml:space="preserve">ré sa nachádza v module Záznamník. Pokiaľ chcete vygenerovať tzv. automatickú faktúru, tak si v module </w:t>
      </w:r>
      <w:r w:rsidR="00CA7529">
        <w:rPr>
          <w:rFonts w:ascii="Arial" w:hAnsi="Arial" w:cs="Arial"/>
        </w:rPr>
        <w:lastRenderedPageBreak/>
        <w:t>Záznamník zobrazíte v gride záznamy konkrétn</w:t>
      </w:r>
      <w:r w:rsidR="009D08D3">
        <w:rPr>
          <w:rFonts w:ascii="Arial" w:hAnsi="Arial" w:cs="Arial"/>
        </w:rPr>
        <w:t>e</w:t>
      </w:r>
      <w:r w:rsidR="00CA7529">
        <w:rPr>
          <w:rFonts w:ascii="Arial" w:hAnsi="Arial" w:cs="Arial"/>
        </w:rPr>
        <w:t xml:space="preserve">ho klienta pomocou filtru zobrazovania a obdobie, za ktoré sa má faktúra vystaviť. </w:t>
      </w:r>
      <w:r w:rsidR="009D08D3">
        <w:rPr>
          <w:rFonts w:ascii="Arial" w:hAnsi="Arial" w:cs="Arial"/>
        </w:rPr>
        <w:t>V prostredí programu platí, že toto obdobie musí byť vždy celý kalendárny mesiac (jeden alebo viacej). V programe pre automatickú faktur</w:t>
      </w:r>
      <w:r w:rsidR="00101F74">
        <w:rPr>
          <w:rFonts w:ascii="Arial" w:hAnsi="Arial" w:cs="Arial"/>
        </w:rPr>
        <w:t xml:space="preserve">áciu platí jediná výnimka, ktorou je prípad, kedy u klienta s nastavenou odmenou vo forme hodinovej sadzby, je nastavené iba jedno pásmo hodinovej sadzby. Vo všetkých ostatných prípadoch musí byť fakturačné obdobie celý jeden alebo viacej kalendárnych mesiacov. </w:t>
      </w:r>
      <w:r w:rsidR="00960A5B">
        <w:rPr>
          <w:rFonts w:ascii="Arial" w:hAnsi="Arial" w:cs="Arial"/>
        </w:rPr>
        <w:t xml:space="preserve">Dôvodom je skutočnosť, že pokiaľ by tomu tak nebolo, tak by program nemohol riadne vypočítať odmenu, lebo pásma u hodinovej sadzby, alebo kombinovanej odmeny vyžadujú pre správny výpočet vždy fixovanie všetkých úkonov za celý mesiac. Pokiaľ užívateľ neoznačí vo filtri zobrazovania fakturované obdobie na celé mesiace, tak mu program automatické vygenerovanie faktúry neumožní (s jedinou výnimkou). Pokiaľ užívateľ z nejakého dôvodu potrebuje vytvoriť faktúru za iné než celomesačné obdobie, tak musí vytvoriť faktúru manuálne.  </w:t>
      </w:r>
    </w:p>
    <w:p w:rsidR="00F669BB" w:rsidRDefault="00F669BB" w:rsidP="002D0E79">
      <w:pPr>
        <w:jc w:val="both"/>
        <w:rPr>
          <w:rFonts w:ascii="Arial" w:hAnsi="Arial" w:cs="Arial"/>
        </w:rPr>
      </w:pPr>
    </w:p>
    <w:p w:rsidR="007E11F0" w:rsidRDefault="000574CF" w:rsidP="00413637">
      <w:pPr>
        <w:jc w:val="both"/>
        <w:rPr>
          <w:rFonts w:ascii="Arial" w:hAnsi="Arial" w:cs="Arial"/>
        </w:rPr>
      </w:pPr>
      <w:r>
        <w:rPr>
          <w:rFonts w:ascii="Arial" w:hAnsi="Arial" w:cs="Arial"/>
        </w:rPr>
        <w:t xml:space="preserve">Manuálna faktúra sa vytvára v module „Faktúry“ na záložke „Faktúry“ </w:t>
      </w:r>
      <w:r w:rsidR="004E005C">
        <w:rPr>
          <w:rFonts w:ascii="Arial" w:hAnsi="Arial" w:cs="Arial"/>
        </w:rPr>
        <w:t>tlačítkom „Pridanie nového záznamu“. Po stlačení tohto tlačítka užívateľ vyplní potrebné údaje a ďalej aj všetky ďalšie údaje na dalších záložkách, a to „Položky“, „Texty k faktúre“ a event. „Úhrady“</w:t>
      </w:r>
      <w:r w:rsidR="000015FD">
        <w:rPr>
          <w:rFonts w:ascii="Arial" w:hAnsi="Arial" w:cs="Arial"/>
        </w:rPr>
        <w:t xml:space="preserve">. Doležité je, aby užívateľ prácu po vyplnení údajov na každej záložke ukončiť uložením údajov stlačením </w:t>
      </w:r>
      <w:r w:rsidR="00BB1D89">
        <w:rPr>
          <w:rFonts w:ascii="Arial" w:hAnsi="Arial" w:cs="Arial"/>
        </w:rPr>
        <w:t>tlačítka s</w:t>
      </w:r>
      <w:r w:rsidR="008C16D4">
        <w:rPr>
          <w:rFonts w:ascii="Arial" w:hAnsi="Arial" w:cs="Arial"/>
        </w:rPr>
        <w:t xml:space="preserve"> disketou. Prácu na záložke zahajuje užívateľ stlačením tlačítka pre vytvorenie nového záznamu. </w:t>
      </w:r>
    </w:p>
    <w:p w:rsidR="00F669BB" w:rsidRDefault="00F669BB" w:rsidP="00413637">
      <w:pPr>
        <w:jc w:val="both"/>
        <w:rPr>
          <w:rFonts w:ascii="Arial" w:hAnsi="Arial" w:cs="Arial"/>
        </w:rPr>
      </w:pPr>
    </w:p>
    <w:p w:rsidR="00290B4C" w:rsidRDefault="00252DE1" w:rsidP="00246FB4">
      <w:pPr>
        <w:jc w:val="both"/>
        <w:rPr>
          <w:rFonts w:ascii="Arial" w:hAnsi="Arial" w:cs="Arial"/>
        </w:rPr>
      </w:pPr>
      <w:r>
        <w:rPr>
          <w:rFonts w:ascii="Arial" w:hAnsi="Arial" w:cs="Arial"/>
        </w:rPr>
        <w:t>V rámci záložky „Faktúry“ sa v gride zobrazujú všetky faktúry, ktoré s</w:t>
      </w:r>
      <w:r w:rsidR="00246FB4">
        <w:rPr>
          <w:rFonts w:ascii="Arial" w:hAnsi="Arial" w:cs="Arial"/>
        </w:rPr>
        <w:t xml:space="preserve">i je možné prezerať, alebo s nimi pracovať tak, ako s akýmikoľvek záznamami v Záznamníku. Faktúry je možné si prezerať a generovať </w:t>
      </w:r>
      <w:r w:rsidR="00290B4C">
        <w:rPr>
          <w:rFonts w:ascii="Arial" w:hAnsi="Arial" w:cs="Arial"/>
        </w:rPr>
        <w:t>opäť</w:t>
      </w:r>
      <w:r w:rsidR="00246FB4">
        <w:rPr>
          <w:rFonts w:ascii="Arial" w:hAnsi="Arial" w:cs="Arial"/>
        </w:rPr>
        <w:t xml:space="preserve"> pomocou tlačítka </w:t>
      </w:r>
      <w:r w:rsidR="000A680C">
        <w:rPr>
          <w:rFonts w:ascii="Arial" w:hAnsi="Arial" w:cs="Arial"/>
        </w:rPr>
        <w:t xml:space="preserve">s tlačiarňou (Tlač), a to </w:t>
      </w:r>
      <w:r w:rsidR="00290B4C">
        <w:rPr>
          <w:rFonts w:ascii="Arial" w:hAnsi="Arial" w:cs="Arial"/>
        </w:rPr>
        <w:t>opäť</w:t>
      </w:r>
      <w:r w:rsidR="000A680C">
        <w:rPr>
          <w:rFonts w:ascii="Arial" w:hAnsi="Arial" w:cs="Arial"/>
        </w:rPr>
        <w:t xml:space="preserve"> vytlačením </w:t>
      </w:r>
      <w:r w:rsidR="00290B4C">
        <w:rPr>
          <w:rFonts w:ascii="Arial" w:hAnsi="Arial" w:cs="Arial"/>
        </w:rPr>
        <w:t>prostredníctvom</w:t>
      </w:r>
      <w:r w:rsidR="000A680C">
        <w:rPr>
          <w:rFonts w:ascii="Arial" w:hAnsi="Arial" w:cs="Arial"/>
        </w:rPr>
        <w:t xml:space="preserve"> tlačiarne, zobrazením na obrazovku počítača, alebo uložením do </w:t>
      </w:r>
      <w:r w:rsidR="00290B4C">
        <w:rPr>
          <w:rFonts w:ascii="Arial" w:hAnsi="Arial" w:cs="Arial"/>
        </w:rPr>
        <w:t>rôznych</w:t>
      </w:r>
      <w:r w:rsidR="000A680C">
        <w:rPr>
          <w:rFonts w:ascii="Arial" w:hAnsi="Arial" w:cs="Arial"/>
        </w:rPr>
        <w:t xml:space="preserve"> formátov.</w:t>
      </w:r>
    </w:p>
    <w:p w:rsidR="00F669BB" w:rsidRDefault="00F669BB" w:rsidP="00246FB4">
      <w:pPr>
        <w:jc w:val="both"/>
        <w:rPr>
          <w:rFonts w:ascii="Arial" w:hAnsi="Arial" w:cs="Arial"/>
        </w:rPr>
      </w:pPr>
    </w:p>
    <w:p w:rsidR="00E6594B" w:rsidRDefault="00FC4B0C" w:rsidP="00475199">
      <w:pPr>
        <w:jc w:val="both"/>
        <w:rPr>
          <w:rFonts w:ascii="Arial" w:hAnsi="Arial" w:cs="Arial"/>
        </w:rPr>
      </w:pPr>
      <w:r>
        <w:rPr>
          <w:rFonts w:ascii="Arial" w:hAnsi="Arial" w:cs="Arial"/>
        </w:rPr>
        <w:t xml:space="preserve">Pokiaľ máte v gride označenú niektorú faktúru, potom stlačení záložky „Položky“ sa vám zobrazia jednotlivé položky na faktúre. Tieto položky môžete opäť </w:t>
      </w:r>
      <w:r w:rsidR="00C611FC">
        <w:rPr>
          <w:rFonts w:ascii="Arial" w:hAnsi="Arial" w:cs="Arial"/>
        </w:rPr>
        <w:t>dopĺňať</w:t>
      </w:r>
      <w:r>
        <w:rPr>
          <w:rFonts w:ascii="Arial" w:hAnsi="Arial" w:cs="Arial"/>
        </w:rPr>
        <w:t xml:space="preserve"> </w:t>
      </w:r>
      <w:r w:rsidR="00C611FC">
        <w:rPr>
          <w:rFonts w:ascii="Arial" w:hAnsi="Arial" w:cs="Arial"/>
        </w:rPr>
        <w:t>prostredníctvom</w:t>
      </w:r>
      <w:r>
        <w:rPr>
          <w:rFonts w:ascii="Arial" w:hAnsi="Arial" w:cs="Arial"/>
        </w:rPr>
        <w:t xml:space="preserve"> tlačítka pre vytvorenie nového záznamu, alebo ich </w:t>
      </w:r>
      <w:r w:rsidR="00C611FC">
        <w:rPr>
          <w:rFonts w:ascii="Arial" w:hAnsi="Arial" w:cs="Arial"/>
        </w:rPr>
        <w:t>odstraňovať</w:t>
      </w:r>
      <w:r>
        <w:rPr>
          <w:rFonts w:ascii="Arial" w:hAnsi="Arial" w:cs="Arial"/>
        </w:rPr>
        <w:t xml:space="preserve">, a to </w:t>
      </w:r>
      <w:r w:rsidR="00C611FC">
        <w:rPr>
          <w:rFonts w:ascii="Arial" w:hAnsi="Arial" w:cs="Arial"/>
        </w:rPr>
        <w:t>tlačítkom</w:t>
      </w:r>
      <w:r>
        <w:rPr>
          <w:rFonts w:ascii="Arial" w:hAnsi="Arial" w:cs="Arial"/>
        </w:rPr>
        <w:t xml:space="preserve"> pre odstránenie záznamu.</w:t>
      </w:r>
      <w:r w:rsidR="00C90DEE">
        <w:rPr>
          <w:rFonts w:ascii="Arial" w:hAnsi="Arial" w:cs="Arial"/>
        </w:rPr>
        <w:t xml:space="preserve"> </w:t>
      </w:r>
      <w:r w:rsidR="00504628">
        <w:rPr>
          <w:rFonts w:ascii="Arial" w:hAnsi="Arial" w:cs="Arial"/>
        </w:rPr>
        <w:t xml:space="preserve">Aj na tejto záložke pracujete tak, ako </w:t>
      </w:r>
      <w:r w:rsidR="00504628">
        <w:rPr>
          <w:rFonts w:ascii="Arial" w:hAnsi="Arial" w:cs="Arial"/>
        </w:rPr>
        <w:lastRenderedPageBreak/>
        <w:t xml:space="preserve">s bežnými záznamami v module Záznamník. </w:t>
      </w:r>
      <w:r w:rsidR="007026A5">
        <w:rPr>
          <w:rFonts w:ascii="Arial" w:hAnsi="Arial" w:cs="Arial"/>
        </w:rPr>
        <w:t>Pokia</w:t>
      </w:r>
      <w:r w:rsidR="00803E9D">
        <w:rPr>
          <w:rFonts w:ascii="Arial" w:hAnsi="Arial" w:cs="Arial"/>
        </w:rPr>
        <w:t>ľ chce u</w:t>
      </w:r>
      <w:r w:rsidR="007026A5">
        <w:rPr>
          <w:rFonts w:ascii="Arial" w:hAnsi="Arial" w:cs="Arial"/>
        </w:rPr>
        <w:t xml:space="preserve">žívateľ poskytnúť </w:t>
      </w:r>
      <w:r w:rsidR="00803E9D">
        <w:rPr>
          <w:rFonts w:ascii="Arial" w:hAnsi="Arial" w:cs="Arial"/>
        </w:rPr>
        <w:t xml:space="preserve">napr. </w:t>
      </w:r>
      <w:r w:rsidR="007026A5">
        <w:rPr>
          <w:rFonts w:ascii="Arial" w:hAnsi="Arial" w:cs="Arial"/>
        </w:rPr>
        <w:t>zľavu na faktúr</w:t>
      </w:r>
      <w:r w:rsidR="00803E9D">
        <w:rPr>
          <w:rFonts w:ascii="Arial" w:hAnsi="Arial" w:cs="Arial"/>
        </w:rPr>
        <w:t xml:space="preserve">u, </w:t>
      </w:r>
      <w:r w:rsidR="00545A66">
        <w:rPr>
          <w:rFonts w:ascii="Arial" w:hAnsi="Arial" w:cs="Arial"/>
        </w:rPr>
        <w:t>môže</w:t>
      </w:r>
      <w:r w:rsidR="00803E9D">
        <w:rPr>
          <w:rFonts w:ascii="Arial" w:hAnsi="Arial" w:cs="Arial"/>
        </w:rPr>
        <w:t xml:space="preserve"> tak urobiť na tejto záložke, a to tak, že prostredníctvom tlačítka pre pridanie nového záznamu vloží </w:t>
      </w:r>
      <w:r w:rsidR="00545A66">
        <w:rPr>
          <w:rFonts w:ascii="Arial" w:hAnsi="Arial" w:cs="Arial"/>
        </w:rPr>
        <w:t>ďalšiu</w:t>
      </w:r>
      <w:r w:rsidR="00803E9D">
        <w:rPr>
          <w:rFonts w:ascii="Arial" w:hAnsi="Arial" w:cs="Arial"/>
        </w:rPr>
        <w:t xml:space="preserve"> novú položku, </w:t>
      </w:r>
      <w:r w:rsidR="00545A66">
        <w:rPr>
          <w:rFonts w:ascii="Arial" w:hAnsi="Arial" w:cs="Arial"/>
        </w:rPr>
        <w:t>ktorú</w:t>
      </w:r>
      <w:r w:rsidR="00803E9D">
        <w:rPr>
          <w:rFonts w:ascii="Arial" w:hAnsi="Arial" w:cs="Arial"/>
        </w:rPr>
        <w:t xml:space="preserve"> si </w:t>
      </w:r>
      <w:r w:rsidR="00545A66">
        <w:rPr>
          <w:rFonts w:ascii="Arial" w:hAnsi="Arial" w:cs="Arial"/>
        </w:rPr>
        <w:t>môže</w:t>
      </w:r>
      <w:r w:rsidR="00803E9D">
        <w:rPr>
          <w:rFonts w:ascii="Arial" w:hAnsi="Arial" w:cs="Arial"/>
        </w:rPr>
        <w:t xml:space="preserve"> </w:t>
      </w:r>
      <w:r w:rsidR="00545A66">
        <w:rPr>
          <w:rFonts w:ascii="Arial" w:hAnsi="Arial" w:cs="Arial"/>
        </w:rPr>
        <w:t xml:space="preserve">pomenovať </w:t>
      </w:r>
      <w:r w:rsidR="00803E9D">
        <w:rPr>
          <w:rFonts w:ascii="Arial" w:hAnsi="Arial" w:cs="Arial"/>
        </w:rPr>
        <w:t xml:space="preserve">napr. „zľava“ a konkrétnu výšku zľavy zapísať do </w:t>
      </w:r>
      <w:r w:rsidR="00545A66">
        <w:rPr>
          <w:rFonts w:ascii="Arial" w:hAnsi="Arial" w:cs="Arial"/>
        </w:rPr>
        <w:t>stĺpca</w:t>
      </w:r>
      <w:r w:rsidR="00803E9D">
        <w:rPr>
          <w:rFonts w:ascii="Arial" w:hAnsi="Arial" w:cs="Arial"/>
        </w:rPr>
        <w:t xml:space="preserve"> „Suma bez DPH“, avšak v tomto prípade ako zápornú čiastku.</w:t>
      </w:r>
      <w:r w:rsidR="003C553C">
        <w:rPr>
          <w:rFonts w:ascii="Arial" w:hAnsi="Arial" w:cs="Arial"/>
        </w:rPr>
        <w:t xml:space="preserve"> </w:t>
      </w:r>
      <w:r w:rsidR="00803E9D">
        <w:rPr>
          <w:rFonts w:ascii="Arial" w:hAnsi="Arial" w:cs="Arial"/>
        </w:rPr>
        <w:t xml:space="preserve">AK </w:t>
      </w:r>
      <w:r w:rsidR="00545A66">
        <w:rPr>
          <w:rFonts w:ascii="Arial" w:hAnsi="Arial" w:cs="Arial"/>
        </w:rPr>
        <w:t>týmto</w:t>
      </w:r>
      <w:r w:rsidR="00803E9D">
        <w:rPr>
          <w:rFonts w:ascii="Arial" w:hAnsi="Arial" w:cs="Arial"/>
        </w:rPr>
        <w:t xml:space="preserve"> </w:t>
      </w:r>
      <w:r w:rsidR="00545A66">
        <w:rPr>
          <w:rFonts w:ascii="Arial" w:hAnsi="Arial" w:cs="Arial"/>
        </w:rPr>
        <w:t>spôsobom</w:t>
      </w:r>
      <w:r w:rsidR="00803E9D">
        <w:rPr>
          <w:rFonts w:ascii="Arial" w:hAnsi="Arial" w:cs="Arial"/>
        </w:rPr>
        <w:t xml:space="preserve"> </w:t>
      </w:r>
      <w:r w:rsidR="00545A66">
        <w:rPr>
          <w:rFonts w:ascii="Arial" w:hAnsi="Arial" w:cs="Arial"/>
        </w:rPr>
        <w:t>môže</w:t>
      </w:r>
      <w:r w:rsidR="00803E9D">
        <w:rPr>
          <w:rFonts w:ascii="Arial" w:hAnsi="Arial" w:cs="Arial"/>
        </w:rPr>
        <w:t xml:space="preserve"> klientovi poskytnúť zľavu, </w:t>
      </w:r>
      <w:r w:rsidR="00545A66">
        <w:rPr>
          <w:rFonts w:ascii="Arial" w:hAnsi="Arial" w:cs="Arial"/>
        </w:rPr>
        <w:t>ktorá</w:t>
      </w:r>
      <w:r w:rsidR="00803E9D">
        <w:rPr>
          <w:rFonts w:ascii="Arial" w:hAnsi="Arial" w:cs="Arial"/>
        </w:rPr>
        <w:t xml:space="preserve"> bude viditeľná na faktúre.</w:t>
      </w:r>
      <w:r w:rsidR="00475199">
        <w:rPr>
          <w:rFonts w:ascii="Arial" w:hAnsi="Arial" w:cs="Arial"/>
        </w:rPr>
        <w:t xml:space="preserve"> </w:t>
      </w:r>
      <w:r w:rsidR="00F05B27">
        <w:rPr>
          <w:rFonts w:ascii="Arial" w:hAnsi="Arial" w:cs="Arial"/>
        </w:rPr>
        <w:t xml:space="preserve">Na tejto záložke </w:t>
      </w:r>
      <w:r w:rsidR="002D2380">
        <w:rPr>
          <w:rFonts w:ascii="Arial" w:hAnsi="Arial" w:cs="Arial"/>
        </w:rPr>
        <w:t>môže</w:t>
      </w:r>
      <w:r w:rsidR="00F05B27">
        <w:rPr>
          <w:rFonts w:ascii="Arial" w:hAnsi="Arial" w:cs="Arial"/>
        </w:rPr>
        <w:t xml:space="preserve"> užívateľ </w:t>
      </w:r>
      <w:r w:rsidR="00F14A8B">
        <w:rPr>
          <w:rFonts w:ascii="Arial" w:hAnsi="Arial" w:cs="Arial"/>
        </w:rPr>
        <w:t xml:space="preserve">vyriešiť aj situáciu, keď vo </w:t>
      </w:r>
      <w:r w:rsidR="00475199">
        <w:rPr>
          <w:rFonts w:ascii="Arial" w:hAnsi="Arial" w:cs="Arial"/>
        </w:rPr>
        <w:t>vzťahu</w:t>
      </w:r>
      <w:r w:rsidR="00F14A8B">
        <w:rPr>
          <w:rFonts w:ascii="Arial" w:hAnsi="Arial" w:cs="Arial"/>
        </w:rPr>
        <w:t xml:space="preserve"> k odmene „paušál za spis“ sa v mesiaci zápisu výdavku vo </w:t>
      </w:r>
      <w:r w:rsidR="00475199">
        <w:rPr>
          <w:rFonts w:ascii="Arial" w:hAnsi="Arial" w:cs="Arial"/>
        </w:rPr>
        <w:t>vzťahu</w:t>
      </w:r>
      <w:r w:rsidR="00F14A8B">
        <w:rPr>
          <w:rFonts w:ascii="Arial" w:hAnsi="Arial" w:cs="Arial"/>
        </w:rPr>
        <w:t xml:space="preserve"> k tomuto spisu objaví na faktúre výdavok, </w:t>
      </w:r>
      <w:r w:rsidR="00475199">
        <w:rPr>
          <w:rFonts w:ascii="Arial" w:hAnsi="Arial" w:cs="Arial"/>
        </w:rPr>
        <w:t>ktorý</w:t>
      </w:r>
      <w:r w:rsidR="00F14A8B">
        <w:rPr>
          <w:rFonts w:ascii="Arial" w:hAnsi="Arial" w:cs="Arial"/>
        </w:rPr>
        <w:t xml:space="preserve"> však AK </w:t>
      </w:r>
      <w:r w:rsidR="00475199">
        <w:rPr>
          <w:rFonts w:ascii="Arial" w:hAnsi="Arial" w:cs="Arial"/>
        </w:rPr>
        <w:t>klientovi</w:t>
      </w:r>
      <w:r w:rsidR="00F14A8B">
        <w:rPr>
          <w:rFonts w:ascii="Arial" w:hAnsi="Arial" w:cs="Arial"/>
        </w:rPr>
        <w:t xml:space="preserve"> nechce fakt</w:t>
      </w:r>
      <w:r w:rsidR="00B931F1">
        <w:rPr>
          <w:rFonts w:ascii="Arial" w:hAnsi="Arial" w:cs="Arial"/>
        </w:rPr>
        <w:t>u</w:t>
      </w:r>
      <w:r w:rsidR="00F14A8B">
        <w:rPr>
          <w:rFonts w:ascii="Arial" w:hAnsi="Arial" w:cs="Arial"/>
        </w:rPr>
        <w:t xml:space="preserve">rovať. </w:t>
      </w:r>
      <w:r w:rsidR="00B931F1">
        <w:rPr>
          <w:rFonts w:ascii="Arial" w:hAnsi="Arial" w:cs="Arial"/>
        </w:rPr>
        <w:t>V takom prípade užívateľ v gride na tejto záložke označí myšou riadok (</w:t>
      </w:r>
      <w:r w:rsidR="00475199">
        <w:rPr>
          <w:rFonts w:ascii="Arial" w:hAnsi="Arial" w:cs="Arial"/>
        </w:rPr>
        <w:t>položku</w:t>
      </w:r>
      <w:r w:rsidR="00B931F1">
        <w:rPr>
          <w:rFonts w:ascii="Arial" w:hAnsi="Arial" w:cs="Arial"/>
        </w:rPr>
        <w:t xml:space="preserve"> s týmto výdavkom a následne stlačí tlačítko pre odstránenie záznamu</w:t>
      </w:r>
      <w:r w:rsidR="00CE7DF3">
        <w:rPr>
          <w:rFonts w:ascii="Arial" w:hAnsi="Arial" w:cs="Arial"/>
        </w:rPr>
        <w:t>.</w:t>
      </w:r>
      <w:r w:rsidR="00475199">
        <w:rPr>
          <w:rFonts w:ascii="Arial" w:hAnsi="Arial" w:cs="Arial"/>
        </w:rPr>
        <w:t xml:space="preserve"> </w:t>
      </w:r>
      <w:r w:rsidR="00CE7DF3">
        <w:rPr>
          <w:rFonts w:ascii="Arial" w:hAnsi="Arial" w:cs="Arial"/>
        </w:rPr>
        <w:t xml:space="preserve"> </w:t>
      </w:r>
    </w:p>
    <w:p w:rsidR="00F669BB" w:rsidRDefault="00F669BB" w:rsidP="00475199">
      <w:pPr>
        <w:jc w:val="both"/>
        <w:rPr>
          <w:rFonts w:ascii="Arial" w:hAnsi="Arial" w:cs="Arial"/>
        </w:rPr>
      </w:pPr>
    </w:p>
    <w:p w:rsidR="00475199" w:rsidRDefault="00D7731C" w:rsidP="006C119E">
      <w:pPr>
        <w:jc w:val="both"/>
        <w:rPr>
          <w:rFonts w:ascii="Arial" w:hAnsi="Arial" w:cs="Arial"/>
        </w:rPr>
      </w:pPr>
      <w:r>
        <w:rPr>
          <w:rFonts w:ascii="Arial" w:hAnsi="Arial" w:cs="Arial"/>
        </w:rPr>
        <w:t>Záložka „Úhrady“ slúži užívateľovi k tomu, aby si evidoval úhrady (výšku a dátum ev</w:t>
      </w:r>
      <w:r w:rsidR="006C119E">
        <w:rPr>
          <w:rFonts w:ascii="Arial" w:hAnsi="Arial" w:cs="Arial"/>
        </w:rPr>
        <w:t xml:space="preserve">. </w:t>
      </w:r>
      <w:r>
        <w:rPr>
          <w:rFonts w:ascii="Arial" w:hAnsi="Arial" w:cs="Arial"/>
        </w:rPr>
        <w:t>poznámku) od k</w:t>
      </w:r>
      <w:r w:rsidR="00890308">
        <w:rPr>
          <w:rFonts w:ascii="Arial" w:hAnsi="Arial" w:cs="Arial"/>
        </w:rPr>
        <w:t>l</w:t>
      </w:r>
      <w:r>
        <w:rPr>
          <w:rFonts w:ascii="Arial" w:hAnsi="Arial" w:cs="Arial"/>
        </w:rPr>
        <w:t>ienta k jednotlivým faktúram</w:t>
      </w:r>
      <w:r w:rsidR="00890308">
        <w:rPr>
          <w:rFonts w:ascii="Arial" w:hAnsi="Arial" w:cs="Arial"/>
        </w:rPr>
        <w:t>. Ak sú vo vzťahu k faktúre evidované v programe nejaké úhrady, program sa užívateľa opýta pred vystavením faktúry, či si užívateľ želá</w:t>
      </w:r>
      <w:r w:rsidR="006C119E">
        <w:rPr>
          <w:rFonts w:ascii="Arial" w:hAnsi="Arial" w:cs="Arial"/>
        </w:rPr>
        <w:t xml:space="preserve">, aby tiet </w:t>
      </w:r>
      <w:r w:rsidR="00890308">
        <w:rPr>
          <w:rFonts w:ascii="Arial" w:hAnsi="Arial" w:cs="Arial"/>
        </w:rPr>
        <w:t xml:space="preserve">úhrady boli na faktúre zobrazené. </w:t>
      </w:r>
      <w:r w:rsidR="008951CF">
        <w:rPr>
          <w:rFonts w:ascii="Arial" w:hAnsi="Arial" w:cs="Arial"/>
        </w:rPr>
        <w:t xml:space="preserve">Táto funkcia je použiteľná </w:t>
      </w:r>
      <w:r w:rsidR="006C119E">
        <w:rPr>
          <w:rFonts w:ascii="Arial" w:hAnsi="Arial" w:cs="Arial"/>
        </w:rPr>
        <w:t>najmä</w:t>
      </w:r>
      <w:r w:rsidR="008951CF">
        <w:rPr>
          <w:rFonts w:ascii="Arial" w:hAnsi="Arial" w:cs="Arial"/>
        </w:rPr>
        <w:t xml:space="preserve"> v prípade, ak klient uhradil nejaké zálohy. Tieto zálohy je potom možné evidovať v programe ako úhrady a vo vystavenej faktúre </w:t>
      </w:r>
      <w:r w:rsidR="006C119E">
        <w:rPr>
          <w:rFonts w:ascii="Arial" w:hAnsi="Arial" w:cs="Arial"/>
        </w:rPr>
        <w:t>zohľadniť</w:t>
      </w:r>
      <w:r w:rsidR="008951CF">
        <w:rPr>
          <w:rFonts w:ascii="Arial" w:hAnsi="Arial" w:cs="Arial"/>
        </w:rPr>
        <w:t xml:space="preserve"> na faktúre zobraziť. </w:t>
      </w:r>
    </w:p>
    <w:p w:rsidR="00F669BB" w:rsidRDefault="00F669BB" w:rsidP="006C119E">
      <w:pPr>
        <w:jc w:val="both"/>
        <w:rPr>
          <w:rFonts w:ascii="Arial" w:hAnsi="Arial" w:cs="Arial"/>
        </w:rPr>
      </w:pPr>
    </w:p>
    <w:p w:rsidR="006C119E" w:rsidRDefault="006C119E" w:rsidP="006C119E">
      <w:pPr>
        <w:jc w:val="both"/>
        <w:rPr>
          <w:rFonts w:ascii="Arial" w:hAnsi="Arial" w:cs="Arial"/>
        </w:rPr>
      </w:pPr>
      <w:r>
        <w:rPr>
          <w:rFonts w:ascii="Arial" w:hAnsi="Arial" w:cs="Arial"/>
        </w:rPr>
        <w:t xml:space="preserve">Pri fakturácii program vo výpočtoch používa </w:t>
      </w:r>
      <w:r w:rsidR="00855646">
        <w:rPr>
          <w:rFonts w:ascii="Arial" w:hAnsi="Arial" w:cs="Arial"/>
        </w:rPr>
        <w:t>zaokrúhľovanie</w:t>
      </w:r>
      <w:r>
        <w:rPr>
          <w:rFonts w:ascii="Arial" w:hAnsi="Arial" w:cs="Arial"/>
        </w:rPr>
        <w:t xml:space="preserve"> vypočítaných ce</w:t>
      </w:r>
      <w:r w:rsidR="00855646">
        <w:rPr>
          <w:rFonts w:ascii="Arial" w:hAnsi="Arial" w:cs="Arial"/>
        </w:rPr>
        <w:t>l</w:t>
      </w:r>
      <w:r>
        <w:rPr>
          <w:rFonts w:ascii="Arial" w:hAnsi="Arial" w:cs="Arial"/>
        </w:rPr>
        <w:t xml:space="preserve">kových alebo čiastkových odmien podľa </w:t>
      </w:r>
      <w:r w:rsidR="00DF3B63">
        <w:rPr>
          <w:rFonts w:ascii="Arial" w:hAnsi="Arial" w:cs="Arial"/>
        </w:rPr>
        <w:t>matematických pravidiel na celé eura, alebo Kč, a to v závislosti na tom, akú menu si užívateľ vybral u daného klienta v políčku „</w:t>
      </w:r>
      <w:r w:rsidR="00855646">
        <w:rPr>
          <w:rFonts w:ascii="Arial" w:hAnsi="Arial" w:cs="Arial"/>
        </w:rPr>
        <w:t>Fa</w:t>
      </w:r>
      <w:r w:rsidR="00DF3B63">
        <w:rPr>
          <w:rFonts w:ascii="Arial" w:hAnsi="Arial" w:cs="Arial"/>
        </w:rPr>
        <w:t>kturačná mena“ v module Klienti</w:t>
      </w:r>
      <w:r w:rsidR="00855646">
        <w:rPr>
          <w:rFonts w:ascii="Arial" w:hAnsi="Arial" w:cs="Arial"/>
        </w:rPr>
        <w:t xml:space="preserve"> na záložke „Hlavné údaje“</w:t>
      </w:r>
      <w:r w:rsidR="00DF3B63">
        <w:rPr>
          <w:rFonts w:ascii="Arial" w:hAnsi="Arial" w:cs="Arial"/>
        </w:rPr>
        <w:t>.</w:t>
      </w:r>
    </w:p>
    <w:p w:rsidR="00F669BB" w:rsidRDefault="00F669BB" w:rsidP="006C119E">
      <w:pPr>
        <w:jc w:val="both"/>
        <w:rPr>
          <w:rFonts w:ascii="Arial" w:hAnsi="Arial" w:cs="Arial"/>
        </w:rPr>
      </w:pPr>
    </w:p>
    <w:p w:rsidR="00B92F4F" w:rsidRDefault="008A4B23" w:rsidP="007776AC">
      <w:pPr>
        <w:jc w:val="both"/>
        <w:rPr>
          <w:rFonts w:ascii="Arial" w:hAnsi="Arial" w:cs="Arial"/>
        </w:rPr>
      </w:pPr>
      <w:r>
        <w:rPr>
          <w:rFonts w:ascii="Arial" w:hAnsi="Arial" w:cs="Arial"/>
        </w:rPr>
        <w:t xml:space="preserve">Ak je faktúra pre určité obdobie už vytvorená, potom program </w:t>
      </w:r>
      <w:r w:rsidR="00EC31B6">
        <w:rPr>
          <w:rFonts w:ascii="Arial" w:hAnsi="Arial" w:cs="Arial"/>
        </w:rPr>
        <w:t>užívateľovi</w:t>
      </w:r>
      <w:r>
        <w:rPr>
          <w:rFonts w:ascii="Arial" w:hAnsi="Arial" w:cs="Arial"/>
        </w:rPr>
        <w:t xml:space="preserve"> neumožní vytvorenie novej faktúry pre rovnaké časové obdobie (v</w:t>
      </w:r>
      <w:r w:rsidR="00EC31B6">
        <w:rPr>
          <w:rFonts w:ascii="Arial" w:hAnsi="Arial" w:cs="Arial"/>
        </w:rPr>
        <w:t xml:space="preserve">ždy </w:t>
      </w:r>
      <w:r>
        <w:rPr>
          <w:rFonts w:ascii="Arial" w:hAnsi="Arial" w:cs="Arial"/>
        </w:rPr>
        <w:t xml:space="preserve">jeden alebo viacej </w:t>
      </w:r>
      <w:r w:rsidR="00EC31B6">
        <w:rPr>
          <w:rFonts w:ascii="Arial" w:hAnsi="Arial" w:cs="Arial"/>
        </w:rPr>
        <w:t xml:space="preserve">celých kalendárnych </w:t>
      </w:r>
      <w:r>
        <w:rPr>
          <w:rFonts w:ascii="Arial" w:hAnsi="Arial" w:cs="Arial"/>
        </w:rPr>
        <w:t>mesiacov</w:t>
      </w:r>
      <w:r w:rsidR="00EC31B6">
        <w:rPr>
          <w:rFonts w:ascii="Arial" w:hAnsi="Arial" w:cs="Arial"/>
        </w:rPr>
        <w:t xml:space="preserve"> s jedinou výnimkou).</w:t>
      </w:r>
      <w:r w:rsidR="008C5BA5">
        <w:rPr>
          <w:rFonts w:ascii="Arial" w:hAnsi="Arial" w:cs="Arial"/>
        </w:rPr>
        <w:t xml:space="preserve"> Pokiaľ aj tak </w:t>
      </w:r>
      <w:r w:rsidR="007776AC">
        <w:rPr>
          <w:rFonts w:ascii="Arial" w:hAnsi="Arial" w:cs="Arial"/>
        </w:rPr>
        <w:t xml:space="preserve">si užívateľ želá </w:t>
      </w:r>
      <w:r w:rsidR="008C5BA5">
        <w:rPr>
          <w:rFonts w:ascii="Arial" w:hAnsi="Arial" w:cs="Arial"/>
        </w:rPr>
        <w:t xml:space="preserve">celú faktúru vystaviť znovu, </w:t>
      </w:r>
      <w:r w:rsidR="009A40CD">
        <w:rPr>
          <w:rFonts w:ascii="Arial" w:hAnsi="Arial" w:cs="Arial"/>
        </w:rPr>
        <w:t>môže</w:t>
      </w:r>
      <w:r w:rsidR="007776AC">
        <w:rPr>
          <w:rFonts w:ascii="Arial" w:hAnsi="Arial" w:cs="Arial"/>
        </w:rPr>
        <w:t xml:space="preserve"> stávajúcu faktúru vystornovať pomocou tlačítka „storno“</w:t>
      </w:r>
      <w:r w:rsidR="009A40CD">
        <w:rPr>
          <w:rFonts w:ascii="Arial" w:hAnsi="Arial" w:cs="Arial"/>
        </w:rPr>
        <w:t xml:space="preserve"> a následne potvrdiť uložením záznamu (tlačítko s disketou). </w:t>
      </w:r>
      <w:r w:rsidR="00767A1E">
        <w:rPr>
          <w:rFonts w:ascii="Arial" w:hAnsi="Arial" w:cs="Arial"/>
        </w:rPr>
        <w:t>Pokiaľ si ale užívateľ želá vykonať iba zmenu faktúry</w:t>
      </w:r>
      <w:r w:rsidR="003C553C">
        <w:rPr>
          <w:rFonts w:ascii="Arial" w:hAnsi="Arial" w:cs="Arial"/>
        </w:rPr>
        <w:t xml:space="preserve"> </w:t>
      </w:r>
      <w:r w:rsidR="003C553C" w:rsidRPr="003C553C">
        <w:rPr>
          <w:rFonts w:ascii="Arial" w:hAnsi="Arial" w:cs="Arial"/>
        </w:rPr>
        <w:t>(napr. preto, že vykonal úpravy v záznamoch záznamníku, ktoré už boli pri vystavení faktúry zohľadnené)</w:t>
      </w:r>
      <w:r w:rsidR="00767A1E">
        <w:rPr>
          <w:rFonts w:ascii="Arial" w:hAnsi="Arial" w:cs="Arial"/>
        </w:rPr>
        <w:t xml:space="preserve">, potom nemusí faktúru stornovať, ale </w:t>
      </w:r>
      <w:r w:rsidR="00813594">
        <w:rPr>
          <w:rFonts w:ascii="Arial" w:hAnsi="Arial" w:cs="Arial"/>
        </w:rPr>
        <w:t>môže</w:t>
      </w:r>
      <w:r w:rsidR="00767A1E">
        <w:rPr>
          <w:rFonts w:ascii="Arial" w:hAnsi="Arial" w:cs="Arial"/>
        </w:rPr>
        <w:t xml:space="preserve"> položky na faktúre upraviť (v module „Faktúry“) a po vykonaní úpravy </w:t>
      </w:r>
      <w:r w:rsidR="00767A1E">
        <w:rPr>
          <w:rFonts w:ascii="Arial" w:hAnsi="Arial" w:cs="Arial"/>
        </w:rPr>
        <w:lastRenderedPageBreak/>
        <w:t>položiek stlačiť tlačítko „znovu načítanie položiek faktúry“</w:t>
      </w:r>
      <w:r w:rsidR="00813594">
        <w:rPr>
          <w:rFonts w:ascii="Arial" w:hAnsi="Arial" w:cs="Arial"/>
        </w:rPr>
        <w:t xml:space="preserve">. Faktúra sa týmto spôsobom „refreshuje“, jej dáta sa zaktualizujú a prepočítajú podľa nových úprav v položkách. Tento postup nie je možný u faktúr, ktoré boli vygenerované manuálne. </w:t>
      </w:r>
      <w:r w:rsidR="00EC31B6">
        <w:rPr>
          <w:rFonts w:ascii="Arial" w:hAnsi="Arial" w:cs="Arial"/>
        </w:rPr>
        <w:t xml:space="preserve"> </w:t>
      </w:r>
      <w:r>
        <w:rPr>
          <w:rFonts w:ascii="Arial" w:hAnsi="Arial" w:cs="Arial"/>
        </w:rPr>
        <w:t xml:space="preserve"> </w:t>
      </w:r>
    </w:p>
    <w:p w:rsidR="00F669BB" w:rsidRDefault="00F669BB" w:rsidP="007776AC">
      <w:pPr>
        <w:jc w:val="both"/>
        <w:rPr>
          <w:rFonts w:ascii="Arial" w:hAnsi="Arial" w:cs="Arial"/>
        </w:rPr>
      </w:pPr>
    </w:p>
    <w:p w:rsidR="00DF3B63" w:rsidRDefault="00281390" w:rsidP="00004899">
      <w:pPr>
        <w:jc w:val="both"/>
        <w:rPr>
          <w:rFonts w:ascii="Arial" w:hAnsi="Arial" w:cs="Arial"/>
        </w:rPr>
      </w:pPr>
      <w:r>
        <w:rPr>
          <w:rFonts w:ascii="Arial" w:hAnsi="Arial" w:cs="Arial"/>
        </w:rPr>
        <w:t xml:space="preserve">Pravidlá pre číslovanie faktúr generovaných automaticky si </w:t>
      </w:r>
      <w:r w:rsidR="00A223C4">
        <w:rPr>
          <w:rFonts w:ascii="Arial" w:hAnsi="Arial" w:cs="Arial"/>
        </w:rPr>
        <w:t>môže</w:t>
      </w:r>
      <w:r>
        <w:rPr>
          <w:rFonts w:ascii="Arial" w:hAnsi="Arial" w:cs="Arial"/>
        </w:rPr>
        <w:t xml:space="preserve"> užívateľ nastaviť v module „Advokátní kancelář“ pod tlačítkom „Nastavenie pre firmu“. </w:t>
      </w:r>
      <w:r w:rsidR="001E1B2F">
        <w:rPr>
          <w:rFonts w:ascii="Arial" w:hAnsi="Arial" w:cs="Arial"/>
        </w:rPr>
        <w:t>Tu užívateľ nájde položku „</w:t>
      </w:r>
      <w:r w:rsidR="00A223C4">
        <w:rPr>
          <w:rFonts w:ascii="Arial" w:hAnsi="Arial" w:cs="Arial"/>
        </w:rPr>
        <w:t>Štruktúra</w:t>
      </w:r>
      <w:r w:rsidR="001E1B2F">
        <w:rPr>
          <w:rFonts w:ascii="Arial" w:hAnsi="Arial" w:cs="Arial"/>
        </w:rPr>
        <w:t xml:space="preserve"> čísla </w:t>
      </w:r>
      <w:r w:rsidR="00A223C4">
        <w:rPr>
          <w:rFonts w:ascii="Arial" w:hAnsi="Arial" w:cs="Arial"/>
        </w:rPr>
        <w:t xml:space="preserve">vyšlej faktúry“, kde si môže vybrať jednu z dvoch </w:t>
      </w:r>
      <w:r w:rsidR="0048112C">
        <w:rPr>
          <w:rFonts w:ascii="Arial" w:hAnsi="Arial" w:cs="Arial"/>
        </w:rPr>
        <w:t xml:space="preserve">možností. Prvá možnosť predstavuje automatické číslovanie (tzn. program sám generuje číslo faktúry pri tzv. automatickom </w:t>
      </w:r>
      <w:r w:rsidR="00B37782">
        <w:rPr>
          <w:rFonts w:ascii="Arial" w:hAnsi="Arial" w:cs="Arial"/>
        </w:rPr>
        <w:t>spôsobu</w:t>
      </w:r>
      <w:r w:rsidR="0048112C">
        <w:rPr>
          <w:rFonts w:ascii="Arial" w:hAnsi="Arial" w:cs="Arial"/>
        </w:rPr>
        <w:t xml:space="preserve"> generovania faktúry, </w:t>
      </w:r>
      <w:r w:rsidR="00B37782">
        <w:rPr>
          <w:rFonts w:ascii="Arial" w:hAnsi="Arial" w:cs="Arial"/>
        </w:rPr>
        <w:t xml:space="preserve">teda nevzťahuje sa to na faktúry vystavené užívateľom manuálne). V rámci tohto automatického číslovania sa generuje číslo, ktorého formát pozostáva celkom z 8 číslic. Prvé dve číselné pozície sú </w:t>
      </w:r>
      <w:r w:rsidR="008A76D5">
        <w:rPr>
          <w:rFonts w:ascii="Arial" w:hAnsi="Arial" w:cs="Arial"/>
        </w:rPr>
        <w:t xml:space="preserve">označené ako „rad dokladov“. Tento sa riadi tým, čo užívateľ nastaví vo </w:t>
      </w:r>
      <w:r w:rsidR="00C37450">
        <w:rPr>
          <w:rFonts w:ascii="Arial" w:hAnsi="Arial" w:cs="Arial"/>
        </w:rPr>
        <w:t>vedľajšej</w:t>
      </w:r>
      <w:r w:rsidR="008A76D5">
        <w:rPr>
          <w:rFonts w:ascii="Arial" w:hAnsi="Arial" w:cs="Arial"/>
        </w:rPr>
        <w:t xml:space="preserve"> položke „Rad dokladov</w:t>
      </w:r>
      <w:r w:rsidR="00C37450">
        <w:rPr>
          <w:rFonts w:ascii="Arial" w:hAnsi="Arial" w:cs="Arial"/>
        </w:rPr>
        <w:t xml:space="preserve"> pre vyšlé faktúry“ a „Rad dokladov pre proforma faktúry“. Takto si užívateľ </w:t>
      </w:r>
      <w:r w:rsidR="000A34E9">
        <w:rPr>
          <w:rFonts w:ascii="Arial" w:hAnsi="Arial" w:cs="Arial"/>
        </w:rPr>
        <w:t>môže</w:t>
      </w:r>
      <w:r w:rsidR="00C37450">
        <w:rPr>
          <w:rFonts w:ascii="Arial" w:hAnsi="Arial" w:cs="Arial"/>
        </w:rPr>
        <w:t xml:space="preserve"> odlíši</w:t>
      </w:r>
      <w:r w:rsidR="000A34E9">
        <w:rPr>
          <w:rFonts w:ascii="Arial" w:hAnsi="Arial" w:cs="Arial"/>
        </w:rPr>
        <w:t xml:space="preserve">ť tiet </w:t>
      </w:r>
      <w:r w:rsidR="00C37450">
        <w:rPr>
          <w:rFonts w:ascii="Arial" w:hAnsi="Arial" w:cs="Arial"/>
        </w:rPr>
        <w:t>dve skupiny dokladov. Užívateľ toto nemusí využiť. V takom prípade sa tu budú objavovať dve 0.</w:t>
      </w:r>
      <w:r w:rsidR="000A34E9">
        <w:rPr>
          <w:rFonts w:ascii="Arial" w:hAnsi="Arial" w:cs="Arial"/>
        </w:rPr>
        <w:t xml:space="preserve"> Ďalších 5 číslic je určených na poradové číslo faktúry, ktoré </w:t>
      </w:r>
      <w:r w:rsidR="000D01B1">
        <w:rPr>
          <w:rFonts w:ascii="Arial" w:hAnsi="Arial" w:cs="Arial"/>
        </w:rPr>
        <w:t>prideľuje</w:t>
      </w:r>
      <w:r w:rsidR="000A34E9">
        <w:rPr>
          <w:rFonts w:ascii="Arial" w:hAnsi="Arial" w:cs="Arial"/>
        </w:rPr>
        <w:t xml:space="preserve"> počítadlo programu. Posledné pridelené číslo sa ukazuje vo </w:t>
      </w:r>
      <w:r w:rsidR="000D01B1">
        <w:rPr>
          <w:rFonts w:ascii="Arial" w:hAnsi="Arial" w:cs="Arial"/>
        </w:rPr>
        <w:t>vedľajšej</w:t>
      </w:r>
      <w:r w:rsidR="000A34E9">
        <w:rPr>
          <w:rFonts w:ascii="Arial" w:hAnsi="Arial" w:cs="Arial"/>
        </w:rPr>
        <w:t xml:space="preserve"> položke „Počítadlo pre vyšlé faktúry“. </w:t>
      </w:r>
      <w:r w:rsidR="000D01B1">
        <w:rPr>
          <w:rFonts w:ascii="Arial" w:hAnsi="Arial" w:cs="Arial"/>
        </w:rPr>
        <w:t>Posledné číslice sú určené pre rok vystavenia faktúry (tzn. rok 2022 sa v tejto poslednej číslici zobrazuje ako 2, takže všetky faktúry vystavené v roku 2022 budú končiť číslicou</w:t>
      </w:r>
      <w:r w:rsidR="00004899">
        <w:rPr>
          <w:rFonts w:ascii="Arial" w:hAnsi="Arial" w:cs="Arial"/>
        </w:rPr>
        <w:t xml:space="preserve"> </w:t>
      </w:r>
      <w:r w:rsidR="000D01B1">
        <w:rPr>
          <w:rFonts w:ascii="Arial" w:hAnsi="Arial" w:cs="Arial"/>
        </w:rPr>
        <w:t>2).</w:t>
      </w:r>
      <w:r w:rsidR="00004899">
        <w:rPr>
          <w:rFonts w:ascii="Arial" w:hAnsi="Arial" w:cs="Arial"/>
        </w:rPr>
        <w:t xml:space="preserve"> Druhou možnosťou je „</w:t>
      </w:r>
      <w:r w:rsidR="005E0516">
        <w:rPr>
          <w:rFonts w:ascii="Arial" w:hAnsi="Arial" w:cs="Arial"/>
        </w:rPr>
        <w:t>voľne</w:t>
      </w:r>
      <w:r w:rsidR="00004899">
        <w:rPr>
          <w:rFonts w:ascii="Arial" w:hAnsi="Arial" w:cs="Arial"/>
        </w:rPr>
        <w:t xml:space="preserve"> číslovanie s ko</w:t>
      </w:r>
      <w:r w:rsidR="005E0516">
        <w:rPr>
          <w:rFonts w:ascii="Arial" w:hAnsi="Arial" w:cs="Arial"/>
        </w:rPr>
        <w:t>n</w:t>
      </w:r>
      <w:r w:rsidR="00004899">
        <w:rPr>
          <w:rFonts w:ascii="Arial" w:hAnsi="Arial" w:cs="Arial"/>
        </w:rPr>
        <w:t xml:space="preserve">trolou duplicity“. </w:t>
      </w:r>
      <w:r w:rsidR="000753E8">
        <w:rPr>
          <w:rFonts w:ascii="Arial" w:hAnsi="Arial" w:cs="Arial"/>
        </w:rPr>
        <w:t xml:space="preserve">Toto číslovanie je taktiež automatické. Program v tomto prípade iba prideľuje </w:t>
      </w:r>
      <w:r w:rsidR="005E0516">
        <w:rPr>
          <w:rFonts w:ascii="Arial" w:hAnsi="Arial" w:cs="Arial"/>
        </w:rPr>
        <w:t>faktúram</w:t>
      </w:r>
      <w:r w:rsidR="000753E8">
        <w:rPr>
          <w:rFonts w:ascii="Arial" w:hAnsi="Arial" w:cs="Arial"/>
        </w:rPr>
        <w:t xml:space="preserve"> (i proforma </w:t>
      </w:r>
      <w:r w:rsidR="005E0516">
        <w:rPr>
          <w:rFonts w:ascii="Arial" w:hAnsi="Arial" w:cs="Arial"/>
        </w:rPr>
        <w:t>faktúram</w:t>
      </w:r>
      <w:r w:rsidR="000753E8">
        <w:rPr>
          <w:rFonts w:ascii="Arial" w:hAnsi="Arial" w:cs="Arial"/>
        </w:rPr>
        <w:t xml:space="preserve">) iba poradové čísla (nerozlišuje, či ide o faktúru, alebo proforma faktúru) a kontroluje ich duplicitu. Celkové číslo môže byť až 8 miestne. </w:t>
      </w:r>
      <w:r w:rsidR="000D01B1">
        <w:rPr>
          <w:rFonts w:ascii="Arial" w:hAnsi="Arial" w:cs="Arial"/>
        </w:rPr>
        <w:t xml:space="preserve"> </w:t>
      </w:r>
    </w:p>
    <w:p w:rsidR="00F669BB" w:rsidRDefault="00F669BB" w:rsidP="00004899">
      <w:pPr>
        <w:jc w:val="both"/>
        <w:rPr>
          <w:rFonts w:ascii="Arial" w:hAnsi="Arial" w:cs="Arial"/>
        </w:rPr>
      </w:pPr>
    </w:p>
    <w:p w:rsidR="00F669BB" w:rsidRDefault="00F669BB" w:rsidP="00004899">
      <w:pPr>
        <w:jc w:val="both"/>
        <w:rPr>
          <w:rFonts w:ascii="Arial" w:hAnsi="Arial" w:cs="Arial"/>
        </w:rPr>
      </w:pPr>
    </w:p>
    <w:p w:rsidR="00F669BB" w:rsidRPr="00A91635" w:rsidRDefault="00F669BB" w:rsidP="00004899">
      <w:pPr>
        <w:jc w:val="both"/>
        <w:rPr>
          <w:rFonts w:ascii="Arial" w:hAnsi="Arial" w:cs="Arial"/>
        </w:rPr>
      </w:pPr>
    </w:p>
    <w:p w:rsidR="00975D4D" w:rsidRPr="00A91635" w:rsidRDefault="00975D4D">
      <w:pPr>
        <w:pStyle w:val="Nadpis2"/>
        <w:rPr>
          <w:i w:val="0"/>
          <w:iCs w:val="0"/>
          <w:color w:val="0000FF"/>
          <w:sz w:val="20"/>
        </w:rPr>
      </w:pPr>
      <w:bookmarkStart w:id="18" w:name="_Toc116324088"/>
      <w:r w:rsidRPr="00A91635">
        <w:rPr>
          <w:i w:val="0"/>
          <w:iCs w:val="0"/>
          <w:color w:val="0000FF"/>
          <w:sz w:val="20"/>
        </w:rPr>
        <w:t>2.</w:t>
      </w:r>
      <w:r w:rsidR="00CE65C2">
        <w:rPr>
          <w:i w:val="0"/>
          <w:iCs w:val="0"/>
          <w:color w:val="0000FF"/>
          <w:sz w:val="20"/>
        </w:rPr>
        <w:t>5</w:t>
      </w:r>
      <w:r w:rsidRPr="00A91635">
        <w:rPr>
          <w:i w:val="0"/>
          <w:iCs w:val="0"/>
          <w:color w:val="0000FF"/>
          <w:sz w:val="20"/>
        </w:rPr>
        <w:tab/>
      </w:r>
      <w:r w:rsidRPr="00A91635">
        <w:rPr>
          <w:i w:val="0"/>
          <w:iCs w:val="0"/>
          <w:color w:val="0000FF"/>
          <w:sz w:val="20"/>
        </w:rPr>
        <w:tab/>
        <w:t>Služby</w:t>
      </w:r>
      <w:bookmarkEnd w:id="18"/>
    </w:p>
    <w:p w:rsidR="00975D4D" w:rsidRPr="00A91635" w:rsidRDefault="00975D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Po výbere položky „Služby“ na hlavnom paneli/lište sa zobrazí nasledujúci zoznam:</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Reorganizácia</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Nastavenia</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lastRenderedPageBreak/>
        <w:tab/>
        <w:t>- Kalkulačka</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0"/>
          <w:lang w:val="sk-SK"/>
        </w:rPr>
      </w:pPr>
      <w:r w:rsidRPr="00A91635">
        <w:rPr>
          <w:rFonts w:ascii="Arial" w:hAnsi="Arial" w:cs="Arial"/>
          <w:sz w:val="20"/>
          <w:lang w:val="sk-SK"/>
        </w:rPr>
        <w:t>- Zálohovanie dát</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Kopíruj</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Vlož</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Vystrihni</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Údržba</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Kontrola nových aktualizácií</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Objednávka</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Užívateľská príručka</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Odoslať svoj názor</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Domovská stránka programu</w:t>
      </w:r>
    </w:p>
    <w:p w:rsidR="00973427" w:rsidRPr="00A91635" w:rsidRDefault="00973427" w:rsidP="00973427">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ab/>
        <w:t>- O aplikácii</w:t>
      </w:r>
    </w:p>
    <w:p w:rsidR="00975D4D" w:rsidRDefault="00975D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975D4D" w:rsidRPr="00A91635" w:rsidRDefault="00975D4D" w:rsidP="00973427">
      <w:pPr>
        <w:pStyle w:val="Nadpis3"/>
        <w:rPr>
          <w:color w:val="0000FF"/>
          <w:sz w:val="20"/>
        </w:rPr>
      </w:pPr>
      <w:bookmarkStart w:id="19" w:name="_Toc116324089"/>
      <w:r w:rsidRPr="00A91635">
        <w:rPr>
          <w:color w:val="0000FF"/>
          <w:sz w:val="20"/>
        </w:rPr>
        <w:t>2.</w:t>
      </w:r>
      <w:r w:rsidR="00CE65C2">
        <w:rPr>
          <w:color w:val="0000FF"/>
          <w:sz w:val="20"/>
        </w:rPr>
        <w:t>5</w:t>
      </w:r>
      <w:r w:rsidRPr="00A91635">
        <w:rPr>
          <w:color w:val="0000FF"/>
          <w:sz w:val="20"/>
        </w:rPr>
        <w:t>.1</w:t>
      </w:r>
      <w:r w:rsidRPr="00A91635">
        <w:rPr>
          <w:color w:val="0000FF"/>
          <w:sz w:val="20"/>
        </w:rPr>
        <w:tab/>
      </w:r>
      <w:r w:rsidRPr="00A91635">
        <w:rPr>
          <w:color w:val="0000FF"/>
          <w:sz w:val="20"/>
        </w:rPr>
        <w:tab/>
      </w:r>
      <w:r w:rsidR="00AF3849" w:rsidRPr="00A91635">
        <w:rPr>
          <w:color w:val="0000FF"/>
          <w:sz w:val="20"/>
        </w:rPr>
        <w:t>Reorganiz</w:t>
      </w:r>
      <w:r w:rsidR="00973427" w:rsidRPr="00A91635">
        <w:rPr>
          <w:color w:val="0000FF"/>
          <w:sz w:val="20"/>
        </w:rPr>
        <w:t>ácia</w:t>
      </w:r>
      <w:bookmarkEnd w:id="19"/>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lang w:val="sk-SK"/>
        </w:rPr>
      </w:pPr>
    </w:p>
    <w:p w:rsidR="00973427" w:rsidRPr="00A91635" w:rsidRDefault="00973427" w:rsidP="005321E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Program je naprogramovaný v relačnom databázovom prostredí. Preto sa môže stať, že pri nekorektnom ukončení programu napr. vypnutím počítača počas behu programu sa môžu databanky poškodiť. Program v takom prípade pri svojom spustení spravidla zahlási: „Chyba pri otváraní databanky ....“ a požiada o reorganizáciu, ktorá chybu odstráni.</w:t>
      </w:r>
      <w:r w:rsidR="00974570" w:rsidRPr="00A91635">
        <w:rPr>
          <w:rFonts w:ascii="Arial" w:hAnsi="Arial" w:cs="Arial"/>
          <w:sz w:val="20"/>
          <w:lang w:val="sk-SK"/>
        </w:rPr>
        <w:t xml:space="preserve"> Riadne ukončenie programu s</w:t>
      </w:r>
      <w:r w:rsidR="00ED52C7" w:rsidRPr="00A91635">
        <w:rPr>
          <w:rFonts w:ascii="Arial" w:hAnsi="Arial" w:cs="Arial"/>
          <w:sz w:val="20"/>
          <w:lang w:val="sk-SK"/>
        </w:rPr>
        <w:t>a</w:t>
      </w:r>
      <w:r w:rsidR="00974570" w:rsidRPr="00A91635">
        <w:rPr>
          <w:rFonts w:ascii="Arial" w:hAnsi="Arial" w:cs="Arial"/>
          <w:sz w:val="20"/>
          <w:lang w:val="sk-SK"/>
        </w:rPr>
        <w:t xml:space="preserve"> vykoná buď </w:t>
      </w:r>
      <w:r w:rsidR="005321E6">
        <w:rPr>
          <w:rFonts w:ascii="Arial" w:hAnsi="Arial" w:cs="Arial"/>
          <w:sz w:val="20"/>
          <w:lang w:val="sk-SK"/>
        </w:rPr>
        <w:t xml:space="preserve">stlačením </w:t>
      </w:r>
      <w:r w:rsidR="00974570" w:rsidRPr="00A91635">
        <w:rPr>
          <w:rFonts w:ascii="Arial" w:hAnsi="Arial" w:cs="Arial"/>
          <w:sz w:val="20"/>
          <w:lang w:val="sk-SK"/>
        </w:rPr>
        <w:t>tlačítk</w:t>
      </w:r>
      <w:r w:rsidR="005321E6">
        <w:rPr>
          <w:rFonts w:ascii="Arial" w:hAnsi="Arial" w:cs="Arial"/>
          <w:sz w:val="20"/>
          <w:lang w:val="sk-SK"/>
        </w:rPr>
        <w:t>a</w:t>
      </w:r>
      <w:r w:rsidR="00974570" w:rsidRPr="00A91635">
        <w:rPr>
          <w:rFonts w:ascii="Arial" w:hAnsi="Arial" w:cs="Arial"/>
          <w:sz w:val="20"/>
          <w:lang w:val="sk-SK"/>
        </w:rPr>
        <w:t xml:space="preserve"> „Koniec“ na panel</w:t>
      </w:r>
      <w:r w:rsidR="005321E6">
        <w:rPr>
          <w:rFonts w:ascii="Arial" w:hAnsi="Arial" w:cs="Arial"/>
          <w:sz w:val="20"/>
          <w:lang w:val="sk-SK"/>
        </w:rPr>
        <w:t>i</w:t>
      </w:r>
      <w:r w:rsidR="00974570" w:rsidRPr="00A91635">
        <w:rPr>
          <w:rFonts w:ascii="Arial" w:hAnsi="Arial" w:cs="Arial"/>
          <w:sz w:val="20"/>
          <w:lang w:val="sk-SK"/>
        </w:rPr>
        <w:t xml:space="preserve"> rýchl</w:t>
      </w:r>
      <w:r w:rsidR="00ED52C7" w:rsidRPr="00A91635">
        <w:rPr>
          <w:rFonts w:ascii="Arial" w:hAnsi="Arial" w:cs="Arial"/>
          <w:sz w:val="20"/>
          <w:lang w:val="sk-SK"/>
        </w:rPr>
        <w:t>e</w:t>
      </w:r>
      <w:r w:rsidR="00974570" w:rsidRPr="00A91635">
        <w:rPr>
          <w:rFonts w:ascii="Arial" w:hAnsi="Arial" w:cs="Arial"/>
          <w:sz w:val="20"/>
          <w:lang w:val="sk-SK"/>
        </w:rPr>
        <w:t>ho spustenia, alebo kl</w:t>
      </w:r>
      <w:r w:rsidR="00ED52C7" w:rsidRPr="00A91635">
        <w:rPr>
          <w:rFonts w:ascii="Arial" w:hAnsi="Arial" w:cs="Arial"/>
          <w:sz w:val="20"/>
          <w:lang w:val="sk-SK"/>
        </w:rPr>
        <w:t>iknutím n</w:t>
      </w:r>
      <w:r w:rsidR="00974570" w:rsidRPr="00A91635">
        <w:rPr>
          <w:rFonts w:ascii="Arial" w:hAnsi="Arial" w:cs="Arial"/>
          <w:sz w:val="20"/>
          <w:lang w:val="sk-SK"/>
        </w:rPr>
        <w:t>a položku „Číselníky“ na menu lišt</w:t>
      </w:r>
      <w:r w:rsidR="00ED52C7" w:rsidRPr="00A91635">
        <w:rPr>
          <w:rFonts w:ascii="Arial" w:hAnsi="Arial" w:cs="Arial"/>
          <w:sz w:val="20"/>
          <w:lang w:val="sk-SK"/>
        </w:rPr>
        <w:t>e</w:t>
      </w:r>
      <w:r w:rsidR="00974570" w:rsidRPr="00A91635">
        <w:rPr>
          <w:rFonts w:ascii="Arial" w:hAnsi="Arial" w:cs="Arial"/>
          <w:sz w:val="20"/>
          <w:lang w:val="sk-SK"/>
        </w:rPr>
        <w:t xml:space="preserve"> a</w:t>
      </w:r>
      <w:r w:rsidR="005321E6">
        <w:rPr>
          <w:rFonts w:ascii="Arial" w:hAnsi="Arial" w:cs="Arial"/>
          <w:sz w:val="20"/>
          <w:lang w:val="sk-SK"/>
        </w:rPr>
        <w:t> </w:t>
      </w:r>
      <w:r w:rsidR="00974570" w:rsidRPr="00A91635">
        <w:rPr>
          <w:rFonts w:ascii="Arial" w:hAnsi="Arial" w:cs="Arial"/>
          <w:sz w:val="20"/>
          <w:lang w:val="sk-SK"/>
        </w:rPr>
        <w:t>následným</w:t>
      </w:r>
      <w:r w:rsidR="005321E6">
        <w:rPr>
          <w:rFonts w:ascii="Arial" w:hAnsi="Arial" w:cs="Arial"/>
          <w:sz w:val="20"/>
          <w:lang w:val="sk-SK"/>
        </w:rPr>
        <w:t xml:space="preserve"> stlačením </w:t>
      </w:r>
      <w:r w:rsidR="00974570" w:rsidRPr="00A91635">
        <w:rPr>
          <w:rFonts w:ascii="Arial" w:hAnsi="Arial" w:cs="Arial"/>
          <w:sz w:val="20"/>
          <w:lang w:val="sk-SK"/>
        </w:rPr>
        <w:t>tlačítk</w:t>
      </w:r>
      <w:r w:rsidR="005321E6">
        <w:rPr>
          <w:rFonts w:ascii="Arial" w:hAnsi="Arial" w:cs="Arial"/>
          <w:sz w:val="20"/>
          <w:lang w:val="sk-SK"/>
        </w:rPr>
        <w:t>a</w:t>
      </w:r>
      <w:r w:rsidR="00974570" w:rsidRPr="00A91635">
        <w:rPr>
          <w:rFonts w:ascii="Arial" w:hAnsi="Arial" w:cs="Arial"/>
          <w:sz w:val="20"/>
          <w:lang w:val="sk-SK"/>
        </w:rPr>
        <w:t xml:space="preserve"> „Koniec“.</w:t>
      </w:r>
    </w:p>
    <w:p w:rsidR="00F669BB" w:rsidRDefault="00B52329" w:rsidP="008E4FBE">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xml:space="preserve">Táto funkcia </w:t>
      </w:r>
      <w:r w:rsidR="00973427" w:rsidRPr="00A91635">
        <w:rPr>
          <w:rFonts w:ascii="Arial" w:hAnsi="Arial" w:cs="Arial"/>
          <w:sz w:val="20"/>
          <w:lang w:val="sk-SK"/>
        </w:rPr>
        <w:t>slúži ku kompletnej reorganizácii všetkých používaných databánk. Ak vlastníte sieťovú verziu programu a pracujete na počítačovej sieti</w:t>
      </w:r>
      <w:r w:rsidRPr="00A91635">
        <w:rPr>
          <w:rFonts w:ascii="Arial" w:hAnsi="Arial" w:cs="Arial"/>
          <w:sz w:val="20"/>
          <w:lang w:val="sk-SK"/>
        </w:rPr>
        <w:t>,</w:t>
      </w:r>
      <w:r w:rsidR="00973427" w:rsidRPr="00A91635">
        <w:rPr>
          <w:rFonts w:ascii="Arial" w:hAnsi="Arial" w:cs="Arial"/>
          <w:sz w:val="20"/>
          <w:lang w:val="sk-SK"/>
        </w:rPr>
        <w:t xml:space="preserve"> kde program využíva </w:t>
      </w:r>
      <w:r w:rsidR="00602426">
        <w:rPr>
          <w:rFonts w:ascii="Arial" w:hAnsi="Arial" w:cs="Arial"/>
          <w:sz w:val="20"/>
          <w:lang w:val="sk-SK"/>
        </w:rPr>
        <w:t xml:space="preserve">viacero právnikov alebo </w:t>
      </w:r>
      <w:r w:rsidR="00973427" w:rsidRPr="00A91635">
        <w:rPr>
          <w:rFonts w:ascii="Arial" w:hAnsi="Arial" w:cs="Arial"/>
          <w:sz w:val="20"/>
          <w:lang w:val="sk-SK"/>
        </w:rPr>
        <w:t>viacej pracovných staníc, k spusteniu tejto funkcie je nutnou podmienkou exkluzívne otvorenie databánk, čo v počítačovej sieti znamená, že ostatní užívatelia nutne</w:t>
      </w:r>
      <w:r w:rsidRPr="00A91635">
        <w:rPr>
          <w:rFonts w:ascii="Arial" w:hAnsi="Arial" w:cs="Arial"/>
          <w:sz w:val="20"/>
          <w:lang w:val="sk-SK"/>
        </w:rPr>
        <w:t xml:space="preserve"> musia ukončiť prácu v programe.</w:t>
      </w:r>
      <w:r w:rsidR="00973427" w:rsidRPr="00A91635">
        <w:rPr>
          <w:rFonts w:ascii="Arial" w:hAnsi="Arial" w:cs="Arial"/>
          <w:sz w:val="20"/>
          <w:lang w:val="sk-SK"/>
        </w:rPr>
        <w:t xml:space="preserve"> Program na to upozorní </w:t>
      </w:r>
      <w:r w:rsidR="003C7DCF" w:rsidRPr="00A91635">
        <w:rPr>
          <w:rFonts w:ascii="Arial" w:hAnsi="Arial" w:cs="Arial"/>
          <w:sz w:val="20"/>
          <w:lang w:val="sk-SK"/>
        </w:rPr>
        <w:t xml:space="preserve">hláškou </w:t>
      </w:r>
      <w:r w:rsidR="00973427" w:rsidRPr="00A91635">
        <w:rPr>
          <w:rFonts w:ascii="Arial" w:hAnsi="Arial" w:cs="Arial"/>
          <w:sz w:val="20"/>
          <w:lang w:val="sk-SK"/>
        </w:rPr>
        <w:t xml:space="preserve">a čaká na potvrdenie. </w:t>
      </w:r>
      <w:r w:rsidR="003C7DCF" w:rsidRPr="00A91635">
        <w:rPr>
          <w:rFonts w:ascii="Arial" w:hAnsi="Arial" w:cs="Arial"/>
          <w:sz w:val="20"/>
          <w:lang w:val="sk-SK"/>
        </w:rPr>
        <w:t xml:space="preserve">Pred potvrdením je teda potrebné zaistiť, aby </w:t>
      </w:r>
      <w:r w:rsidR="00916558" w:rsidRPr="00A91635">
        <w:rPr>
          <w:rFonts w:ascii="Arial" w:hAnsi="Arial" w:cs="Arial"/>
          <w:sz w:val="20"/>
          <w:lang w:val="sk-SK"/>
        </w:rPr>
        <w:t>žiadny</w:t>
      </w:r>
      <w:r w:rsidR="003C7DCF" w:rsidRPr="00A91635">
        <w:rPr>
          <w:rFonts w:ascii="Arial" w:hAnsi="Arial" w:cs="Arial"/>
          <w:sz w:val="20"/>
          <w:lang w:val="sk-SK"/>
        </w:rPr>
        <w:t xml:space="preserve"> iný užívateľ nemal program spustený na akomkoľvek </w:t>
      </w:r>
      <w:r w:rsidR="00916558" w:rsidRPr="00A91635">
        <w:rPr>
          <w:rFonts w:ascii="Arial" w:hAnsi="Arial" w:cs="Arial"/>
          <w:sz w:val="20"/>
          <w:lang w:val="sk-SK"/>
        </w:rPr>
        <w:t>ďalšom</w:t>
      </w:r>
      <w:r w:rsidR="00506FBA" w:rsidRPr="00A91635">
        <w:rPr>
          <w:rFonts w:ascii="Arial" w:hAnsi="Arial" w:cs="Arial"/>
          <w:sz w:val="20"/>
          <w:lang w:val="sk-SK"/>
        </w:rPr>
        <w:t xml:space="preserve"> počítači/zariadení/pracovnej stanici.</w:t>
      </w:r>
    </w:p>
    <w:p w:rsidR="00DB4FAD" w:rsidRDefault="00506FBA" w:rsidP="00F669B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A91635">
        <w:rPr>
          <w:rFonts w:ascii="Arial" w:hAnsi="Arial" w:cs="Arial"/>
          <w:sz w:val="20"/>
          <w:lang w:val="sk-SK"/>
        </w:rPr>
        <w:t xml:space="preserve">Pri obzvlášť hrubom </w:t>
      </w:r>
      <w:r w:rsidR="00973427" w:rsidRPr="00A91635">
        <w:rPr>
          <w:rFonts w:ascii="Arial" w:hAnsi="Arial" w:cs="Arial"/>
          <w:sz w:val="20"/>
          <w:lang w:val="sk-SK"/>
        </w:rPr>
        <w:t xml:space="preserve">zásahu (či už opakované vypínanie počítača bez </w:t>
      </w:r>
      <w:r w:rsidRPr="00A91635">
        <w:rPr>
          <w:rFonts w:ascii="Arial" w:hAnsi="Arial" w:cs="Arial"/>
          <w:sz w:val="20"/>
          <w:lang w:val="sk-SK"/>
        </w:rPr>
        <w:t xml:space="preserve">riadneho </w:t>
      </w:r>
      <w:r w:rsidR="00973427" w:rsidRPr="00A91635">
        <w:rPr>
          <w:rFonts w:ascii="Arial" w:hAnsi="Arial" w:cs="Arial"/>
          <w:sz w:val="20"/>
          <w:lang w:val="sk-SK"/>
        </w:rPr>
        <w:t>ukončenia programu alebo opakované výpadky prúdu</w:t>
      </w:r>
      <w:r w:rsidR="00602426">
        <w:rPr>
          <w:rFonts w:ascii="Arial" w:hAnsi="Arial" w:cs="Arial"/>
          <w:sz w:val="20"/>
          <w:lang w:val="sk-SK"/>
        </w:rPr>
        <w:t xml:space="preserve"> atď</w:t>
      </w:r>
      <w:r w:rsidRPr="00A91635">
        <w:rPr>
          <w:rFonts w:ascii="Arial" w:hAnsi="Arial" w:cs="Arial"/>
          <w:sz w:val="20"/>
          <w:lang w:val="sk-SK"/>
        </w:rPr>
        <w:t>.</w:t>
      </w:r>
      <w:r w:rsidR="00973427" w:rsidRPr="00A91635">
        <w:rPr>
          <w:rFonts w:ascii="Arial" w:hAnsi="Arial" w:cs="Arial"/>
          <w:sz w:val="20"/>
          <w:lang w:val="sk-SK"/>
        </w:rPr>
        <w:t>) môže prísť k úplnej strate dát, preto</w:t>
      </w:r>
      <w:r w:rsidRPr="00A91635">
        <w:rPr>
          <w:rFonts w:ascii="Arial" w:hAnsi="Arial" w:cs="Arial"/>
          <w:sz w:val="20"/>
          <w:lang w:val="sk-SK"/>
        </w:rPr>
        <w:t xml:space="preserve"> odporúčame </w:t>
      </w:r>
      <w:r w:rsidR="00973427" w:rsidRPr="00A91635">
        <w:rPr>
          <w:rFonts w:ascii="Arial" w:hAnsi="Arial" w:cs="Arial"/>
          <w:sz w:val="20"/>
          <w:lang w:val="sk-SK"/>
        </w:rPr>
        <w:t>používať funkciu „Zálohovania dát“.</w:t>
      </w:r>
      <w:r w:rsidR="004F56D4" w:rsidRPr="00A91635">
        <w:rPr>
          <w:rFonts w:ascii="Arial" w:hAnsi="Arial" w:cs="Arial"/>
          <w:sz w:val="20"/>
          <w:lang w:val="sk-SK"/>
        </w:rPr>
        <w:t xml:space="preserve"> </w:t>
      </w:r>
      <w:r w:rsidR="00916558" w:rsidRPr="00A91635">
        <w:rPr>
          <w:rFonts w:ascii="Arial" w:hAnsi="Arial" w:cs="Arial"/>
          <w:sz w:val="20"/>
          <w:lang w:val="sk-SK"/>
        </w:rPr>
        <w:t xml:space="preserve">Odporúčame </w:t>
      </w:r>
      <w:r w:rsidR="00973427" w:rsidRPr="00A91635">
        <w:rPr>
          <w:rFonts w:ascii="Arial" w:hAnsi="Arial"/>
          <w:sz w:val="20"/>
          <w:lang w:val="sk-SK"/>
        </w:rPr>
        <w:t xml:space="preserve">túto funkciu </w:t>
      </w:r>
      <w:r w:rsidR="00916558" w:rsidRPr="00A91635">
        <w:rPr>
          <w:rFonts w:ascii="Arial" w:hAnsi="Arial"/>
          <w:sz w:val="20"/>
          <w:lang w:val="sk-SK"/>
        </w:rPr>
        <w:t>spúšťať</w:t>
      </w:r>
      <w:r w:rsidR="004F56D4" w:rsidRPr="00A91635">
        <w:rPr>
          <w:rFonts w:ascii="Arial" w:hAnsi="Arial"/>
          <w:sz w:val="20"/>
          <w:lang w:val="sk-SK"/>
        </w:rPr>
        <w:t xml:space="preserve"> </w:t>
      </w:r>
      <w:r w:rsidR="004F56D4" w:rsidRPr="00A91635">
        <w:rPr>
          <w:rFonts w:ascii="Arial" w:hAnsi="Arial"/>
          <w:sz w:val="20"/>
          <w:lang w:val="sk-SK"/>
        </w:rPr>
        <w:lastRenderedPageBreak/>
        <w:t xml:space="preserve">pravidelne aj v prípade, ak nenastal problém pri otváraní </w:t>
      </w:r>
      <w:r w:rsidR="009E532E" w:rsidRPr="00A91635">
        <w:rPr>
          <w:rFonts w:ascii="Arial" w:hAnsi="Arial"/>
          <w:sz w:val="20"/>
          <w:lang w:val="sk-SK"/>
        </w:rPr>
        <w:t>databanky</w:t>
      </w:r>
      <w:r w:rsidR="008E4FBE">
        <w:rPr>
          <w:rFonts w:ascii="Arial" w:hAnsi="Arial"/>
          <w:sz w:val="20"/>
          <w:lang w:val="sk-SK"/>
        </w:rPr>
        <w:t xml:space="preserve">, </w:t>
      </w:r>
      <w:r w:rsidR="009E532E" w:rsidRPr="00A91635">
        <w:rPr>
          <w:rFonts w:ascii="Arial" w:hAnsi="Arial"/>
          <w:sz w:val="20"/>
          <w:lang w:val="sk-SK"/>
        </w:rPr>
        <w:t xml:space="preserve">teda aj ak nedošlo ku </w:t>
      </w:r>
      <w:r w:rsidR="00916558" w:rsidRPr="00A91635">
        <w:rPr>
          <w:rFonts w:ascii="Arial" w:hAnsi="Arial"/>
          <w:sz w:val="20"/>
          <w:lang w:val="sk-SK"/>
        </w:rPr>
        <w:t>nekorektnému</w:t>
      </w:r>
      <w:r w:rsidR="009E532E" w:rsidRPr="00A91635">
        <w:rPr>
          <w:rFonts w:ascii="Arial" w:hAnsi="Arial"/>
          <w:sz w:val="20"/>
          <w:lang w:val="sk-SK"/>
        </w:rPr>
        <w:t xml:space="preserve"> vypnutiu programu. Databanky sa otvárajú pri každom spustení programu. </w:t>
      </w:r>
      <w:r w:rsidR="00257E0D" w:rsidRPr="00A91635">
        <w:rPr>
          <w:rFonts w:ascii="Arial" w:hAnsi="Arial"/>
          <w:sz w:val="20"/>
          <w:lang w:val="sk-SK"/>
        </w:rPr>
        <w:t xml:space="preserve">Ak v tomto okamihu program zistí problém, vygeneruje sa v tomto </w:t>
      </w:r>
      <w:r w:rsidR="008E4FBE">
        <w:rPr>
          <w:rFonts w:ascii="Arial" w:hAnsi="Arial"/>
          <w:sz w:val="20"/>
          <w:lang w:val="sk-SK"/>
        </w:rPr>
        <w:t xml:space="preserve">zmysle </w:t>
      </w:r>
      <w:r w:rsidR="00257E0D" w:rsidRPr="00A91635">
        <w:rPr>
          <w:rFonts w:ascii="Arial" w:hAnsi="Arial"/>
          <w:sz w:val="20"/>
          <w:lang w:val="sk-SK"/>
        </w:rPr>
        <w:t xml:space="preserve">príslušná hláška. Interval zálohovania dát zvoľte v závislosti od intenzity používania programu, množstva </w:t>
      </w:r>
      <w:r w:rsidR="00916558" w:rsidRPr="00A91635">
        <w:rPr>
          <w:rFonts w:ascii="Arial" w:hAnsi="Arial"/>
          <w:sz w:val="20"/>
          <w:lang w:val="sk-SK"/>
        </w:rPr>
        <w:t>vkladaných</w:t>
      </w:r>
      <w:r w:rsidR="00257E0D" w:rsidRPr="00A91635">
        <w:rPr>
          <w:rFonts w:ascii="Arial" w:hAnsi="Arial"/>
          <w:sz w:val="20"/>
          <w:lang w:val="sk-SK"/>
        </w:rPr>
        <w:t xml:space="preserve"> dát a významu týchto dát pre užívateľa. </w:t>
      </w:r>
      <w:r w:rsidR="007611D6" w:rsidRPr="00A91635">
        <w:rPr>
          <w:rFonts w:ascii="Arial" w:hAnsi="Arial"/>
          <w:sz w:val="20"/>
          <w:lang w:val="sk-SK"/>
        </w:rPr>
        <w:t>Interval zálohovania by nemal byť kratší ako 1 mesiac s tým, že čím častejšie budete dáta zálohovať, tým menšia je</w:t>
      </w:r>
      <w:r w:rsidR="00916558" w:rsidRPr="00A91635">
        <w:rPr>
          <w:rFonts w:ascii="Arial" w:hAnsi="Arial"/>
          <w:sz w:val="20"/>
          <w:lang w:val="sk-SK"/>
        </w:rPr>
        <w:t xml:space="preserve"> pravdepodobnosť, že stratíte väčšie </w:t>
      </w:r>
      <w:r w:rsidR="007611D6" w:rsidRPr="00A91635">
        <w:rPr>
          <w:rFonts w:ascii="Arial" w:hAnsi="Arial"/>
          <w:sz w:val="20"/>
          <w:lang w:val="sk-SK"/>
        </w:rPr>
        <w:t xml:space="preserve">množstvo vložených dát. </w:t>
      </w:r>
      <w:r w:rsidR="00973427" w:rsidRPr="00A91635">
        <w:rPr>
          <w:rFonts w:ascii="Arial" w:hAnsi="Arial"/>
          <w:sz w:val="20"/>
          <w:lang w:val="sk-SK"/>
        </w:rPr>
        <w:t>Počas priebehu</w:t>
      </w:r>
      <w:r w:rsidR="009D1D32" w:rsidRPr="00A91635">
        <w:rPr>
          <w:rFonts w:ascii="Arial" w:hAnsi="Arial"/>
          <w:sz w:val="20"/>
          <w:lang w:val="sk-SK"/>
        </w:rPr>
        <w:t xml:space="preserve"> zálohovania dát</w:t>
      </w:r>
      <w:r w:rsidR="00973427" w:rsidRPr="00A91635">
        <w:rPr>
          <w:rFonts w:ascii="Arial" w:hAnsi="Arial"/>
          <w:sz w:val="20"/>
          <w:lang w:val="sk-SK"/>
        </w:rPr>
        <w:t xml:space="preserve"> sa fyzicky úplne odstránia zmazané záznamy a môže prísť k čiastočnému zrýchleniu programu.</w:t>
      </w:r>
    </w:p>
    <w:p w:rsidR="00975D4D" w:rsidRPr="00A91635" w:rsidRDefault="00CE65C2" w:rsidP="00CE65C2">
      <w:pPr>
        <w:pStyle w:val="Nadpis3"/>
        <w:rPr>
          <w:color w:val="0000FF"/>
          <w:sz w:val="20"/>
        </w:rPr>
      </w:pPr>
      <w:bookmarkStart w:id="20" w:name="_Toc116324090"/>
      <w:r>
        <w:rPr>
          <w:color w:val="0000FF"/>
          <w:sz w:val="20"/>
        </w:rPr>
        <w:t>2.5</w:t>
      </w:r>
      <w:r w:rsidR="00975D4D" w:rsidRPr="00A91635">
        <w:rPr>
          <w:color w:val="0000FF"/>
          <w:sz w:val="20"/>
        </w:rPr>
        <w:t>.2</w:t>
      </w:r>
      <w:r w:rsidR="00975D4D" w:rsidRPr="00A91635">
        <w:rPr>
          <w:color w:val="0000FF"/>
          <w:sz w:val="20"/>
        </w:rPr>
        <w:tab/>
      </w:r>
      <w:r w:rsidR="00975D4D" w:rsidRPr="00A91635">
        <w:rPr>
          <w:color w:val="0000FF"/>
          <w:sz w:val="20"/>
        </w:rPr>
        <w:tab/>
      </w:r>
      <w:r w:rsidR="00AF3849" w:rsidRPr="00A91635">
        <w:rPr>
          <w:color w:val="0000FF"/>
          <w:sz w:val="20"/>
        </w:rPr>
        <w:t>Nastaven</w:t>
      </w:r>
      <w:r w:rsidR="009D1D32" w:rsidRPr="00A91635">
        <w:rPr>
          <w:color w:val="0000FF"/>
          <w:sz w:val="20"/>
        </w:rPr>
        <w:t>ia</w:t>
      </w:r>
      <w:bookmarkEnd w:id="20"/>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color w:val="0000FF"/>
          <w:sz w:val="20"/>
          <w:lang w:val="sk-SK"/>
        </w:rPr>
      </w:pPr>
    </w:p>
    <w:p w:rsidR="00975D4D" w:rsidRPr="00A91635" w:rsidRDefault="0020563E" w:rsidP="007B59CF">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color w:val="0000FF"/>
          <w:sz w:val="20"/>
          <w:lang w:val="sk-SK"/>
        </w:rPr>
      </w:pPr>
      <w:r>
        <w:rPr>
          <w:rFonts w:ascii="Arial" w:hAnsi="Arial"/>
          <w:b/>
          <w:noProof/>
          <w:color w:val="0000FF"/>
          <w:sz w:val="20"/>
          <w:lang w:val="sk-SK" w:eastAsia="sk-SK"/>
        </w:rPr>
        <w:drawing>
          <wp:inline distT="0" distB="0" distL="0" distR="0">
            <wp:extent cx="3891915" cy="2532380"/>
            <wp:effectExtent l="0" t="0" r="0" b="1270"/>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nastavenia_sk.png"/>
                    <pic:cNvPicPr/>
                  </pic:nvPicPr>
                  <pic:blipFill>
                    <a:blip r:embed="rId71">
                      <a:extLst>
                        <a:ext uri="{28A0092B-C50C-407E-A947-70E740481C1C}">
                          <a14:useLocalDpi xmlns:a14="http://schemas.microsoft.com/office/drawing/2010/main" val="0"/>
                        </a:ext>
                      </a:extLst>
                    </a:blip>
                    <a:stretch>
                      <a:fillRect/>
                    </a:stretch>
                  </pic:blipFill>
                  <pic:spPr>
                    <a:xfrm>
                      <a:off x="0" y="0"/>
                      <a:ext cx="3891915" cy="2532380"/>
                    </a:xfrm>
                    <a:prstGeom prst="rect">
                      <a:avLst/>
                    </a:prstGeom>
                  </pic:spPr>
                </pic:pic>
              </a:graphicData>
            </a:graphic>
          </wp:inline>
        </w:drawing>
      </w:r>
    </w:p>
    <w:p w:rsidR="00975D4D" w:rsidRPr="00A91635" w:rsidRDefault="00975D4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AF3849" w:rsidRPr="00A91635" w:rsidRDefault="00AF3849" w:rsidP="00011DAC">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V</w:t>
      </w:r>
      <w:r w:rsidR="009D1D32" w:rsidRPr="00A91635">
        <w:rPr>
          <w:rFonts w:ascii="Arial" w:hAnsi="Arial"/>
          <w:sz w:val="20"/>
          <w:lang w:val="sk-SK"/>
        </w:rPr>
        <w:t xml:space="preserve">o funkcii </w:t>
      </w:r>
      <w:r w:rsidRPr="00A91635">
        <w:rPr>
          <w:rFonts w:ascii="Arial" w:hAnsi="Arial"/>
          <w:sz w:val="20"/>
          <w:lang w:val="sk-SK"/>
        </w:rPr>
        <w:t>„Nastave</w:t>
      </w:r>
      <w:r w:rsidR="00011DAC" w:rsidRPr="00A91635">
        <w:rPr>
          <w:rFonts w:ascii="Arial" w:hAnsi="Arial"/>
          <w:sz w:val="20"/>
          <w:lang w:val="sk-SK"/>
        </w:rPr>
        <w:t>nia</w:t>
      </w:r>
      <w:r w:rsidRPr="00A91635">
        <w:rPr>
          <w:rFonts w:ascii="Arial" w:hAnsi="Arial"/>
          <w:sz w:val="20"/>
          <w:lang w:val="sk-SK"/>
        </w:rPr>
        <w:t xml:space="preserve">“ </w:t>
      </w:r>
      <w:r w:rsidR="00011DAC" w:rsidRPr="00A91635">
        <w:rPr>
          <w:rFonts w:ascii="Arial" w:hAnsi="Arial"/>
          <w:sz w:val="20"/>
          <w:lang w:val="sk-SK"/>
        </w:rPr>
        <w:t xml:space="preserve">sa vykonáva </w:t>
      </w:r>
      <w:r w:rsidRPr="00A91635">
        <w:rPr>
          <w:rFonts w:ascii="Arial" w:hAnsi="Arial"/>
          <w:sz w:val="20"/>
          <w:lang w:val="sk-SK"/>
        </w:rPr>
        <w:t>individuáln</w:t>
      </w:r>
      <w:r w:rsidR="00011DAC" w:rsidRPr="00A91635">
        <w:rPr>
          <w:rFonts w:ascii="Arial" w:hAnsi="Arial"/>
          <w:sz w:val="20"/>
          <w:lang w:val="sk-SK"/>
        </w:rPr>
        <w:t xml:space="preserve">e </w:t>
      </w:r>
      <w:r w:rsidRPr="00A91635">
        <w:rPr>
          <w:rFonts w:ascii="Arial" w:hAnsi="Arial"/>
          <w:sz w:val="20"/>
          <w:lang w:val="sk-SK"/>
        </w:rPr>
        <w:t>nastaven</w:t>
      </w:r>
      <w:r w:rsidR="00011DAC" w:rsidRPr="00A91635">
        <w:rPr>
          <w:rFonts w:ascii="Arial" w:hAnsi="Arial"/>
          <w:sz w:val="20"/>
          <w:lang w:val="sk-SK"/>
        </w:rPr>
        <w:t>ie</w:t>
      </w:r>
      <w:r w:rsidRPr="00A91635">
        <w:rPr>
          <w:rFonts w:ascii="Arial" w:hAnsi="Arial"/>
          <w:sz w:val="20"/>
          <w:lang w:val="sk-SK"/>
        </w:rPr>
        <w:t xml:space="preserve"> </w:t>
      </w:r>
      <w:r w:rsidR="00011DAC" w:rsidRPr="00A91635">
        <w:rPr>
          <w:rFonts w:ascii="Arial" w:hAnsi="Arial"/>
          <w:sz w:val="20"/>
          <w:lang w:val="sk-SK"/>
        </w:rPr>
        <w:t xml:space="preserve">niektorých funkcií programu, a tým sa </w:t>
      </w:r>
      <w:r w:rsidR="00C367D4" w:rsidRPr="00A91635">
        <w:rPr>
          <w:rFonts w:ascii="Arial" w:hAnsi="Arial"/>
          <w:sz w:val="20"/>
          <w:lang w:val="sk-SK"/>
        </w:rPr>
        <w:t>prispôsobuje</w:t>
      </w:r>
      <w:r w:rsidR="00011DAC" w:rsidRPr="00A91635">
        <w:rPr>
          <w:rFonts w:ascii="Arial" w:hAnsi="Arial"/>
          <w:sz w:val="20"/>
          <w:lang w:val="sk-SK"/>
        </w:rPr>
        <w:t xml:space="preserve"> vlastným preferenciám užívateľa.</w:t>
      </w:r>
      <w:r w:rsidRPr="00A91635">
        <w:rPr>
          <w:rFonts w:ascii="Arial" w:hAnsi="Arial"/>
          <w:sz w:val="20"/>
          <w:lang w:val="sk-SK"/>
        </w:rPr>
        <w:t xml:space="preserve"> </w:t>
      </w:r>
    </w:p>
    <w:p w:rsidR="00AF3849" w:rsidRPr="00A91635"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037956" w:rsidRPr="00A91635" w:rsidRDefault="00037956" w:rsidP="001A6D65">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sz w:val="20"/>
          <w:u w:val="single"/>
          <w:lang w:val="sk-SK"/>
        </w:rPr>
        <w:t>Možnosť výberu pri tlači</w:t>
      </w:r>
      <w:r w:rsidR="001A6D65">
        <w:rPr>
          <w:rFonts w:ascii="Arial" w:hAnsi="Arial"/>
          <w:sz w:val="20"/>
          <w:lang w:val="sk-SK"/>
        </w:rPr>
        <w:t xml:space="preserve">. Táto funkcia </w:t>
      </w:r>
      <w:r w:rsidRPr="00A91635">
        <w:rPr>
          <w:rFonts w:ascii="Arial" w:hAnsi="Arial"/>
          <w:sz w:val="20"/>
          <w:lang w:val="sk-SK"/>
        </w:rPr>
        <w:t>s</w:t>
      </w:r>
      <w:r w:rsidRPr="00A91635">
        <w:rPr>
          <w:rFonts w:ascii="Arial" w:hAnsi="Arial"/>
          <w:bCs/>
          <w:sz w:val="20"/>
          <w:lang w:val="sk-SK"/>
        </w:rPr>
        <w:t xml:space="preserve">lúži na zapínanie a vypínanie windowsovej ponuky výberu tlačiarne, ktorá sa zobrazuje pri </w:t>
      </w:r>
      <w:r w:rsidRPr="00A91635">
        <w:rPr>
          <w:rFonts w:ascii="Arial" w:hAnsi="Arial"/>
          <w:bCs/>
          <w:sz w:val="20"/>
          <w:lang w:val="sk-SK"/>
        </w:rPr>
        <w:lastRenderedPageBreak/>
        <w:t xml:space="preserve">odoslaní tlačovej zostavy (napríklad prehľad pre internú kontrolu alebo </w:t>
      </w:r>
      <w:r w:rsidR="00E4484A" w:rsidRPr="00A91635">
        <w:rPr>
          <w:rFonts w:ascii="Arial" w:hAnsi="Arial"/>
          <w:bCs/>
          <w:sz w:val="20"/>
          <w:lang w:val="sk-SK"/>
        </w:rPr>
        <w:t>prehľad</w:t>
      </w:r>
      <w:r w:rsidRPr="00A91635">
        <w:rPr>
          <w:rFonts w:ascii="Arial" w:hAnsi="Arial"/>
          <w:bCs/>
          <w:sz w:val="20"/>
          <w:lang w:val="sk-SK"/>
        </w:rPr>
        <w:t xml:space="preserve"> k faktúre) na tlačiareň. Ak táto voľba nie je začiarknutá</w:t>
      </w:r>
      <w:r w:rsidR="001A6D65">
        <w:rPr>
          <w:rFonts w:ascii="Arial" w:hAnsi="Arial"/>
          <w:bCs/>
          <w:sz w:val="20"/>
          <w:lang w:val="sk-SK"/>
        </w:rPr>
        <w:t>,</w:t>
      </w:r>
      <w:r w:rsidRPr="00A91635">
        <w:rPr>
          <w:rFonts w:ascii="Arial" w:hAnsi="Arial"/>
          <w:bCs/>
          <w:sz w:val="20"/>
          <w:lang w:val="sk-SK"/>
        </w:rPr>
        <w:t xml:space="preserve"> tak výstupné tlačové zostavy idú automaticky na tú tlačiareň, ktorá je vo Windows nastavená ako predvolená. </w:t>
      </w:r>
      <w:r w:rsidRPr="00BB45B1">
        <w:rPr>
          <w:rFonts w:ascii="Arial" w:hAnsi="Arial"/>
          <w:bCs/>
          <w:sz w:val="20"/>
          <w:lang w:val="sk-SK"/>
        </w:rPr>
        <w:t>Ak je táto voľba začiarknutá, tak pred tlačou na tlačiareň</w:t>
      </w:r>
      <w:r w:rsidR="00F97BF1" w:rsidRPr="00BB45B1">
        <w:rPr>
          <w:rFonts w:ascii="Arial" w:hAnsi="Arial"/>
          <w:bCs/>
          <w:sz w:val="20"/>
          <w:lang w:val="sk-SK"/>
        </w:rPr>
        <w:t>, teda po stlačení tlačítka „Vytlač</w:t>
      </w:r>
      <w:r w:rsidR="006B3E58" w:rsidRPr="00BB45B1">
        <w:rPr>
          <w:rFonts w:ascii="Arial" w:hAnsi="Arial"/>
          <w:bCs/>
          <w:sz w:val="20"/>
          <w:lang w:val="sk-SK"/>
        </w:rPr>
        <w:t>iť</w:t>
      </w:r>
      <w:r w:rsidR="00F97BF1" w:rsidRPr="00BB45B1">
        <w:rPr>
          <w:rFonts w:ascii="Arial" w:hAnsi="Arial"/>
          <w:bCs/>
          <w:sz w:val="20"/>
          <w:lang w:val="sk-SK"/>
        </w:rPr>
        <w:t>“</w:t>
      </w:r>
      <w:r w:rsidR="008B419E" w:rsidRPr="00BB45B1">
        <w:rPr>
          <w:rFonts w:ascii="Arial" w:hAnsi="Arial"/>
          <w:bCs/>
          <w:sz w:val="20"/>
          <w:lang w:val="sk-SK"/>
        </w:rPr>
        <w:t xml:space="preserve"> pri označenej voľbe „Tlačiareň“, sa </w:t>
      </w:r>
      <w:r w:rsidRPr="00BB45B1">
        <w:rPr>
          <w:rFonts w:ascii="Arial" w:hAnsi="Arial"/>
          <w:bCs/>
          <w:sz w:val="20"/>
          <w:lang w:val="sk-SK"/>
        </w:rPr>
        <w:t>zobrazí formulár, v ktorom sa môže tlačový výstup presmerovať na inú než predvolenú tlačiareň a môže sa meniť nastavenie tlačiarne.</w:t>
      </w:r>
      <w:r w:rsidR="008F350F" w:rsidRPr="00BB45B1">
        <w:rPr>
          <w:rFonts w:ascii="Arial" w:hAnsi="Arial"/>
          <w:bCs/>
          <w:sz w:val="20"/>
          <w:lang w:val="sk-SK"/>
        </w:rPr>
        <w:t xml:space="preserve"> </w:t>
      </w:r>
      <w:r w:rsidRPr="00BB45B1">
        <w:rPr>
          <w:rFonts w:ascii="Arial" w:hAnsi="Arial"/>
          <w:bCs/>
          <w:sz w:val="20"/>
          <w:lang w:val="sk-SK"/>
        </w:rPr>
        <w:t xml:space="preserve">V niektorých operačných systémoch (napr. Windows 98) pri zapnutej možnosti výberu tlačiarne môže vyjsť z tlačiarne nečitateľná miniaturizovaná tlačová zostava. Preto </w:t>
      </w:r>
      <w:r w:rsidR="008F350F" w:rsidRPr="00BB45B1">
        <w:rPr>
          <w:rFonts w:ascii="Arial" w:hAnsi="Arial"/>
          <w:bCs/>
          <w:sz w:val="20"/>
          <w:lang w:val="sk-SK"/>
        </w:rPr>
        <w:t xml:space="preserve">odporúčame </w:t>
      </w:r>
      <w:r w:rsidRPr="00BB45B1">
        <w:rPr>
          <w:rFonts w:ascii="Arial" w:hAnsi="Arial"/>
          <w:bCs/>
          <w:sz w:val="20"/>
          <w:lang w:val="sk-SK"/>
        </w:rPr>
        <w:t xml:space="preserve">mať </w:t>
      </w:r>
      <w:r w:rsidR="00150460" w:rsidRPr="00BB45B1">
        <w:rPr>
          <w:rFonts w:ascii="Arial" w:hAnsi="Arial"/>
          <w:bCs/>
          <w:sz w:val="20"/>
          <w:lang w:val="sk-SK"/>
        </w:rPr>
        <w:t>„M</w:t>
      </w:r>
      <w:r w:rsidRPr="00BB45B1">
        <w:rPr>
          <w:rFonts w:ascii="Arial" w:hAnsi="Arial"/>
          <w:bCs/>
          <w:sz w:val="20"/>
          <w:lang w:val="sk-SK"/>
        </w:rPr>
        <w:t xml:space="preserve">ožnosť výberu tlačiarne </w:t>
      </w:r>
      <w:r w:rsidR="00150460" w:rsidRPr="00BB45B1">
        <w:rPr>
          <w:rFonts w:ascii="Arial" w:hAnsi="Arial"/>
          <w:bCs/>
          <w:sz w:val="20"/>
          <w:lang w:val="sk-SK"/>
        </w:rPr>
        <w:t xml:space="preserve">pri tlači“ </w:t>
      </w:r>
      <w:r w:rsidRPr="00BB45B1">
        <w:rPr>
          <w:rFonts w:ascii="Arial" w:hAnsi="Arial"/>
          <w:bCs/>
          <w:sz w:val="20"/>
          <w:lang w:val="sk-SK"/>
        </w:rPr>
        <w:t>vypnutú.</w:t>
      </w:r>
    </w:p>
    <w:p w:rsidR="00A434B4" w:rsidRPr="00A91635" w:rsidRDefault="00A434B4"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364D86" w:rsidRPr="00A91635" w:rsidRDefault="00364D86" w:rsidP="00364D8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sz w:val="20"/>
          <w:u w:val="single"/>
          <w:lang w:val="sk-SK"/>
        </w:rPr>
        <w:t>Vyznačovanie textu v políčkach formulárov</w:t>
      </w:r>
      <w:r w:rsidRPr="00A91635">
        <w:rPr>
          <w:rFonts w:ascii="Arial" w:hAnsi="Arial"/>
          <w:bCs/>
          <w:sz w:val="20"/>
          <w:lang w:val="sk-SK"/>
        </w:rPr>
        <w:t xml:space="preserve"> – zapnutie alebo vypnutie selektovanie textu v políčkach formulárov pri ich prechode kurzorom za pomoci klávesy „Tab“ alebo „Enter“ . Zapnutie umožňuje lepšiu manipuláciu s napísaným obsahom políčka.</w:t>
      </w:r>
    </w:p>
    <w:p w:rsidR="00364D86" w:rsidRPr="00A91635" w:rsidRDefault="00364D86" w:rsidP="00364D8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sz w:val="20"/>
          <w:lang w:val="sk-SK"/>
        </w:rPr>
        <w:t xml:space="preserve">Vzhľad políčka za prechodu kurzora pri začiarknutej voľbe: </w:t>
      </w:r>
    </w:p>
    <w:p w:rsidR="00364D86" w:rsidRPr="00A91635" w:rsidRDefault="00364D86" w:rsidP="00364D8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364D86" w:rsidRPr="00A91635" w:rsidRDefault="00FE3FFD" w:rsidP="00364D8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lang w:val="sk-SK"/>
        </w:rPr>
      </w:pPr>
      <w:r w:rsidRPr="00A91635">
        <w:rPr>
          <w:rFonts w:ascii="Arial" w:hAnsi="Arial"/>
          <w:bCs/>
          <w:noProof/>
          <w:sz w:val="20"/>
          <w:lang w:val="sk-SK" w:eastAsia="sk-SK"/>
        </w:rPr>
        <w:drawing>
          <wp:inline distT="0" distB="0" distL="0" distR="0">
            <wp:extent cx="838200" cy="266700"/>
            <wp:effectExtent l="0" t="0" r="0" b="0"/>
            <wp:docPr id="64" name="Obrázok 312"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2" descr="a2"/>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38200" cy="266700"/>
                    </a:xfrm>
                    <a:prstGeom prst="rect">
                      <a:avLst/>
                    </a:prstGeom>
                    <a:noFill/>
                    <a:ln>
                      <a:noFill/>
                    </a:ln>
                  </pic:spPr>
                </pic:pic>
              </a:graphicData>
            </a:graphic>
          </wp:inline>
        </w:drawing>
      </w:r>
    </w:p>
    <w:p w:rsidR="00364D86" w:rsidRPr="00A91635" w:rsidRDefault="00364D86" w:rsidP="00364D8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364D86" w:rsidRPr="00A91635" w:rsidRDefault="00364D86" w:rsidP="00364D8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r w:rsidRPr="00A91635">
        <w:rPr>
          <w:rFonts w:ascii="Arial" w:hAnsi="Arial"/>
          <w:bCs/>
          <w:sz w:val="20"/>
          <w:lang w:val="sk-SK"/>
        </w:rPr>
        <w:t>Vzhľad políčka za prechodu kurzora pri nezačiarknutej voľbe:</w:t>
      </w:r>
    </w:p>
    <w:p w:rsidR="00364D86" w:rsidRPr="00A91635" w:rsidRDefault="00364D86" w:rsidP="00364D8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lang w:val="sk-SK"/>
        </w:rPr>
      </w:pPr>
    </w:p>
    <w:p w:rsidR="00364D86" w:rsidRPr="00A91635" w:rsidRDefault="00FE3FFD" w:rsidP="00364D86">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sz w:val="20"/>
          <w:lang w:val="sk-SK"/>
        </w:rPr>
      </w:pPr>
      <w:r w:rsidRPr="00A91635">
        <w:rPr>
          <w:rFonts w:ascii="Arial" w:hAnsi="Arial"/>
          <w:bCs/>
          <w:noProof/>
          <w:sz w:val="20"/>
          <w:lang w:val="sk-SK" w:eastAsia="sk-SK"/>
        </w:rPr>
        <w:drawing>
          <wp:inline distT="0" distB="0" distL="0" distR="0">
            <wp:extent cx="847725" cy="266700"/>
            <wp:effectExtent l="0" t="0" r="9525" b="0"/>
            <wp:docPr id="65" name="Obrázok 313"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3" descr="a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47725" cy="266700"/>
                    </a:xfrm>
                    <a:prstGeom prst="rect">
                      <a:avLst/>
                    </a:prstGeom>
                    <a:noFill/>
                    <a:ln>
                      <a:noFill/>
                    </a:ln>
                  </pic:spPr>
                </pic:pic>
              </a:graphicData>
            </a:graphic>
          </wp:inline>
        </w:drawing>
      </w:r>
    </w:p>
    <w:p w:rsidR="00364D86" w:rsidRPr="00A91635" w:rsidRDefault="00364D86"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Cs/>
          <w:sz w:val="20"/>
          <w:u w:val="single"/>
          <w:lang w:val="sk-SK"/>
        </w:rPr>
      </w:pPr>
    </w:p>
    <w:p w:rsidR="004A0C79" w:rsidRPr="00A91635" w:rsidRDefault="004A0C79" w:rsidP="00BB45B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Bublinová nápove</w:t>
      </w:r>
      <w:r w:rsidR="00BB45B1">
        <w:rPr>
          <w:rFonts w:ascii="Arial" w:hAnsi="Arial"/>
          <w:sz w:val="20"/>
          <w:u w:val="single"/>
          <w:lang w:val="sk-SK"/>
        </w:rPr>
        <w:t xml:space="preserve">ď </w:t>
      </w:r>
      <w:r w:rsidRPr="00A91635">
        <w:rPr>
          <w:rFonts w:ascii="Arial" w:hAnsi="Arial"/>
          <w:sz w:val="20"/>
          <w:u w:val="single"/>
          <w:lang w:val="sk-SK"/>
        </w:rPr>
        <w:t>tlačítok vo formulároch</w:t>
      </w:r>
      <w:r w:rsidRPr="00A91635">
        <w:rPr>
          <w:rFonts w:ascii="Arial" w:hAnsi="Arial"/>
          <w:sz w:val="20"/>
          <w:lang w:val="sk-SK"/>
        </w:rPr>
        <w:t xml:space="preserve"> – voľba zobrazovania stručného mini popisu funkcie tlačítka (alebo iného objektu) vo formulári počas prechodu kurzorom myši ponad tlačítko (objekt). Zapnutie tejto funkcie napovedá užívateľovi, k čomu dané tlačítko slúži. </w:t>
      </w:r>
    </w:p>
    <w:p w:rsidR="004A0C79" w:rsidRPr="00A91635" w:rsidRDefault="004A0C79" w:rsidP="004A0C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4A0C79" w:rsidRPr="00A91635" w:rsidRDefault="004A0C79" w:rsidP="004A0C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Príklad zapnutej voľby – </w:t>
      </w:r>
    </w:p>
    <w:p w:rsidR="004A0C79" w:rsidRPr="00A91635" w:rsidRDefault="00FE3FFD" w:rsidP="004A0C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sidRPr="00A91635">
        <w:rPr>
          <w:rFonts w:ascii="Arial" w:hAnsi="Arial"/>
          <w:noProof/>
          <w:sz w:val="20"/>
          <w:lang w:val="sk-SK" w:eastAsia="sk-SK"/>
        </w:rPr>
        <w:drawing>
          <wp:inline distT="0" distB="0" distL="0" distR="0">
            <wp:extent cx="666750" cy="581025"/>
            <wp:effectExtent l="0" t="0" r="0" b="9525"/>
            <wp:docPr id="66" name="Obrázok 314"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4" descr="a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666750" cy="581025"/>
                    </a:xfrm>
                    <a:prstGeom prst="rect">
                      <a:avLst/>
                    </a:prstGeom>
                    <a:noFill/>
                    <a:ln>
                      <a:noFill/>
                    </a:ln>
                  </pic:spPr>
                </pic:pic>
              </a:graphicData>
            </a:graphic>
          </wp:inline>
        </w:drawing>
      </w:r>
    </w:p>
    <w:p w:rsidR="004A0C79" w:rsidRPr="00A91635" w:rsidRDefault="004A0C79" w:rsidP="004A0C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4A0C79" w:rsidRPr="00A91635" w:rsidRDefault="004A0C79" w:rsidP="004A0C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lastRenderedPageBreak/>
        <w:t xml:space="preserve">Príklad vypnutej voľby – </w:t>
      </w:r>
    </w:p>
    <w:p w:rsidR="004A0C79" w:rsidRPr="00A91635" w:rsidRDefault="00FE3FFD" w:rsidP="004A0C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sidRPr="00A91635">
        <w:rPr>
          <w:rFonts w:ascii="Arial" w:hAnsi="Arial"/>
          <w:noProof/>
          <w:sz w:val="20"/>
          <w:lang w:val="sk-SK" w:eastAsia="sk-SK"/>
        </w:rPr>
        <w:drawing>
          <wp:inline distT="0" distB="0" distL="0" distR="0">
            <wp:extent cx="390525" cy="533400"/>
            <wp:effectExtent l="0" t="0" r="9525" b="0"/>
            <wp:docPr id="67" name="Obrázok 315"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5" descr="a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90525" cy="533400"/>
                    </a:xfrm>
                    <a:prstGeom prst="rect">
                      <a:avLst/>
                    </a:prstGeom>
                    <a:noFill/>
                    <a:ln>
                      <a:noFill/>
                    </a:ln>
                  </pic:spPr>
                </pic:pic>
              </a:graphicData>
            </a:graphic>
          </wp:inline>
        </w:drawing>
      </w:r>
    </w:p>
    <w:p w:rsidR="004A0C79" w:rsidRPr="00A91635" w:rsidRDefault="004A0C79" w:rsidP="004A0C7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Vzhľad programu v štýle „New look“</w:t>
      </w:r>
      <w:r w:rsidRPr="00A91635">
        <w:rPr>
          <w:rFonts w:ascii="Arial" w:hAnsi="Arial"/>
          <w:sz w:val="20"/>
          <w:lang w:val="sk-SK"/>
        </w:rPr>
        <w:t xml:space="preserve"> – ak máte operačný systém Windows XP (a máte v systéme zapnutú možnosť „Štýl vzhľadu XP“) prípadne vyššiu verziu Windowsu, môžete voľbou „Vzhľad programu v štýle New look“ určiť, či sa má program zobrazovať v inom štýle zobrazovania alebo nie. Ide hlavne o grafickú zmenu tlačítok a niektorých ďalších objektov aplikácie.</w:t>
      </w:r>
    </w:p>
    <w:p w:rsidR="004A0C79" w:rsidRPr="00A91635" w:rsidRDefault="004A0C7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lang w:val="sk-SK"/>
        </w:rPr>
      </w:pPr>
    </w:p>
    <w:p w:rsidR="00AF3849" w:rsidRPr="00A91635" w:rsidRDefault="00135B43" w:rsidP="00705D6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Zviditeľniť filter zobrazovania</w:t>
      </w:r>
      <w:r w:rsidRPr="00A91635">
        <w:rPr>
          <w:rFonts w:ascii="Arial" w:hAnsi="Arial"/>
          <w:sz w:val="20"/>
          <w:lang w:val="sk-SK"/>
        </w:rPr>
        <w:t xml:space="preserve"> </w:t>
      </w:r>
      <w:r w:rsidR="00AF3849" w:rsidRPr="00A91635">
        <w:rPr>
          <w:rFonts w:ascii="Arial" w:hAnsi="Arial"/>
          <w:sz w:val="20"/>
          <w:lang w:val="sk-SK"/>
        </w:rPr>
        <w:t>– n</w:t>
      </w:r>
      <w:r w:rsidR="00D5132C" w:rsidRPr="00A91635">
        <w:rPr>
          <w:rFonts w:ascii="Arial" w:hAnsi="Arial"/>
          <w:sz w:val="20"/>
          <w:lang w:val="sk-SK"/>
        </w:rPr>
        <w:t xml:space="preserve">iektoré moduly obsahujú možnosť filtrovania zobrazovaných údajov. Napríklad </w:t>
      </w:r>
      <w:r w:rsidR="00AF3849" w:rsidRPr="00A91635">
        <w:rPr>
          <w:rFonts w:ascii="Arial" w:hAnsi="Arial"/>
          <w:sz w:val="20"/>
          <w:lang w:val="sk-SK"/>
        </w:rPr>
        <w:t>po kliknutí na „Záznamník“ s</w:t>
      </w:r>
      <w:r w:rsidR="00D5132C" w:rsidRPr="00A91635">
        <w:rPr>
          <w:rFonts w:ascii="Arial" w:hAnsi="Arial"/>
          <w:sz w:val="20"/>
          <w:lang w:val="sk-SK"/>
        </w:rPr>
        <w:t xml:space="preserve">a užívateľovi zobrazí okno, ktoré </w:t>
      </w:r>
      <w:r w:rsidR="00AF3849" w:rsidRPr="00A91635">
        <w:rPr>
          <w:rFonts w:ascii="Arial" w:hAnsi="Arial"/>
          <w:sz w:val="20"/>
          <w:lang w:val="sk-SK"/>
        </w:rPr>
        <w:t>obsahuje vyplňova</w:t>
      </w:r>
      <w:r w:rsidR="0006774B">
        <w:rPr>
          <w:rFonts w:ascii="Arial" w:hAnsi="Arial"/>
          <w:sz w:val="20"/>
          <w:lang w:val="sk-SK"/>
        </w:rPr>
        <w:t xml:space="preserve">teľný </w:t>
      </w:r>
      <w:r w:rsidR="00AF3849" w:rsidRPr="00A91635">
        <w:rPr>
          <w:rFonts w:ascii="Arial" w:hAnsi="Arial"/>
          <w:sz w:val="20"/>
          <w:lang w:val="sk-SK"/>
        </w:rPr>
        <w:t>formulá</w:t>
      </w:r>
      <w:r w:rsidR="00D5132C" w:rsidRPr="00A91635">
        <w:rPr>
          <w:rFonts w:ascii="Arial" w:hAnsi="Arial"/>
          <w:sz w:val="20"/>
          <w:lang w:val="sk-SK"/>
        </w:rPr>
        <w:t xml:space="preserve">r pre zadávanie údajov nových záznamov. Vedľa tohto zadávacieho formulára </w:t>
      </w:r>
      <w:r w:rsidR="007448DB" w:rsidRPr="00A91635">
        <w:rPr>
          <w:rFonts w:ascii="Arial" w:hAnsi="Arial"/>
          <w:sz w:val="20"/>
          <w:lang w:val="sk-SK"/>
        </w:rPr>
        <w:t xml:space="preserve">je zobrazený stĺpec „Filter zobrazovania“, v ktorom je možné filtrovať podľa obdobia, typu záznamu, klienta, spisu a právnika. </w:t>
      </w:r>
      <w:r w:rsidR="0059205C" w:rsidRPr="00A91635">
        <w:rPr>
          <w:rFonts w:ascii="Arial" w:hAnsi="Arial"/>
          <w:sz w:val="20"/>
          <w:lang w:val="sk-SK"/>
        </w:rPr>
        <w:t>Po vykonaní úprav/obmedzení vo filtri zobrazovania sa u</w:t>
      </w:r>
      <w:r w:rsidR="00DE5650" w:rsidRPr="00A91635">
        <w:rPr>
          <w:rFonts w:ascii="Arial" w:hAnsi="Arial"/>
          <w:sz w:val="20"/>
          <w:lang w:val="sk-SK"/>
        </w:rPr>
        <w:t>pravujú zobrazované záznamy v bielej tabuľke pod vyplňova</w:t>
      </w:r>
      <w:r w:rsidR="0006774B">
        <w:rPr>
          <w:rFonts w:ascii="Arial" w:hAnsi="Arial"/>
          <w:sz w:val="20"/>
          <w:lang w:val="sk-SK"/>
        </w:rPr>
        <w:t xml:space="preserve">teľným </w:t>
      </w:r>
      <w:r w:rsidR="00DE5650" w:rsidRPr="00A91635">
        <w:rPr>
          <w:rFonts w:ascii="Arial" w:hAnsi="Arial"/>
          <w:sz w:val="20"/>
          <w:lang w:val="sk-SK"/>
        </w:rPr>
        <w:t xml:space="preserve">formulárom. </w:t>
      </w:r>
      <w:r w:rsidR="00AF3849" w:rsidRPr="00A91635">
        <w:rPr>
          <w:rFonts w:ascii="Arial" w:hAnsi="Arial"/>
          <w:sz w:val="20"/>
          <w:lang w:val="sk-SK"/>
        </w:rPr>
        <w:t>Funkc</w:t>
      </w:r>
      <w:r w:rsidR="00DE5650" w:rsidRPr="00A91635">
        <w:rPr>
          <w:rFonts w:ascii="Arial" w:hAnsi="Arial"/>
          <w:sz w:val="20"/>
          <w:lang w:val="sk-SK"/>
        </w:rPr>
        <w:t xml:space="preserve">ia </w:t>
      </w:r>
      <w:r w:rsidR="00AF3849" w:rsidRPr="00A91635">
        <w:rPr>
          <w:rFonts w:ascii="Arial" w:hAnsi="Arial"/>
          <w:sz w:val="20"/>
          <w:lang w:val="sk-SK"/>
        </w:rPr>
        <w:t>„</w:t>
      </w:r>
      <w:r w:rsidR="006B2525" w:rsidRPr="00A91635">
        <w:rPr>
          <w:rFonts w:ascii="Arial" w:hAnsi="Arial"/>
          <w:sz w:val="20"/>
          <w:lang w:val="sk-SK"/>
        </w:rPr>
        <w:t>Zviditeľnenie</w:t>
      </w:r>
      <w:r w:rsidR="00DE5650" w:rsidRPr="00A91635">
        <w:rPr>
          <w:rFonts w:ascii="Arial" w:hAnsi="Arial"/>
          <w:sz w:val="20"/>
          <w:lang w:val="sk-SK"/>
        </w:rPr>
        <w:t xml:space="preserve"> filtru zobrazovania</w:t>
      </w:r>
      <w:r w:rsidR="00AF3849" w:rsidRPr="00A91635">
        <w:rPr>
          <w:rFonts w:ascii="Arial" w:hAnsi="Arial"/>
          <w:sz w:val="20"/>
          <w:lang w:val="sk-SK"/>
        </w:rPr>
        <w:t xml:space="preserve">“ umožňuje </w:t>
      </w:r>
      <w:r w:rsidR="00DE5650" w:rsidRPr="00A91635">
        <w:rPr>
          <w:rFonts w:ascii="Arial" w:hAnsi="Arial"/>
          <w:sz w:val="20"/>
          <w:lang w:val="sk-SK"/>
        </w:rPr>
        <w:t xml:space="preserve">centrálne nastavenie pre všetky moduly, ktoré obsahujú funkcii </w:t>
      </w:r>
      <w:r w:rsidR="00AF3849" w:rsidRPr="00A91635">
        <w:rPr>
          <w:rFonts w:ascii="Arial" w:hAnsi="Arial"/>
          <w:sz w:val="20"/>
          <w:lang w:val="sk-SK"/>
        </w:rPr>
        <w:t>„Filt</w:t>
      </w:r>
      <w:r w:rsidR="00705D6D">
        <w:rPr>
          <w:rFonts w:ascii="Arial" w:hAnsi="Arial"/>
          <w:sz w:val="20"/>
          <w:lang w:val="sk-SK"/>
        </w:rPr>
        <w:t>e</w:t>
      </w:r>
      <w:r w:rsidR="00AF3849" w:rsidRPr="00A91635">
        <w:rPr>
          <w:rFonts w:ascii="Arial" w:hAnsi="Arial"/>
          <w:sz w:val="20"/>
          <w:lang w:val="sk-SK"/>
        </w:rPr>
        <w:t>r zobrazo</w:t>
      </w:r>
      <w:r w:rsidR="00DE5650" w:rsidRPr="00A91635">
        <w:rPr>
          <w:rFonts w:ascii="Arial" w:hAnsi="Arial"/>
          <w:sz w:val="20"/>
          <w:lang w:val="sk-SK"/>
        </w:rPr>
        <w:t>vania</w:t>
      </w:r>
      <w:r w:rsidR="00AF3849" w:rsidRPr="00A91635">
        <w:rPr>
          <w:rFonts w:ascii="Arial" w:hAnsi="Arial"/>
          <w:sz w:val="20"/>
          <w:lang w:val="sk-SK"/>
        </w:rPr>
        <w:t xml:space="preserve">“, </w:t>
      </w:r>
      <w:r w:rsidR="00B50767" w:rsidRPr="00A91635">
        <w:rPr>
          <w:rFonts w:ascii="Arial" w:hAnsi="Arial"/>
          <w:sz w:val="20"/>
          <w:lang w:val="sk-SK"/>
        </w:rPr>
        <w:t xml:space="preserve">pri novom otvorení príslušného modulu. Ak už máte príslušný modul otvorený, tak pre </w:t>
      </w:r>
      <w:r w:rsidR="00E56035" w:rsidRPr="00A91635">
        <w:rPr>
          <w:rFonts w:ascii="Arial" w:hAnsi="Arial"/>
          <w:sz w:val="20"/>
          <w:lang w:val="sk-SK"/>
        </w:rPr>
        <w:t>zviditeľnenie</w:t>
      </w:r>
      <w:r w:rsidR="00B50767" w:rsidRPr="00A91635">
        <w:rPr>
          <w:rFonts w:ascii="Arial" w:hAnsi="Arial"/>
          <w:sz w:val="20"/>
          <w:lang w:val="sk-SK"/>
        </w:rPr>
        <w:t xml:space="preserve"> či zneviditeľnenie </w:t>
      </w:r>
      <w:r w:rsidR="00E56035" w:rsidRPr="00A91635">
        <w:rPr>
          <w:rFonts w:ascii="Arial" w:hAnsi="Arial"/>
          <w:sz w:val="20"/>
          <w:lang w:val="sk-SK"/>
        </w:rPr>
        <w:t>stĺpca</w:t>
      </w:r>
      <w:r w:rsidR="00B50767" w:rsidRPr="00A91635">
        <w:rPr>
          <w:rFonts w:ascii="Arial" w:hAnsi="Arial"/>
          <w:sz w:val="20"/>
          <w:lang w:val="sk-SK"/>
        </w:rPr>
        <w:t xml:space="preserve"> „Filter zobrazovania“ slúžia tlačítka </w:t>
      </w:r>
      <w:r w:rsidR="00FE3FFD" w:rsidRPr="00A91635">
        <w:rPr>
          <w:rFonts w:ascii="Arial" w:hAnsi="Arial"/>
          <w:noProof/>
          <w:sz w:val="20"/>
          <w:lang w:val="sk-SK" w:eastAsia="sk-SK"/>
        </w:rPr>
        <w:drawing>
          <wp:inline distT="0" distB="0" distL="0" distR="0">
            <wp:extent cx="266700" cy="266700"/>
            <wp:effectExtent l="0" t="0" r="0" b="0"/>
            <wp:docPr id="68" name="Obrázok 316" descr="filt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6" descr="filter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AF3849" w:rsidRPr="00A91635">
        <w:rPr>
          <w:rFonts w:ascii="Arial" w:hAnsi="Arial"/>
          <w:sz w:val="20"/>
          <w:lang w:val="sk-SK"/>
        </w:rPr>
        <w:t xml:space="preserve"> </w:t>
      </w:r>
      <w:r w:rsidR="00705D6D" w:rsidRPr="00A91635">
        <w:rPr>
          <w:rFonts w:ascii="Arial" w:hAnsi="Arial"/>
          <w:sz w:val="20"/>
          <w:lang w:val="sk-SK"/>
        </w:rPr>
        <w:t>re</w:t>
      </w:r>
      <w:r w:rsidR="00705D6D">
        <w:rPr>
          <w:rFonts w:ascii="Arial" w:hAnsi="Arial"/>
          <w:sz w:val="20"/>
          <w:lang w:val="sk-SK"/>
        </w:rPr>
        <w:t>s</w:t>
      </w:r>
      <w:r w:rsidR="00705D6D" w:rsidRPr="00A91635">
        <w:rPr>
          <w:rFonts w:ascii="Arial" w:hAnsi="Arial"/>
          <w:sz w:val="20"/>
          <w:lang w:val="sk-SK"/>
        </w:rPr>
        <w:t>pekt</w:t>
      </w:r>
      <w:r w:rsidR="00705D6D">
        <w:rPr>
          <w:rFonts w:ascii="Arial" w:hAnsi="Arial"/>
          <w:sz w:val="20"/>
          <w:lang w:val="sk-SK"/>
        </w:rPr>
        <w:t>í</w:t>
      </w:r>
      <w:r w:rsidR="00705D6D" w:rsidRPr="00A91635">
        <w:rPr>
          <w:rFonts w:ascii="Arial" w:hAnsi="Arial"/>
          <w:sz w:val="20"/>
          <w:lang w:val="sk-SK"/>
        </w:rPr>
        <w:t>ve</w:t>
      </w:r>
      <w:r w:rsidR="00AF3849" w:rsidRPr="00A91635">
        <w:rPr>
          <w:rFonts w:ascii="Arial" w:hAnsi="Arial"/>
          <w:sz w:val="20"/>
          <w:lang w:val="sk-SK"/>
        </w:rPr>
        <w:t xml:space="preserve"> </w:t>
      </w:r>
      <w:r w:rsidR="00FE3FFD" w:rsidRPr="00A91635">
        <w:rPr>
          <w:rFonts w:ascii="Arial" w:hAnsi="Arial"/>
          <w:noProof/>
          <w:sz w:val="20"/>
          <w:lang w:val="sk-SK" w:eastAsia="sk-SK"/>
        </w:rPr>
        <w:drawing>
          <wp:inline distT="0" distB="0" distL="0" distR="0">
            <wp:extent cx="266700" cy="266700"/>
            <wp:effectExtent l="0" t="0" r="0" b="0"/>
            <wp:docPr id="69" name="Obrázok 317" descr="filt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7" descr="filter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00AF3849" w:rsidRPr="00A91635">
        <w:rPr>
          <w:rFonts w:ascii="Arial" w:hAnsi="Arial"/>
          <w:sz w:val="20"/>
          <w:lang w:val="sk-SK"/>
        </w:rPr>
        <w:t xml:space="preserve">. </w:t>
      </w:r>
    </w:p>
    <w:p w:rsidR="00AF3849" w:rsidRPr="00A91635"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6B2525" w:rsidRPr="00A91635" w:rsidRDefault="006B2525" w:rsidP="003B7A8E">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Upozorňovať na zneviditeľnenie zápisu</w:t>
      </w:r>
      <w:r w:rsidRPr="00A91635">
        <w:rPr>
          <w:rFonts w:ascii="Arial" w:hAnsi="Arial"/>
          <w:sz w:val="20"/>
          <w:lang w:val="sk-SK"/>
        </w:rPr>
        <w:t xml:space="preserve"> – povolenie alebo zakázanie zobrazovania hlášky, ktorá informuje o tom, že novo zapisovaný údaj, alebo údaj, do ktorého sa zapisujú zmeny, už nespĺňa kritériá na zobrazenie v zozname záznamov vzhľadom na nastavený filter zobrazovania</w:t>
      </w:r>
      <w:r w:rsidR="00522BA7" w:rsidRPr="00A91635">
        <w:rPr>
          <w:rFonts w:ascii="Arial" w:hAnsi="Arial"/>
          <w:sz w:val="20"/>
          <w:lang w:val="sk-SK"/>
        </w:rPr>
        <w:t>,</w:t>
      </w:r>
      <w:r w:rsidRPr="00A91635">
        <w:rPr>
          <w:rFonts w:ascii="Arial" w:hAnsi="Arial"/>
          <w:sz w:val="20"/>
          <w:lang w:val="sk-SK"/>
        </w:rPr>
        <w:t xml:space="preserve"> a tým pádom nebude po zapísaní zaradený do zoznamu záznamov (nový údaj), alebo bude z neho vyradený (zápis zmien do existujúceho údaju). Hláška na túto skutočnosť upozorňuje užívateľa, aby sa </w:t>
      </w:r>
      <w:r w:rsidR="003B7A8E" w:rsidRPr="00A91635">
        <w:rPr>
          <w:rFonts w:ascii="Arial" w:hAnsi="Arial"/>
          <w:sz w:val="20"/>
          <w:lang w:val="sk-SK"/>
        </w:rPr>
        <w:t>nedivil</w:t>
      </w:r>
      <w:r w:rsidRPr="00A91635">
        <w:rPr>
          <w:rFonts w:ascii="Arial" w:hAnsi="Arial"/>
          <w:sz w:val="20"/>
          <w:lang w:val="sk-SK"/>
        </w:rPr>
        <w:t>, kam mu záznam zmizol. Hláška o zneviditeľnení sa týka iba funkcií, ktoré obsahujú možnosť filtra zobrazovania.</w:t>
      </w:r>
    </w:p>
    <w:p w:rsidR="006B2525" w:rsidRPr="00A91635" w:rsidRDefault="006B2525"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lang w:val="sk-SK"/>
        </w:rPr>
      </w:pPr>
    </w:p>
    <w:p w:rsidR="00633F20" w:rsidRPr="00A91635" w:rsidRDefault="00633F20" w:rsidP="00633F20">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lastRenderedPageBreak/>
        <w:t xml:space="preserve">Prehrávanie zvukov </w:t>
      </w:r>
      <w:r w:rsidRPr="00A91635">
        <w:rPr>
          <w:rFonts w:ascii="Arial" w:hAnsi="Arial"/>
          <w:sz w:val="20"/>
          <w:lang w:val="sk-SK"/>
        </w:rPr>
        <w:t xml:space="preserve"> – vypnutie, alebo zapnutie prehrávania zvukov vložených do programu. Zvuky sa prehrávajú pri vykonávaní niektorých akcií. Zvukové hlášky sú počuť iba ak máte v počítači nainštalovanú zvukovú kartu.</w:t>
      </w:r>
    </w:p>
    <w:p w:rsidR="00AF3849" w:rsidRPr="00A91635"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2C6D8B" w:rsidRPr="00A91635" w:rsidRDefault="002C6D8B" w:rsidP="002C6D8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Intervalová archivácia dát pri ukončení programu</w:t>
      </w:r>
      <w:r w:rsidRPr="00A91635">
        <w:rPr>
          <w:rFonts w:ascii="Arial" w:hAnsi="Arial"/>
          <w:sz w:val="20"/>
          <w:lang w:val="sk-SK"/>
        </w:rPr>
        <w:t xml:space="preserve"> – táto funkcia umožňuje zapínanie/vypínanie automatického zaistenia dát pri ukončení programu, ak od posledného zaisťovania dát uplynulo viac ako 14 dní. Skôr než sa automatické zaisťovanie dát pri ukončovaní programu spustí, zobrazí sa okno s otázkou na povolenie spustenia zaisťovania dát. Ak automatické zaisťovanie odsúhlasíte, vytvorí sa súbor „kamadata.zip“ so zaistenými dátami. Súbor sa umiestni do adresára KAMAR \ DATA \ AUTOSAVE. Ak v tomto adresári už takýto súbor existuje tak ho program prepíše a nahradí aktuálne vytvoreným súborom.</w:t>
      </w:r>
    </w:p>
    <w:p w:rsidR="00352BFB" w:rsidRPr="00A91635" w:rsidRDefault="00352BFB" w:rsidP="0046657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Ochrana neuložených zmien záznamu</w:t>
      </w:r>
      <w:r w:rsidRPr="00A91635">
        <w:rPr>
          <w:rFonts w:ascii="Arial" w:hAnsi="Arial"/>
          <w:sz w:val="20"/>
          <w:lang w:val="sk-SK"/>
        </w:rPr>
        <w:t xml:space="preserve"> – Táto fun</w:t>
      </w:r>
      <w:r w:rsidR="00A660CF" w:rsidRPr="00A91635">
        <w:rPr>
          <w:rFonts w:ascii="Arial" w:hAnsi="Arial"/>
          <w:sz w:val="20"/>
          <w:lang w:val="sk-SK"/>
        </w:rPr>
        <w:t>k</w:t>
      </w:r>
      <w:r w:rsidRPr="00A91635">
        <w:rPr>
          <w:rFonts w:ascii="Arial" w:hAnsi="Arial"/>
          <w:sz w:val="20"/>
          <w:lang w:val="sk-SK"/>
        </w:rPr>
        <w:t>cia umožňuje nastaviť zobrazovanie upozorňovania a ponúknutia možnosti na uloženie záznamu. Zobrazuje sa, ak bola v aktuálne nastavenom zázname vykonaná zmena údajov (alebo bol vytváraný nový záznam, ktorý nebol ešte uložený) a prechádza sa na iný záznam v rámci toho istého formulára, alebo sa prechádza do úplne iného</w:t>
      </w:r>
      <w:r w:rsidR="0046657D" w:rsidRPr="00A91635">
        <w:rPr>
          <w:rFonts w:ascii="Arial" w:hAnsi="Arial"/>
          <w:sz w:val="20"/>
          <w:lang w:val="sk-SK"/>
        </w:rPr>
        <w:t xml:space="preserve"> mod</w:t>
      </w:r>
      <w:r w:rsidR="0042059C">
        <w:rPr>
          <w:rFonts w:ascii="Arial" w:hAnsi="Arial"/>
          <w:sz w:val="20"/>
          <w:lang w:val="sk-SK"/>
        </w:rPr>
        <w:t>ulu či na inú funkciu programu.</w:t>
      </w:r>
    </w:p>
    <w:p w:rsidR="006F78EA" w:rsidRDefault="006F78EA" w:rsidP="008B4AC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Príklad</w:t>
      </w:r>
      <w:r w:rsidR="00AF3849" w:rsidRPr="00A91635">
        <w:rPr>
          <w:rFonts w:ascii="Arial" w:hAnsi="Arial"/>
          <w:sz w:val="20"/>
          <w:lang w:val="sk-SK"/>
        </w:rPr>
        <w:t xml:space="preserve">: </w:t>
      </w:r>
      <w:r w:rsidRPr="00A91635">
        <w:rPr>
          <w:rFonts w:ascii="Arial" w:hAnsi="Arial"/>
          <w:sz w:val="20"/>
          <w:lang w:val="sk-SK"/>
        </w:rPr>
        <w:t xml:space="preserve">Užívateľ v module </w:t>
      </w:r>
      <w:r w:rsidR="00AF3849" w:rsidRPr="00A91635">
        <w:rPr>
          <w:rFonts w:ascii="Arial" w:hAnsi="Arial"/>
          <w:sz w:val="20"/>
          <w:lang w:val="sk-SK"/>
        </w:rPr>
        <w:t xml:space="preserve">Záznamník </w:t>
      </w:r>
      <w:r w:rsidRPr="00A91635">
        <w:rPr>
          <w:rFonts w:ascii="Arial" w:hAnsi="Arial"/>
          <w:sz w:val="20"/>
          <w:lang w:val="sk-SK"/>
        </w:rPr>
        <w:t>s</w:t>
      </w:r>
      <w:r w:rsidR="00A660CF" w:rsidRPr="00A91635">
        <w:rPr>
          <w:rFonts w:ascii="Arial" w:hAnsi="Arial"/>
          <w:sz w:val="20"/>
          <w:lang w:val="sk-SK"/>
        </w:rPr>
        <w:t xml:space="preserve">tlačí </w:t>
      </w:r>
      <w:r w:rsidRPr="00A91635">
        <w:rPr>
          <w:rFonts w:ascii="Arial" w:hAnsi="Arial"/>
          <w:sz w:val="20"/>
          <w:lang w:val="sk-SK"/>
        </w:rPr>
        <w:t>tlačítko pr</w:t>
      </w:r>
      <w:r w:rsidR="00A660CF" w:rsidRPr="00A91635">
        <w:rPr>
          <w:rFonts w:ascii="Arial" w:hAnsi="Arial"/>
          <w:sz w:val="20"/>
          <w:lang w:val="sk-SK"/>
        </w:rPr>
        <w:t>e vytvoren</w:t>
      </w:r>
      <w:r w:rsidR="0042059C">
        <w:rPr>
          <w:rFonts w:ascii="Arial" w:hAnsi="Arial"/>
          <w:sz w:val="20"/>
          <w:lang w:val="sk-SK"/>
        </w:rPr>
        <w:t>ie (pridanie)</w:t>
      </w:r>
      <w:r w:rsidR="00A660CF" w:rsidRPr="00A91635">
        <w:rPr>
          <w:rFonts w:ascii="Arial" w:hAnsi="Arial"/>
          <w:sz w:val="20"/>
          <w:lang w:val="sk-SK"/>
        </w:rPr>
        <w:t xml:space="preserve"> </w:t>
      </w:r>
      <w:r w:rsidRPr="00A91635">
        <w:rPr>
          <w:rFonts w:ascii="Arial" w:hAnsi="Arial"/>
          <w:sz w:val="20"/>
          <w:lang w:val="sk-SK"/>
        </w:rPr>
        <w:t>nového záznamu</w:t>
      </w:r>
      <w:r w:rsidR="00AF3849" w:rsidRPr="00A91635">
        <w:rPr>
          <w:rFonts w:ascii="Arial" w:hAnsi="Arial"/>
          <w:sz w:val="20"/>
          <w:lang w:val="sk-SK"/>
        </w:rPr>
        <w:t xml:space="preserve">, </w:t>
      </w:r>
      <w:r w:rsidRPr="00A91635">
        <w:rPr>
          <w:rFonts w:ascii="Arial" w:hAnsi="Arial"/>
          <w:sz w:val="20"/>
          <w:lang w:val="sk-SK"/>
        </w:rPr>
        <w:t>vyplnil do vyplňov</w:t>
      </w:r>
      <w:r w:rsidR="0042059C">
        <w:rPr>
          <w:rFonts w:ascii="Arial" w:hAnsi="Arial"/>
          <w:sz w:val="20"/>
          <w:lang w:val="sk-SK"/>
        </w:rPr>
        <w:t xml:space="preserve">ateľného </w:t>
      </w:r>
      <w:r w:rsidRPr="00A91635">
        <w:rPr>
          <w:rFonts w:ascii="Arial" w:hAnsi="Arial"/>
          <w:sz w:val="20"/>
          <w:lang w:val="sk-SK"/>
        </w:rPr>
        <w:t xml:space="preserve">formulára dátum nového záznamu a klienta. Nasledovne si uvedomil, že v políčku „Spis“ </w:t>
      </w:r>
      <w:r w:rsidR="000D7B3A" w:rsidRPr="00A91635">
        <w:rPr>
          <w:rFonts w:ascii="Arial" w:hAnsi="Arial"/>
          <w:sz w:val="20"/>
          <w:lang w:val="sk-SK"/>
        </w:rPr>
        <w:t>nemôže</w:t>
      </w:r>
      <w:r w:rsidRPr="00A91635">
        <w:rPr>
          <w:rFonts w:ascii="Arial" w:hAnsi="Arial"/>
          <w:sz w:val="20"/>
          <w:lang w:val="sk-SK"/>
        </w:rPr>
        <w:t xml:space="preserve"> vyplniť príslušný spis, pretože požadovaný spis ešte nebol vytvorený. Preto sa užívateľ rozhodne </w:t>
      </w:r>
      <w:r w:rsidR="004B7525" w:rsidRPr="00A91635">
        <w:rPr>
          <w:rFonts w:ascii="Arial" w:hAnsi="Arial"/>
          <w:sz w:val="20"/>
          <w:lang w:val="sk-SK"/>
        </w:rPr>
        <w:t>hneď prejsť do modulu „Spisy“</w:t>
      </w:r>
      <w:r w:rsidR="0042059C">
        <w:rPr>
          <w:rFonts w:ascii="Arial" w:hAnsi="Arial"/>
          <w:sz w:val="20"/>
          <w:lang w:val="sk-SK"/>
        </w:rPr>
        <w:t xml:space="preserve">, aby vytvoril (pridal) </w:t>
      </w:r>
      <w:r w:rsidR="004B7525" w:rsidRPr="00A91635">
        <w:rPr>
          <w:rFonts w:ascii="Arial" w:hAnsi="Arial"/>
          <w:sz w:val="20"/>
          <w:lang w:val="sk-SK"/>
        </w:rPr>
        <w:t>príslušn</w:t>
      </w:r>
      <w:r w:rsidR="0042059C">
        <w:rPr>
          <w:rFonts w:ascii="Arial" w:hAnsi="Arial"/>
          <w:sz w:val="20"/>
          <w:lang w:val="sk-SK"/>
        </w:rPr>
        <w:t>ý nový spis</w:t>
      </w:r>
      <w:r w:rsidR="004B7525" w:rsidRPr="00A91635">
        <w:rPr>
          <w:rFonts w:ascii="Arial" w:hAnsi="Arial"/>
          <w:sz w:val="20"/>
          <w:lang w:val="sk-SK"/>
        </w:rPr>
        <w:t xml:space="preserve">. Ale na modul „Spisy“ klikol </w:t>
      </w:r>
      <w:r w:rsidR="000D7B3A" w:rsidRPr="00A91635">
        <w:rPr>
          <w:rFonts w:ascii="Arial" w:hAnsi="Arial"/>
          <w:sz w:val="20"/>
          <w:lang w:val="sk-SK"/>
        </w:rPr>
        <w:t>skôr</w:t>
      </w:r>
      <w:r w:rsidR="004B7525" w:rsidRPr="00A91635">
        <w:rPr>
          <w:rFonts w:ascii="Arial" w:hAnsi="Arial"/>
          <w:sz w:val="20"/>
          <w:lang w:val="sk-SK"/>
        </w:rPr>
        <w:t xml:space="preserve">, ako riadne ukončil vytváranie nového záznamu v module „Záznamník“ </w:t>
      </w:r>
      <w:r w:rsidR="000D7B3A" w:rsidRPr="00A91635">
        <w:rPr>
          <w:rFonts w:ascii="Arial" w:hAnsi="Arial"/>
          <w:sz w:val="20"/>
          <w:lang w:val="sk-SK"/>
        </w:rPr>
        <w:t>stlačením tlačítka diskety slúžiaceho k uloženiu novo vytvoreného záznamu. Program mu automaticky vygeneruje hlášku „Novo</w:t>
      </w:r>
      <w:r w:rsidR="00AA5DA2" w:rsidRPr="00A91635">
        <w:rPr>
          <w:rFonts w:ascii="Arial" w:hAnsi="Arial"/>
          <w:sz w:val="20"/>
          <w:lang w:val="sk-SK"/>
        </w:rPr>
        <w:t xml:space="preserve">vytváraný </w:t>
      </w:r>
      <w:r w:rsidR="000D7B3A" w:rsidRPr="00A91635">
        <w:rPr>
          <w:rFonts w:ascii="Arial" w:hAnsi="Arial"/>
          <w:sz w:val="20"/>
          <w:lang w:val="sk-SK"/>
        </w:rPr>
        <w:t xml:space="preserve">záznam nebol uložený. </w:t>
      </w:r>
      <w:r w:rsidR="00B70298" w:rsidRPr="00A91635">
        <w:rPr>
          <w:rFonts w:ascii="Arial" w:hAnsi="Arial"/>
          <w:sz w:val="20"/>
          <w:lang w:val="sk-SK"/>
        </w:rPr>
        <w:t xml:space="preserve">Chcete ho uložiť? Áno/Nie“ </w:t>
      </w:r>
    </w:p>
    <w:p w:rsidR="003C553C" w:rsidRPr="00A91635" w:rsidRDefault="003C553C"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A24A09" w:rsidRPr="00A91635" w:rsidRDefault="00A24A09" w:rsidP="00A660CF">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lang w:val="sk-SK"/>
        </w:rPr>
      </w:pPr>
      <w:r w:rsidRPr="00A91635">
        <w:rPr>
          <w:rFonts w:ascii="Arial" w:hAnsi="Arial"/>
          <w:sz w:val="20"/>
          <w:lang w:val="sk-SK"/>
        </w:rPr>
        <w:t>Ochrana neulože</w:t>
      </w:r>
      <w:r w:rsidR="00A660CF" w:rsidRPr="00A91635">
        <w:rPr>
          <w:rFonts w:ascii="Arial" w:hAnsi="Arial"/>
          <w:sz w:val="20"/>
          <w:lang w:val="sk-SK"/>
        </w:rPr>
        <w:t xml:space="preserve">ných zmien </w:t>
      </w:r>
      <w:r w:rsidRPr="00A91635">
        <w:rPr>
          <w:rFonts w:ascii="Arial" w:hAnsi="Arial"/>
          <w:sz w:val="20"/>
          <w:lang w:val="sk-SK"/>
        </w:rPr>
        <w:t xml:space="preserve">záznamu sa nevykonáva aj keď je zapnutá v prípade, že formulár ukončujete cez ikonu krížika </w:t>
      </w:r>
      <w:r w:rsidR="00FE3FFD" w:rsidRPr="00A91635">
        <w:rPr>
          <w:rFonts w:ascii="Arial" w:hAnsi="Arial"/>
          <w:noProof/>
          <w:sz w:val="20"/>
          <w:lang w:val="sk-SK" w:eastAsia="sk-SK"/>
        </w:rPr>
        <w:drawing>
          <wp:inline distT="0" distB="0" distL="0" distR="0">
            <wp:extent cx="752475" cy="371475"/>
            <wp:effectExtent l="0" t="0" r="9525" b="9525"/>
            <wp:docPr id="70" name="Obrázok 322" descr="a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2" descr="a1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52475" cy="371475"/>
                    </a:xfrm>
                    <a:prstGeom prst="rect">
                      <a:avLst/>
                    </a:prstGeom>
                    <a:noFill/>
                    <a:ln>
                      <a:noFill/>
                    </a:ln>
                  </pic:spPr>
                </pic:pic>
              </a:graphicData>
            </a:graphic>
          </wp:inline>
        </w:drawing>
      </w:r>
      <w:r w:rsidRPr="00A91635">
        <w:rPr>
          <w:rFonts w:ascii="Arial" w:hAnsi="Arial"/>
          <w:sz w:val="20"/>
          <w:lang w:val="sk-SK"/>
        </w:rPr>
        <w:t xml:space="preserve"> v pravom hornom rohu formulára.</w:t>
      </w:r>
    </w:p>
    <w:p w:rsidR="00AF3849" w:rsidRPr="00A91635"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40674A" w:rsidRPr="00A91635" w:rsidRDefault="0040674A" w:rsidP="00865B07">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Zobrazovať panel rýchleho spustenia</w:t>
      </w:r>
      <w:r w:rsidRPr="00A91635">
        <w:rPr>
          <w:rFonts w:ascii="Arial" w:hAnsi="Arial"/>
          <w:sz w:val="20"/>
          <w:lang w:val="sk-SK"/>
        </w:rPr>
        <w:t xml:space="preserve"> – zapnutie/vypnutie zobrazovania panelu rýchleho spustenia pod lištou hlavného menu programu. Zobrazenie tohto panel</w:t>
      </w:r>
      <w:r w:rsidR="00865B07">
        <w:rPr>
          <w:rFonts w:ascii="Arial" w:hAnsi="Arial"/>
          <w:sz w:val="20"/>
          <w:lang w:val="sk-SK"/>
        </w:rPr>
        <w:t xml:space="preserve">a </w:t>
      </w:r>
      <w:r w:rsidRPr="00A91635">
        <w:rPr>
          <w:rFonts w:ascii="Arial" w:hAnsi="Arial"/>
          <w:sz w:val="20"/>
          <w:lang w:val="sk-SK"/>
        </w:rPr>
        <w:t>v hornej časti programu umož</w:t>
      </w:r>
      <w:r w:rsidR="00D24C4A" w:rsidRPr="00A91635">
        <w:rPr>
          <w:rFonts w:ascii="Arial" w:hAnsi="Arial"/>
          <w:sz w:val="20"/>
          <w:lang w:val="sk-SK"/>
        </w:rPr>
        <w:t>ň</w:t>
      </w:r>
      <w:r w:rsidRPr="00A91635">
        <w:rPr>
          <w:rFonts w:ascii="Arial" w:hAnsi="Arial"/>
          <w:sz w:val="20"/>
          <w:lang w:val="sk-SK"/>
        </w:rPr>
        <w:t xml:space="preserve">uje rýchle </w:t>
      </w:r>
      <w:r w:rsidR="00D24C4A" w:rsidRPr="00A91635">
        <w:rPr>
          <w:rFonts w:ascii="Arial" w:hAnsi="Arial"/>
          <w:sz w:val="20"/>
          <w:lang w:val="sk-SK"/>
        </w:rPr>
        <w:t>spúšťanie</w:t>
      </w:r>
      <w:r w:rsidRPr="00A91635">
        <w:rPr>
          <w:rFonts w:ascii="Arial" w:hAnsi="Arial"/>
          <w:sz w:val="20"/>
          <w:lang w:val="sk-SK"/>
        </w:rPr>
        <w:t xml:space="preserve"> kľúčových funkcií/modulov programu </w:t>
      </w:r>
      <w:r w:rsidR="00D24C4A" w:rsidRPr="00A91635">
        <w:rPr>
          <w:rFonts w:ascii="Arial" w:hAnsi="Arial"/>
          <w:sz w:val="20"/>
          <w:lang w:val="sk-SK"/>
        </w:rPr>
        <w:t>prostredníctvom tlačít</w:t>
      </w:r>
      <w:r w:rsidRPr="00A91635">
        <w:rPr>
          <w:rFonts w:ascii="Arial" w:hAnsi="Arial"/>
          <w:sz w:val="20"/>
          <w:lang w:val="sk-SK"/>
        </w:rPr>
        <w:t xml:space="preserve">ok s ikonami. Užívateľ tak nemusí tieto hlavné funkcie </w:t>
      </w:r>
      <w:r w:rsidR="00D24C4A" w:rsidRPr="00A91635">
        <w:rPr>
          <w:rFonts w:ascii="Arial" w:hAnsi="Arial"/>
          <w:sz w:val="20"/>
          <w:lang w:val="sk-SK"/>
        </w:rPr>
        <w:t>spúšťať</w:t>
      </w:r>
      <w:r w:rsidRPr="00A91635">
        <w:rPr>
          <w:rFonts w:ascii="Arial" w:hAnsi="Arial"/>
          <w:sz w:val="20"/>
          <w:lang w:val="sk-SK"/>
        </w:rPr>
        <w:t xml:space="preserve"> cez funkcie na hlavnej menu lište. </w:t>
      </w:r>
    </w:p>
    <w:p w:rsidR="00AF3849" w:rsidRPr="00A91635" w:rsidRDefault="009073F7" w:rsidP="00AE6E03">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Zobrazovanie obrazov na pozadí programu</w:t>
      </w:r>
      <w:r w:rsidRPr="00A91635">
        <w:rPr>
          <w:rFonts w:ascii="Arial" w:hAnsi="Arial"/>
          <w:sz w:val="20"/>
          <w:lang w:val="sk-SK"/>
        </w:rPr>
        <w:t xml:space="preserve"> - zapínanie/vypínanie zobrazovania obrazového pozadia programu, ktoré sa zobrazuje náhodným výberom na pozadí hlavného okna programu (obrazové pozadie sa zobrazuje iba vtedy, ak je nainštalované a zapnuté). </w:t>
      </w:r>
      <w:r w:rsidR="00AF3849" w:rsidRPr="00A91635">
        <w:rPr>
          <w:rFonts w:ascii="Arial" w:hAnsi="Arial"/>
          <w:sz w:val="20"/>
          <w:lang w:val="sk-SK"/>
        </w:rPr>
        <w:t>Zobrazov</w:t>
      </w:r>
      <w:r w:rsidRPr="00A91635">
        <w:rPr>
          <w:rFonts w:ascii="Arial" w:hAnsi="Arial"/>
          <w:sz w:val="20"/>
          <w:lang w:val="sk-SK"/>
        </w:rPr>
        <w:t xml:space="preserve">anie obrázkov je možné </w:t>
      </w:r>
      <w:r w:rsidR="00AE6E03" w:rsidRPr="00A91635">
        <w:rPr>
          <w:rFonts w:ascii="Arial" w:hAnsi="Arial"/>
          <w:sz w:val="20"/>
          <w:lang w:val="sk-SK"/>
        </w:rPr>
        <w:t>ovplyvniť</w:t>
      </w:r>
      <w:r w:rsidRPr="00A91635">
        <w:rPr>
          <w:rFonts w:ascii="Arial" w:hAnsi="Arial"/>
          <w:sz w:val="20"/>
          <w:lang w:val="sk-SK"/>
        </w:rPr>
        <w:t xml:space="preserve"> aj funkciou </w:t>
      </w:r>
      <w:r w:rsidR="00AE6E03" w:rsidRPr="00A91635">
        <w:rPr>
          <w:rFonts w:ascii="Arial" w:hAnsi="Arial"/>
          <w:sz w:val="20"/>
          <w:lang w:val="sk-SK"/>
        </w:rPr>
        <w:t>„Spôsob</w:t>
      </w:r>
      <w:r w:rsidR="00AF3849" w:rsidRPr="00A91635">
        <w:rPr>
          <w:rFonts w:ascii="Arial" w:hAnsi="Arial"/>
          <w:sz w:val="20"/>
          <w:lang w:val="sk-SK"/>
        </w:rPr>
        <w:t xml:space="preserve"> zobraz</w:t>
      </w:r>
      <w:r w:rsidR="00AE6E03" w:rsidRPr="00A91635">
        <w:rPr>
          <w:rFonts w:ascii="Arial" w:hAnsi="Arial"/>
          <w:sz w:val="20"/>
          <w:lang w:val="sk-SK"/>
        </w:rPr>
        <w:t xml:space="preserve">ovania </w:t>
      </w:r>
      <w:r w:rsidR="00AF3849" w:rsidRPr="00A91635">
        <w:rPr>
          <w:rFonts w:ascii="Arial" w:hAnsi="Arial"/>
          <w:sz w:val="20"/>
          <w:lang w:val="sk-SK"/>
        </w:rPr>
        <w:t>obraz</w:t>
      </w:r>
      <w:r w:rsidR="00AE6E03" w:rsidRPr="00A91635">
        <w:rPr>
          <w:rFonts w:ascii="Arial" w:hAnsi="Arial"/>
          <w:sz w:val="20"/>
          <w:lang w:val="sk-SK"/>
        </w:rPr>
        <w:t>ov</w:t>
      </w:r>
      <w:r w:rsidR="00AF3849" w:rsidRPr="00A91635">
        <w:rPr>
          <w:rFonts w:ascii="Arial" w:hAnsi="Arial"/>
          <w:sz w:val="20"/>
          <w:lang w:val="sk-SK"/>
        </w:rPr>
        <w:t xml:space="preserve">“. </w:t>
      </w:r>
    </w:p>
    <w:p w:rsidR="00AF3849" w:rsidRPr="00A91635"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FF0000"/>
          <w:sz w:val="20"/>
          <w:lang w:val="sk-SK"/>
        </w:rPr>
      </w:pPr>
    </w:p>
    <w:p w:rsidR="00431DCA" w:rsidRPr="00A91635" w:rsidRDefault="00431DCA" w:rsidP="00431DC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sz w:val="20"/>
          <w:u w:val="single"/>
          <w:lang w:val="sk-SK"/>
        </w:rPr>
        <w:t>Spôsob zobrazovania obrazov</w:t>
      </w:r>
      <w:r w:rsidRPr="00A91635">
        <w:rPr>
          <w:rFonts w:ascii="Arial" w:hAnsi="Arial"/>
          <w:sz w:val="20"/>
          <w:lang w:val="sk-SK"/>
        </w:rPr>
        <w:t xml:space="preserve"> - </w:t>
      </w:r>
      <w:r w:rsidRPr="00A91635">
        <w:rPr>
          <w:rFonts w:ascii="Arial" w:hAnsi="Arial" w:cs="Arial"/>
          <w:sz w:val="20"/>
          <w:lang w:val="sk-SK"/>
        </w:rPr>
        <w:t xml:space="preserve">nastavenie spôsobu zobrazovania obrazového pozadia. </w:t>
      </w:r>
    </w:p>
    <w:p w:rsidR="00431DCA" w:rsidRPr="00A91635" w:rsidRDefault="00431DCA" w:rsidP="00431DC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xml:space="preserve">Original: povodne zobrazenie určené výrobcom programu. </w:t>
      </w:r>
    </w:p>
    <w:p w:rsidR="00431DCA" w:rsidRPr="00A91635" w:rsidRDefault="00431DCA" w:rsidP="00431DC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Stretch: zobrazovanie obrazového pozadia roztiahnutím na celú plochu obrazovky.</w:t>
      </w:r>
    </w:p>
    <w:p w:rsidR="00431DCA" w:rsidRPr="00A91635" w:rsidRDefault="00431DCA" w:rsidP="00431DC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xml:space="preserve">Center: zobrazovanie obrazového pozadia vždy v strede obrazovky, bez ohľadu na pôvodné určenie zobrazovania obrázku. </w:t>
      </w:r>
    </w:p>
    <w:p w:rsidR="00431DCA" w:rsidRPr="00A91635" w:rsidRDefault="00431DCA" w:rsidP="00431DCA">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Isometric: rovnomerné roztiahnutie obrázku pri ľavom okraji obrazovky.</w:t>
      </w:r>
    </w:p>
    <w:p w:rsidR="00431DCA" w:rsidRPr="00A91635" w:rsidRDefault="00431DCA"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lang w:val="sk-SK"/>
        </w:rPr>
      </w:pPr>
    </w:p>
    <w:p w:rsidR="0078597D" w:rsidRPr="00A91635" w:rsidRDefault="0078597D" w:rsidP="0078597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cs="Arial"/>
          <w:sz w:val="20"/>
          <w:u w:val="single"/>
          <w:lang w:val="sk-SK"/>
        </w:rPr>
        <w:t>Nastavenie pamäti veľkosti a umiestnenia okien</w:t>
      </w:r>
      <w:r w:rsidRPr="00A91635">
        <w:rPr>
          <w:rFonts w:ascii="Arial" w:hAnsi="Arial" w:cs="Arial"/>
          <w:sz w:val="20"/>
          <w:lang w:val="sk-SK"/>
        </w:rPr>
        <w:t xml:space="preserve"> - zaškrtnutím voľby „Pamätanie veľkosti a umiestnenia okien“ sa zapamätajú zmeny veľkosti a polohy okien, ktoré užívateľ vykonal manuálne, aj pre opätovné spustenie programu v neskoršom čase. </w:t>
      </w:r>
      <w:r w:rsidRPr="00A91635">
        <w:rPr>
          <w:rFonts w:ascii="Arial" w:hAnsi="Arial"/>
          <w:sz w:val="20"/>
          <w:lang w:val="sk-SK"/>
        </w:rPr>
        <w:t>Zapamätanie polohy sa týka všetkých okien okrem malých modálnych okien ako sú: okno presmerovania tlače, okno pre výber údajov z číselníka, okno vyhľadávania, okno samogenerovania, okno kalendára, okno zadávača času a podobne... (ide o tie okná, ktorých poloha závisí od miesta vyvolania).</w:t>
      </w:r>
    </w:p>
    <w:p w:rsidR="0078597D" w:rsidRPr="00A91635" w:rsidRDefault="0078597D" w:rsidP="0078597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xml:space="preserve">Po stlačení tlačítka </w:t>
      </w:r>
      <w:r w:rsidR="00FE3FFD" w:rsidRPr="00A91635">
        <w:rPr>
          <w:rFonts w:ascii="Arial" w:hAnsi="Arial"/>
          <w:noProof/>
          <w:sz w:val="20"/>
          <w:lang w:val="sk-SK" w:eastAsia="sk-SK"/>
        </w:rPr>
        <w:drawing>
          <wp:inline distT="0" distB="0" distL="0" distR="0">
            <wp:extent cx="523875" cy="180975"/>
            <wp:effectExtent l="0" t="0" r="9525" b="9525"/>
            <wp:docPr id="71" name="Obrázok 323" descr="default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3" descr="defaultvp"/>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A91635">
        <w:rPr>
          <w:rFonts w:ascii="Arial" w:hAnsi="Arial"/>
          <w:sz w:val="20"/>
          <w:lang w:val="sk-SK"/>
        </w:rPr>
        <w:t xml:space="preserve"> a zvolení kladnej odpovede v zobrazenej bezpečnostnej otázke </w:t>
      </w:r>
      <w:r w:rsidRPr="00A91635">
        <w:rPr>
          <w:rFonts w:ascii="Arial" w:hAnsi="Arial" w:cs="Arial"/>
          <w:sz w:val="20"/>
          <w:lang w:val="sk-SK"/>
        </w:rPr>
        <w:t xml:space="preserve">sa jednotlivé okná upravia a budú sa zobrazovať v pôvodne určenej veľkosti a polohe, plus sa zároveň zmaže pamäť veľkosti a umiestnenia okien, čiže stlačenie tlačítka </w:t>
      </w:r>
      <w:r w:rsidR="00FE3FFD" w:rsidRPr="00A91635">
        <w:rPr>
          <w:rFonts w:ascii="Arial" w:hAnsi="Arial"/>
          <w:noProof/>
          <w:sz w:val="20"/>
          <w:lang w:val="sk-SK" w:eastAsia="sk-SK"/>
        </w:rPr>
        <w:drawing>
          <wp:inline distT="0" distB="0" distL="0" distR="0">
            <wp:extent cx="523875" cy="180975"/>
            <wp:effectExtent l="0" t="0" r="9525" b="9525"/>
            <wp:docPr id="72" name="Obrázok 324" descr="default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4" descr="defaultvp"/>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A91635">
        <w:rPr>
          <w:rFonts w:ascii="Arial" w:hAnsi="Arial"/>
          <w:sz w:val="20"/>
          <w:lang w:val="sk-SK"/>
        </w:rPr>
        <w:t xml:space="preserve"> </w:t>
      </w:r>
      <w:r w:rsidRPr="00A91635">
        <w:rPr>
          <w:rFonts w:ascii="Arial" w:hAnsi="Arial" w:cs="Arial"/>
          <w:sz w:val="20"/>
          <w:lang w:val="sk-SK"/>
        </w:rPr>
        <w:t xml:space="preserve">funguje aj ako mazanie tejto pamäti. pri </w:t>
      </w:r>
      <w:r w:rsidRPr="00A91635">
        <w:rPr>
          <w:rFonts w:ascii="Arial" w:hAnsi="Arial" w:cs="Arial"/>
          <w:sz w:val="20"/>
          <w:lang w:val="sk-SK"/>
        </w:rPr>
        <w:lastRenderedPageBreak/>
        <w:t>opätovnom zapnutí pamäte sa preto musia okná znovu upraviť do požadovaných veľkostí a polôh.</w:t>
      </w:r>
    </w:p>
    <w:p w:rsidR="00AF3849" w:rsidRPr="00A91635"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335BE1" w:rsidRPr="00A91635" w:rsidRDefault="00335BE1" w:rsidP="0006774B">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Nastavenie pamäti šírok a poradia stĺpcov v gride</w:t>
      </w:r>
      <w:r w:rsidRPr="00A91635">
        <w:rPr>
          <w:rFonts w:ascii="Arial" w:hAnsi="Arial" w:cs="Arial"/>
          <w:sz w:val="20"/>
          <w:lang w:val="sk-SK"/>
        </w:rPr>
        <w:t xml:space="preserve"> </w:t>
      </w:r>
      <w:r w:rsidR="007C5C73" w:rsidRPr="00A91635">
        <w:rPr>
          <w:rFonts w:ascii="Arial" w:hAnsi="Arial" w:cs="Arial"/>
          <w:sz w:val="20"/>
          <w:lang w:val="sk-SK"/>
        </w:rPr>
        <w:t>–</w:t>
      </w:r>
      <w:r w:rsidRPr="00A91635">
        <w:rPr>
          <w:rFonts w:ascii="Arial" w:hAnsi="Arial" w:cs="Arial"/>
          <w:sz w:val="20"/>
          <w:lang w:val="sk-SK"/>
        </w:rPr>
        <w:t xml:space="preserve"> </w:t>
      </w:r>
      <w:r w:rsidR="007C5C73" w:rsidRPr="00A91635">
        <w:rPr>
          <w:rFonts w:ascii="Arial" w:hAnsi="Arial" w:cs="Arial"/>
          <w:sz w:val="20"/>
          <w:lang w:val="sk-SK"/>
        </w:rPr>
        <w:t>gridom sa rozumie tabuľka (mriežka), v ktorej sa zobrazujú záznamy pod vyp</w:t>
      </w:r>
      <w:r w:rsidR="00E319C0" w:rsidRPr="00A91635">
        <w:rPr>
          <w:rFonts w:ascii="Arial" w:hAnsi="Arial" w:cs="Arial"/>
          <w:sz w:val="20"/>
          <w:lang w:val="sk-SK"/>
        </w:rPr>
        <w:t>l</w:t>
      </w:r>
      <w:r w:rsidR="007C5C73" w:rsidRPr="00A91635">
        <w:rPr>
          <w:rFonts w:ascii="Arial" w:hAnsi="Arial" w:cs="Arial"/>
          <w:sz w:val="20"/>
          <w:lang w:val="sk-SK"/>
        </w:rPr>
        <w:t>ňova</w:t>
      </w:r>
      <w:r w:rsidR="0006774B">
        <w:rPr>
          <w:rFonts w:ascii="Arial" w:hAnsi="Arial" w:cs="Arial"/>
          <w:sz w:val="20"/>
          <w:lang w:val="sk-SK"/>
        </w:rPr>
        <w:t>teľným</w:t>
      </w:r>
      <w:r w:rsidR="003F0AA2">
        <w:rPr>
          <w:rFonts w:ascii="Arial" w:hAnsi="Arial" w:cs="Arial"/>
          <w:sz w:val="20"/>
          <w:lang w:val="sk-SK"/>
        </w:rPr>
        <w:t>i</w:t>
      </w:r>
      <w:r w:rsidR="0006774B">
        <w:rPr>
          <w:rFonts w:ascii="Arial" w:hAnsi="Arial" w:cs="Arial"/>
          <w:sz w:val="20"/>
          <w:lang w:val="sk-SK"/>
        </w:rPr>
        <w:t xml:space="preserve"> </w:t>
      </w:r>
      <w:r w:rsidR="007C5C73" w:rsidRPr="00A91635">
        <w:rPr>
          <w:rFonts w:ascii="Arial" w:hAnsi="Arial" w:cs="Arial"/>
          <w:sz w:val="20"/>
          <w:lang w:val="sk-SK"/>
        </w:rPr>
        <w:t xml:space="preserve">formulármi jednotlivých modulov. </w:t>
      </w:r>
      <w:r w:rsidR="00B43D2F" w:rsidRPr="00A91635">
        <w:rPr>
          <w:rFonts w:ascii="Arial" w:hAnsi="Arial" w:cs="Arial"/>
          <w:sz w:val="20"/>
          <w:lang w:val="sk-SK"/>
        </w:rPr>
        <w:t xml:space="preserve">Šírku </w:t>
      </w:r>
      <w:r w:rsidR="00E319C0" w:rsidRPr="00A91635">
        <w:rPr>
          <w:rFonts w:ascii="Arial" w:hAnsi="Arial" w:cs="Arial"/>
          <w:sz w:val="20"/>
          <w:lang w:val="sk-SK"/>
        </w:rPr>
        <w:t>stĺpcov</w:t>
      </w:r>
      <w:r w:rsidR="00B43D2F" w:rsidRPr="00A91635">
        <w:rPr>
          <w:rFonts w:ascii="Arial" w:hAnsi="Arial" w:cs="Arial"/>
          <w:sz w:val="20"/>
          <w:lang w:val="sk-SK"/>
        </w:rPr>
        <w:t xml:space="preserve"> a aj ich poradie je možné meniť a nastaviť si tak, aby to </w:t>
      </w:r>
      <w:r w:rsidR="00E319C0" w:rsidRPr="00A91635">
        <w:rPr>
          <w:rFonts w:ascii="Arial" w:hAnsi="Arial" w:cs="Arial"/>
          <w:sz w:val="20"/>
          <w:lang w:val="sk-SK"/>
        </w:rPr>
        <w:t>užívateľovi</w:t>
      </w:r>
      <w:r w:rsidR="00B43D2F" w:rsidRPr="00A91635">
        <w:rPr>
          <w:rFonts w:ascii="Arial" w:hAnsi="Arial" w:cs="Arial"/>
          <w:sz w:val="20"/>
          <w:lang w:val="sk-SK"/>
        </w:rPr>
        <w:t xml:space="preserve"> vyhovovalo. </w:t>
      </w:r>
      <w:r w:rsidR="007C5C73" w:rsidRPr="00A91635">
        <w:rPr>
          <w:rFonts w:ascii="Arial" w:hAnsi="Arial" w:cs="Arial"/>
          <w:sz w:val="20"/>
          <w:lang w:val="sk-SK"/>
        </w:rPr>
        <w:t>Z</w:t>
      </w:r>
      <w:r w:rsidRPr="00A91635">
        <w:rPr>
          <w:rFonts w:ascii="Arial" w:hAnsi="Arial" w:cs="Arial"/>
          <w:sz w:val="20"/>
          <w:lang w:val="sk-SK"/>
        </w:rPr>
        <w:t>volením voľby „Pamätanie šírky a poradia stĺpcov v gride“ sa zapamätajú zmeny šírok a poradia stĺpcov v gride jednotlivých okien aj pre opätovné spustenie programu v neskoršom čase.</w:t>
      </w:r>
      <w:r w:rsidR="00B43D2F" w:rsidRPr="00A91635">
        <w:rPr>
          <w:rFonts w:ascii="Arial" w:hAnsi="Arial" w:cs="Arial"/>
          <w:sz w:val="20"/>
          <w:lang w:val="sk-SK"/>
        </w:rPr>
        <w:t xml:space="preserve"> </w:t>
      </w:r>
      <w:r w:rsidRPr="00A91635">
        <w:rPr>
          <w:rFonts w:ascii="Arial" w:hAnsi="Arial" w:cs="Arial"/>
          <w:sz w:val="20"/>
          <w:lang w:val="sk-SK"/>
        </w:rPr>
        <w:t xml:space="preserve">Po stlačení tlačítka </w:t>
      </w:r>
      <w:r w:rsidR="00FE3FFD" w:rsidRPr="00A91635">
        <w:rPr>
          <w:rFonts w:ascii="Arial" w:hAnsi="Arial"/>
          <w:noProof/>
          <w:sz w:val="20"/>
          <w:lang w:val="sk-SK" w:eastAsia="sk-SK"/>
        </w:rPr>
        <w:drawing>
          <wp:inline distT="0" distB="0" distL="0" distR="0">
            <wp:extent cx="523875" cy="180975"/>
            <wp:effectExtent l="0" t="0" r="9525" b="9525"/>
            <wp:docPr id="73" name="Obrázok 325" descr="default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5" descr="defaultvp"/>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A91635">
        <w:rPr>
          <w:rFonts w:ascii="Arial" w:hAnsi="Arial"/>
          <w:sz w:val="20"/>
          <w:lang w:val="sk-SK"/>
        </w:rPr>
        <w:t xml:space="preserve"> a zvolení kladnej odpovede v zobrazenej bezpečnostnej otázke</w:t>
      </w:r>
      <w:r w:rsidRPr="00A91635">
        <w:rPr>
          <w:rFonts w:ascii="Arial" w:hAnsi="Arial" w:cs="Arial"/>
          <w:sz w:val="20"/>
          <w:lang w:val="sk-SK"/>
        </w:rPr>
        <w:t xml:space="preserve"> sa šírky a poradie jednotlivých stĺpcov v gride upravia do pôvodných prednastavených hodnôt a v nich sa aj budú zobrazovať. Zároveň sa zmaže pamäť dĺžok stĺpcov v gride, čiže stlačenie tlačítka </w:t>
      </w:r>
      <w:r w:rsidR="00FE3FFD" w:rsidRPr="00A91635">
        <w:rPr>
          <w:rFonts w:ascii="Arial" w:hAnsi="Arial"/>
          <w:noProof/>
          <w:sz w:val="20"/>
          <w:lang w:val="sk-SK" w:eastAsia="sk-SK"/>
        </w:rPr>
        <w:drawing>
          <wp:inline distT="0" distB="0" distL="0" distR="0">
            <wp:extent cx="523875" cy="180975"/>
            <wp:effectExtent l="0" t="0" r="9525" b="9525"/>
            <wp:docPr id="74" name="Obrázok 326" descr="default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6" descr="defaultvp"/>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A91635">
        <w:rPr>
          <w:rFonts w:ascii="Arial" w:hAnsi="Arial"/>
          <w:sz w:val="20"/>
          <w:lang w:val="sk-SK"/>
        </w:rPr>
        <w:t xml:space="preserve"> </w:t>
      </w:r>
      <w:r w:rsidRPr="00A91635">
        <w:rPr>
          <w:rFonts w:ascii="Arial" w:hAnsi="Arial" w:cs="Arial"/>
          <w:sz w:val="20"/>
          <w:lang w:val="sk-SK"/>
        </w:rPr>
        <w:t>funguje aj ako mazanie tejto pamäti. Pri opätovnom zapnutí pamäte sa preto musia stĺpce znovu upraviť do požadovaných šírok a požadovaného poradia.</w:t>
      </w:r>
    </w:p>
    <w:p w:rsidR="00AF3849" w:rsidRPr="00A91635"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AF3849" w:rsidRPr="00A91635" w:rsidRDefault="00927AF5" w:rsidP="00F51A65">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Farba na pozadí hlavného okna</w:t>
      </w:r>
      <w:r w:rsidRPr="00A91635">
        <w:rPr>
          <w:rFonts w:ascii="Arial" w:hAnsi="Arial"/>
          <w:sz w:val="20"/>
          <w:lang w:val="sk-SK"/>
        </w:rPr>
        <w:t xml:space="preserve"> </w:t>
      </w:r>
      <w:r w:rsidR="00AF3849" w:rsidRPr="00A91635">
        <w:rPr>
          <w:rFonts w:ascii="Arial" w:hAnsi="Arial"/>
          <w:sz w:val="20"/>
          <w:lang w:val="sk-SK"/>
        </w:rPr>
        <w:t>– Po spu</w:t>
      </w:r>
      <w:r w:rsidRPr="00A91635">
        <w:rPr>
          <w:rFonts w:ascii="Arial" w:hAnsi="Arial"/>
          <w:sz w:val="20"/>
          <w:lang w:val="sk-SK"/>
        </w:rPr>
        <w:t xml:space="preserve">stení programu </w:t>
      </w:r>
      <w:r w:rsidR="00AF3849" w:rsidRPr="00A91635">
        <w:rPr>
          <w:rFonts w:ascii="Arial" w:hAnsi="Arial"/>
          <w:sz w:val="20"/>
          <w:lang w:val="sk-SK"/>
        </w:rPr>
        <w:t>a</w:t>
      </w:r>
      <w:r w:rsidRPr="00A91635">
        <w:rPr>
          <w:rFonts w:ascii="Arial" w:hAnsi="Arial"/>
          <w:sz w:val="20"/>
          <w:lang w:val="sk-SK"/>
        </w:rPr>
        <w:t> </w:t>
      </w:r>
      <w:r w:rsidR="00AF3849" w:rsidRPr="00A91635">
        <w:rPr>
          <w:rFonts w:ascii="Arial" w:hAnsi="Arial"/>
          <w:sz w:val="20"/>
          <w:lang w:val="sk-SK"/>
        </w:rPr>
        <w:t>úsp</w:t>
      </w:r>
      <w:r w:rsidRPr="00A91635">
        <w:rPr>
          <w:rFonts w:ascii="Arial" w:hAnsi="Arial"/>
          <w:sz w:val="20"/>
          <w:lang w:val="sk-SK"/>
        </w:rPr>
        <w:t xml:space="preserve">ešnom zadaní </w:t>
      </w:r>
      <w:r w:rsidR="00AF3849" w:rsidRPr="00A91635">
        <w:rPr>
          <w:rFonts w:ascii="Arial" w:hAnsi="Arial"/>
          <w:sz w:val="20"/>
          <w:lang w:val="sk-SK"/>
        </w:rPr>
        <w:t>loginu a</w:t>
      </w:r>
      <w:r w:rsidR="00F376AB" w:rsidRPr="00A91635">
        <w:rPr>
          <w:rFonts w:ascii="Arial" w:hAnsi="Arial"/>
          <w:sz w:val="20"/>
          <w:lang w:val="sk-SK"/>
        </w:rPr>
        <w:t> </w:t>
      </w:r>
      <w:r w:rsidR="00AF3849" w:rsidRPr="00A91635">
        <w:rPr>
          <w:rFonts w:ascii="Arial" w:hAnsi="Arial"/>
          <w:sz w:val="20"/>
          <w:lang w:val="sk-SK"/>
        </w:rPr>
        <w:t>p</w:t>
      </w:r>
      <w:r w:rsidR="00F376AB" w:rsidRPr="00A91635">
        <w:rPr>
          <w:rFonts w:ascii="Arial" w:hAnsi="Arial"/>
          <w:sz w:val="20"/>
          <w:lang w:val="sk-SK"/>
        </w:rPr>
        <w:t xml:space="preserve">rípadne heslá (ak bolo vytvorené), sa užívateľovi zobrazí hlavné okno programu, v ktorom vidno hlavnú menu lištu s položkami </w:t>
      </w:r>
      <w:r w:rsidR="00AF3849" w:rsidRPr="00A91635">
        <w:rPr>
          <w:rFonts w:ascii="Arial" w:hAnsi="Arial"/>
          <w:sz w:val="20"/>
          <w:lang w:val="sk-SK"/>
        </w:rPr>
        <w:t>Číselníky, Re</w:t>
      </w:r>
      <w:r w:rsidR="00C023A6" w:rsidRPr="00A91635">
        <w:rPr>
          <w:rFonts w:ascii="Arial" w:hAnsi="Arial"/>
          <w:sz w:val="20"/>
          <w:lang w:val="sk-SK"/>
        </w:rPr>
        <w:t xml:space="preserve">gistre, Záznamník, </w:t>
      </w:r>
      <w:r w:rsidR="00AF3849" w:rsidRPr="00A91635">
        <w:rPr>
          <w:rFonts w:ascii="Arial" w:hAnsi="Arial"/>
          <w:sz w:val="20"/>
          <w:lang w:val="sk-SK"/>
        </w:rPr>
        <w:t>Faktur</w:t>
      </w:r>
      <w:r w:rsidR="00C023A6" w:rsidRPr="00A91635">
        <w:rPr>
          <w:rFonts w:ascii="Arial" w:hAnsi="Arial"/>
          <w:sz w:val="20"/>
          <w:lang w:val="sk-SK"/>
        </w:rPr>
        <w:t xml:space="preserve">ácia </w:t>
      </w:r>
      <w:r w:rsidR="00AF3849" w:rsidRPr="00A91635">
        <w:rPr>
          <w:rFonts w:ascii="Arial" w:hAnsi="Arial"/>
          <w:sz w:val="20"/>
          <w:lang w:val="sk-SK"/>
        </w:rPr>
        <w:t xml:space="preserve">a Služby. Pod touto menu lištou </w:t>
      </w:r>
      <w:r w:rsidR="00C023A6" w:rsidRPr="00A91635">
        <w:rPr>
          <w:rFonts w:ascii="Arial" w:hAnsi="Arial"/>
          <w:sz w:val="20"/>
          <w:lang w:val="sk-SK"/>
        </w:rPr>
        <w:t>je viditeľný</w:t>
      </w:r>
      <w:r w:rsidR="00AF3849" w:rsidRPr="00A91635">
        <w:rPr>
          <w:rFonts w:ascii="Arial" w:hAnsi="Arial"/>
          <w:sz w:val="20"/>
          <w:lang w:val="sk-SK"/>
        </w:rPr>
        <w:t xml:space="preserve"> panel r</w:t>
      </w:r>
      <w:r w:rsidR="00C023A6" w:rsidRPr="00A91635">
        <w:rPr>
          <w:rFonts w:ascii="Arial" w:hAnsi="Arial"/>
          <w:sz w:val="20"/>
          <w:lang w:val="sk-SK"/>
        </w:rPr>
        <w:t>ýchleho spustenia,</w:t>
      </w:r>
      <w:r w:rsidR="00AF3849" w:rsidRPr="00A91635">
        <w:rPr>
          <w:rFonts w:ascii="Arial" w:hAnsi="Arial"/>
          <w:sz w:val="20"/>
          <w:lang w:val="sk-SK"/>
        </w:rPr>
        <w:t xml:space="preserve"> </w:t>
      </w:r>
      <w:r w:rsidR="00CC5FF4" w:rsidRPr="00A91635">
        <w:rPr>
          <w:rFonts w:ascii="Arial" w:hAnsi="Arial"/>
          <w:sz w:val="20"/>
          <w:lang w:val="sk-SK"/>
        </w:rPr>
        <w:t xml:space="preserve">ak má užívateľ </w:t>
      </w:r>
      <w:r w:rsidR="00AF3849" w:rsidRPr="00A91635">
        <w:rPr>
          <w:rFonts w:ascii="Arial" w:hAnsi="Arial"/>
          <w:sz w:val="20"/>
          <w:lang w:val="sk-SK"/>
        </w:rPr>
        <w:t>aktivovan</w:t>
      </w:r>
      <w:r w:rsidR="00CC5FF4" w:rsidRPr="00A91635">
        <w:rPr>
          <w:rFonts w:ascii="Arial" w:hAnsi="Arial"/>
          <w:sz w:val="20"/>
          <w:lang w:val="sk-SK"/>
        </w:rPr>
        <w:t xml:space="preserve">ú </w:t>
      </w:r>
      <w:r w:rsidR="00AF3849" w:rsidRPr="00A91635">
        <w:rPr>
          <w:rFonts w:ascii="Arial" w:hAnsi="Arial"/>
          <w:sz w:val="20"/>
          <w:lang w:val="sk-SK"/>
        </w:rPr>
        <w:t>funk</w:t>
      </w:r>
      <w:r w:rsidR="00CC5FF4" w:rsidRPr="00A91635">
        <w:rPr>
          <w:rFonts w:ascii="Arial" w:hAnsi="Arial"/>
          <w:sz w:val="20"/>
          <w:lang w:val="sk-SK"/>
        </w:rPr>
        <w:t xml:space="preserve">ciu </w:t>
      </w:r>
      <w:r w:rsidR="00AF3849" w:rsidRPr="00A91635">
        <w:rPr>
          <w:rFonts w:ascii="Arial" w:hAnsi="Arial"/>
          <w:sz w:val="20"/>
          <w:lang w:val="sk-SK"/>
        </w:rPr>
        <w:t>„Zobrazova</w:t>
      </w:r>
      <w:r w:rsidR="00CC5FF4" w:rsidRPr="00A91635">
        <w:rPr>
          <w:rFonts w:ascii="Arial" w:hAnsi="Arial"/>
          <w:sz w:val="20"/>
          <w:lang w:val="sk-SK"/>
        </w:rPr>
        <w:t>ť panel rýchleho spustenia</w:t>
      </w:r>
      <w:r w:rsidR="00AF3849" w:rsidRPr="00A91635">
        <w:rPr>
          <w:rFonts w:ascii="Arial" w:hAnsi="Arial"/>
          <w:sz w:val="20"/>
          <w:lang w:val="sk-SK"/>
        </w:rPr>
        <w:t>“ v</w:t>
      </w:r>
      <w:r w:rsidR="00D9666F" w:rsidRPr="00A91635">
        <w:rPr>
          <w:rFonts w:ascii="Arial" w:hAnsi="Arial"/>
          <w:sz w:val="20"/>
          <w:lang w:val="sk-SK"/>
        </w:rPr>
        <w:t> </w:t>
      </w:r>
      <w:r w:rsidR="00AF3849" w:rsidRPr="00A91635">
        <w:rPr>
          <w:rFonts w:ascii="Arial" w:hAnsi="Arial"/>
          <w:sz w:val="20"/>
          <w:lang w:val="sk-SK"/>
        </w:rPr>
        <w:t>sek</w:t>
      </w:r>
      <w:r w:rsidR="00D9666F" w:rsidRPr="00A91635">
        <w:rPr>
          <w:rFonts w:ascii="Arial" w:hAnsi="Arial"/>
          <w:sz w:val="20"/>
          <w:lang w:val="sk-SK"/>
        </w:rPr>
        <w:t>cii „</w:t>
      </w:r>
      <w:r w:rsidR="00AF3849" w:rsidRPr="00A91635">
        <w:rPr>
          <w:rFonts w:ascii="Arial" w:hAnsi="Arial"/>
          <w:sz w:val="20"/>
          <w:lang w:val="sk-SK"/>
        </w:rPr>
        <w:t>Služby/Nastaven</w:t>
      </w:r>
      <w:r w:rsidR="00D9666F" w:rsidRPr="00A91635">
        <w:rPr>
          <w:rFonts w:ascii="Arial" w:hAnsi="Arial"/>
          <w:sz w:val="20"/>
          <w:lang w:val="sk-SK"/>
        </w:rPr>
        <w:t>ia“</w:t>
      </w:r>
      <w:r w:rsidR="00AF3849" w:rsidRPr="00A91635">
        <w:rPr>
          <w:rFonts w:ascii="Arial" w:hAnsi="Arial"/>
          <w:sz w:val="20"/>
          <w:lang w:val="sk-SK"/>
        </w:rPr>
        <w:t xml:space="preserve">. </w:t>
      </w:r>
      <w:r w:rsidR="00D9666F" w:rsidRPr="00A91635">
        <w:rPr>
          <w:rFonts w:ascii="Arial" w:hAnsi="Arial"/>
          <w:sz w:val="20"/>
          <w:lang w:val="sk-SK"/>
        </w:rPr>
        <w:t>Ďalej tu vidno obrázok</w:t>
      </w:r>
      <w:r w:rsidR="003F1F02" w:rsidRPr="00A91635">
        <w:rPr>
          <w:rFonts w:ascii="Arial" w:hAnsi="Arial"/>
          <w:sz w:val="20"/>
          <w:lang w:val="sk-SK"/>
        </w:rPr>
        <w:t>, kto</w:t>
      </w:r>
      <w:r w:rsidR="00D9666F" w:rsidRPr="00A91635">
        <w:rPr>
          <w:rFonts w:ascii="Arial" w:hAnsi="Arial"/>
          <w:sz w:val="20"/>
          <w:lang w:val="sk-SK"/>
        </w:rPr>
        <w:t>rý sa náhodne strieda s ďalšími obrázkami, pokiaľ má užívateľ aktivovanú funkciu „</w:t>
      </w:r>
      <w:r w:rsidR="003F1F02" w:rsidRPr="00A91635">
        <w:rPr>
          <w:rFonts w:ascii="Arial" w:hAnsi="Arial"/>
          <w:sz w:val="20"/>
          <w:lang w:val="sk-SK"/>
        </w:rPr>
        <w:t>Zobrazovanie obra</w:t>
      </w:r>
      <w:r w:rsidR="00D9666F" w:rsidRPr="00A91635">
        <w:rPr>
          <w:rFonts w:ascii="Arial" w:hAnsi="Arial"/>
          <w:sz w:val="20"/>
          <w:lang w:val="sk-SK"/>
        </w:rPr>
        <w:t xml:space="preserve">zov na pozadí programu“ </w:t>
      </w:r>
      <w:r w:rsidR="00AF3849" w:rsidRPr="00A91635">
        <w:rPr>
          <w:rFonts w:ascii="Arial" w:hAnsi="Arial"/>
          <w:sz w:val="20"/>
          <w:lang w:val="sk-SK"/>
        </w:rPr>
        <w:t>v</w:t>
      </w:r>
      <w:r w:rsidR="00D47652" w:rsidRPr="00A91635">
        <w:rPr>
          <w:rFonts w:ascii="Arial" w:hAnsi="Arial"/>
          <w:sz w:val="20"/>
          <w:lang w:val="sk-SK"/>
        </w:rPr>
        <w:t> </w:t>
      </w:r>
      <w:r w:rsidR="00AF3849" w:rsidRPr="00A91635">
        <w:rPr>
          <w:rFonts w:ascii="Arial" w:hAnsi="Arial"/>
          <w:sz w:val="20"/>
          <w:lang w:val="sk-SK"/>
        </w:rPr>
        <w:t>polož</w:t>
      </w:r>
      <w:r w:rsidR="00D47652" w:rsidRPr="00A91635">
        <w:rPr>
          <w:rFonts w:ascii="Arial" w:hAnsi="Arial"/>
          <w:sz w:val="20"/>
          <w:lang w:val="sk-SK"/>
        </w:rPr>
        <w:t>ke „</w:t>
      </w:r>
      <w:r w:rsidR="00AF3849" w:rsidRPr="00A91635">
        <w:rPr>
          <w:rFonts w:ascii="Arial" w:hAnsi="Arial"/>
          <w:sz w:val="20"/>
          <w:lang w:val="sk-SK"/>
        </w:rPr>
        <w:t>Služby/Nastaven</w:t>
      </w:r>
      <w:r w:rsidR="00D47652" w:rsidRPr="00A91635">
        <w:rPr>
          <w:rFonts w:ascii="Arial" w:hAnsi="Arial"/>
          <w:sz w:val="20"/>
          <w:lang w:val="sk-SK"/>
        </w:rPr>
        <w:t>ia“</w:t>
      </w:r>
      <w:r w:rsidR="00AF3849" w:rsidRPr="00A91635">
        <w:rPr>
          <w:rFonts w:ascii="Arial" w:hAnsi="Arial"/>
          <w:sz w:val="20"/>
          <w:lang w:val="sk-SK"/>
        </w:rPr>
        <w:t>. Funkc</w:t>
      </w:r>
      <w:r w:rsidR="00D47652" w:rsidRPr="00A91635">
        <w:rPr>
          <w:rFonts w:ascii="Arial" w:hAnsi="Arial"/>
          <w:sz w:val="20"/>
          <w:lang w:val="sk-SK"/>
        </w:rPr>
        <w:t xml:space="preserve">ia </w:t>
      </w:r>
      <w:r w:rsidR="00AF3849" w:rsidRPr="00A91635">
        <w:rPr>
          <w:rFonts w:ascii="Arial" w:hAnsi="Arial"/>
          <w:sz w:val="20"/>
          <w:lang w:val="sk-SK"/>
        </w:rPr>
        <w:t>„</w:t>
      </w:r>
      <w:r w:rsidR="00D47652" w:rsidRPr="00A91635">
        <w:rPr>
          <w:rFonts w:ascii="Arial" w:hAnsi="Arial"/>
          <w:sz w:val="20"/>
          <w:lang w:val="sk-SK"/>
        </w:rPr>
        <w:t>Farba na pozadí hlavného okn</w:t>
      </w:r>
      <w:r w:rsidR="00DC752F" w:rsidRPr="00A91635">
        <w:rPr>
          <w:rFonts w:ascii="Arial" w:hAnsi="Arial"/>
          <w:sz w:val="20"/>
          <w:lang w:val="sk-SK"/>
        </w:rPr>
        <w:t>a</w:t>
      </w:r>
      <w:r w:rsidR="00AF3849" w:rsidRPr="00A91635">
        <w:rPr>
          <w:rFonts w:ascii="Arial" w:hAnsi="Arial"/>
          <w:sz w:val="20"/>
          <w:lang w:val="sk-SK"/>
        </w:rPr>
        <w:t xml:space="preserve">“ umožňuje </w:t>
      </w:r>
      <w:r w:rsidR="00DC752F" w:rsidRPr="00A91635">
        <w:rPr>
          <w:rFonts w:ascii="Arial" w:hAnsi="Arial"/>
          <w:sz w:val="20"/>
          <w:lang w:val="sk-SK"/>
        </w:rPr>
        <w:t xml:space="preserve">meniť farebné pozadie </w:t>
      </w:r>
      <w:r w:rsidR="00AF3849" w:rsidRPr="00A91635">
        <w:rPr>
          <w:rFonts w:ascii="Arial" w:hAnsi="Arial"/>
          <w:sz w:val="20"/>
          <w:lang w:val="sk-SK"/>
        </w:rPr>
        <w:t>programu, t</w:t>
      </w:r>
      <w:r w:rsidR="00DC752F" w:rsidRPr="00A91635">
        <w:rPr>
          <w:rFonts w:ascii="Arial" w:hAnsi="Arial"/>
          <w:sz w:val="20"/>
          <w:lang w:val="sk-SK"/>
        </w:rPr>
        <w:t>eda priestor v okne,</w:t>
      </w:r>
      <w:r w:rsidR="003F1F02" w:rsidRPr="00A91635">
        <w:rPr>
          <w:rFonts w:ascii="Arial" w:hAnsi="Arial"/>
          <w:sz w:val="20"/>
          <w:lang w:val="sk-SK"/>
        </w:rPr>
        <w:t xml:space="preserve"> ktorý je okolo obrázku, </w:t>
      </w:r>
      <w:r w:rsidR="00DC752F" w:rsidRPr="00A91635">
        <w:rPr>
          <w:rFonts w:ascii="Arial" w:hAnsi="Arial"/>
          <w:sz w:val="20"/>
          <w:lang w:val="sk-SK"/>
        </w:rPr>
        <w:t xml:space="preserve">pod </w:t>
      </w:r>
      <w:r w:rsidR="003F1F02" w:rsidRPr="00A91635">
        <w:rPr>
          <w:rFonts w:ascii="Arial" w:hAnsi="Arial"/>
          <w:sz w:val="20"/>
          <w:lang w:val="sk-SK"/>
        </w:rPr>
        <w:t>menu lištou eventuálne pod panelom rýchleho spustenia.</w:t>
      </w:r>
      <w:r w:rsidR="00AF3849" w:rsidRPr="00A91635">
        <w:rPr>
          <w:rFonts w:ascii="Arial" w:hAnsi="Arial"/>
          <w:sz w:val="20"/>
          <w:lang w:val="sk-SK"/>
        </w:rPr>
        <w:t xml:space="preserve"> </w:t>
      </w:r>
    </w:p>
    <w:p w:rsidR="00927AF5" w:rsidRPr="00A91635" w:rsidRDefault="00927AF5" w:rsidP="00927AF5">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927AF5" w:rsidRPr="00A91635" w:rsidRDefault="00927AF5" w:rsidP="00927AF5">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Ak Vám pôvodný podklad nevyhovuje (napr. ťahá oči) alebo chcete zmenu, tak po stlačení tlačítka </w:t>
      </w:r>
      <w:r w:rsidR="00FE3FFD" w:rsidRPr="00A91635">
        <w:rPr>
          <w:rFonts w:ascii="Arial" w:hAnsi="Arial"/>
          <w:noProof/>
          <w:sz w:val="20"/>
          <w:lang w:val="sk-SK" w:eastAsia="sk-SK"/>
        </w:rPr>
        <w:drawing>
          <wp:inline distT="0" distB="0" distL="0" distR="0">
            <wp:extent cx="142875" cy="180975"/>
            <wp:effectExtent l="0" t="0" r="9525" b="9525"/>
            <wp:docPr id="75" name="Obrázok 327" descr="sipka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7" descr="sipkavp"/>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A91635">
        <w:rPr>
          <w:rFonts w:ascii="Arial" w:hAnsi="Arial"/>
          <w:sz w:val="20"/>
          <w:lang w:val="sk-SK"/>
        </w:rPr>
        <w:t xml:space="preserve"> sa zobrazí paleta farieb z ktorej si vyberte farbu pre podklad programu. Po stlačení tlačítka </w:t>
      </w:r>
      <w:r w:rsidR="00FE3FFD" w:rsidRPr="00A91635">
        <w:rPr>
          <w:rFonts w:ascii="Arial" w:hAnsi="Arial"/>
          <w:noProof/>
          <w:sz w:val="20"/>
          <w:lang w:val="sk-SK" w:eastAsia="sk-SK"/>
        </w:rPr>
        <w:drawing>
          <wp:inline distT="0" distB="0" distL="0" distR="0">
            <wp:extent cx="523875" cy="180975"/>
            <wp:effectExtent l="0" t="0" r="9525" b="9525"/>
            <wp:docPr id="76" name="Obrázok 328" descr="default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8" descr="defaultvp"/>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A91635">
        <w:rPr>
          <w:rFonts w:ascii="Arial" w:hAnsi="Arial"/>
          <w:sz w:val="20"/>
          <w:lang w:val="sk-SK"/>
        </w:rPr>
        <w:t xml:space="preserve"> bude mať podklad programu pôvodnú bielu farbu.</w:t>
      </w:r>
    </w:p>
    <w:p w:rsidR="00AF3849" w:rsidRPr="00A91635"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AF3849" w:rsidRPr="00A91635" w:rsidRDefault="00AF3849" w:rsidP="007B35B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Jazyk</w:t>
      </w:r>
      <w:r w:rsidRPr="00A91635">
        <w:rPr>
          <w:rFonts w:ascii="Arial" w:hAnsi="Arial"/>
          <w:sz w:val="20"/>
          <w:lang w:val="sk-SK"/>
        </w:rPr>
        <w:t xml:space="preserve"> – Nastaven</w:t>
      </w:r>
      <w:r w:rsidR="00B475F6" w:rsidRPr="00A91635">
        <w:rPr>
          <w:rFonts w:ascii="Arial" w:hAnsi="Arial"/>
          <w:sz w:val="20"/>
          <w:lang w:val="sk-SK"/>
        </w:rPr>
        <w:t xml:space="preserve">ie jazyka programu. </w:t>
      </w:r>
      <w:r w:rsidRPr="00A91635">
        <w:rPr>
          <w:rFonts w:ascii="Arial" w:hAnsi="Arial"/>
          <w:sz w:val="20"/>
          <w:lang w:val="sk-SK"/>
        </w:rPr>
        <w:t>Po zm</w:t>
      </w:r>
      <w:r w:rsidR="00B475F6" w:rsidRPr="00A91635">
        <w:rPr>
          <w:rFonts w:ascii="Arial" w:hAnsi="Arial"/>
          <w:sz w:val="20"/>
          <w:lang w:val="sk-SK"/>
        </w:rPr>
        <w:t xml:space="preserve">ene jazyka </w:t>
      </w:r>
      <w:r w:rsidRPr="00A91635">
        <w:rPr>
          <w:rFonts w:ascii="Arial" w:hAnsi="Arial"/>
          <w:sz w:val="20"/>
          <w:lang w:val="sk-SK"/>
        </w:rPr>
        <w:t>bude program s</w:t>
      </w:r>
      <w:r w:rsidR="00B475F6" w:rsidRPr="00A91635">
        <w:rPr>
          <w:rFonts w:ascii="Arial" w:hAnsi="Arial"/>
          <w:sz w:val="20"/>
          <w:lang w:val="sk-SK"/>
        </w:rPr>
        <w:t> </w:t>
      </w:r>
      <w:r w:rsidRPr="00A91635">
        <w:rPr>
          <w:rFonts w:ascii="Arial" w:hAnsi="Arial"/>
          <w:sz w:val="20"/>
          <w:lang w:val="sk-SK"/>
        </w:rPr>
        <w:t>už</w:t>
      </w:r>
      <w:r w:rsidR="00B475F6" w:rsidRPr="00A91635">
        <w:rPr>
          <w:rFonts w:ascii="Arial" w:hAnsi="Arial"/>
          <w:sz w:val="20"/>
          <w:lang w:val="sk-SK"/>
        </w:rPr>
        <w:t xml:space="preserve">ívateľom </w:t>
      </w:r>
      <w:r w:rsidRPr="00A91635">
        <w:rPr>
          <w:rFonts w:ascii="Arial" w:hAnsi="Arial"/>
          <w:sz w:val="20"/>
          <w:lang w:val="sk-SK"/>
        </w:rPr>
        <w:t>komunikova</w:t>
      </w:r>
      <w:r w:rsidR="000D610B" w:rsidRPr="00A91635">
        <w:rPr>
          <w:rFonts w:ascii="Arial" w:hAnsi="Arial"/>
          <w:sz w:val="20"/>
          <w:lang w:val="sk-SK"/>
        </w:rPr>
        <w:t xml:space="preserve">ť </w:t>
      </w:r>
      <w:r w:rsidRPr="00A91635">
        <w:rPr>
          <w:rFonts w:ascii="Arial" w:hAnsi="Arial"/>
          <w:sz w:val="20"/>
          <w:lang w:val="sk-SK"/>
        </w:rPr>
        <w:t>v</w:t>
      </w:r>
      <w:r w:rsidR="000D610B" w:rsidRPr="00A91635">
        <w:rPr>
          <w:rFonts w:ascii="Arial" w:hAnsi="Arial"/>
          <w:sz w:val="20"/>
          <w:lang w:val="sk-SK"/>
        </w:rPr>
        <w:t> </w:t>
      </w:r>
      <w:r w:rsidRPr="00A91635">
        <w:rPr>
          <w:rFonts w:ascii="Arial" w:hAnsi="Arial"/>
          <w:sz w:val="20"/>
          <w:lang w:val="sk-SK"/>
        </w:rPr>
        <w:t>nov</w:t>
      </w:r>
      <w:r w:rsidR="000D610B" w:rsidRPr="00A91635">
        <w:rPr>
          <w:rFonts w:ascii="Arial" w:hAnsi="Arial"/>
          <w:sz w:val="20"/>
          <w:lang w:val="sk-SK"/>
        </w:rPr>
        <w:t xml:space="preserve">o zvolenom </w:t>
      </w:r>
      <w:r w:rsidRPr="00A91635">
        <w:rPr>
          <w:rFonts w:ascii="Arial" w:hAnsi="Arial"/>
          <w:sz w:val="20"/>
          <w:lang w:val="sk-SK"/>
        </w:rPr>
        <w:t xml:space="preserve">jazyku. </w:t>
      </w:r>
      <w:r w:rsidR="000D610B" w:rsidRPr="00A91635">
        <w:rPr>
          <w:rFonts w:ascii="Arial" w:hAnsi="Arial"/>
          <w:sz w:val="20"/>
          <w:lang w:val="sk-SK"/>
        </w:rPr>
        <w:t xml:space="preserve">Takisto aj všetky výstupné tlačové zostavy sa budú tlačiť v zvolenom jazyku. </w:t>
      </w:r>
      <w:r w:rsidRPr="00A91635">
        <w:rPr>
          <w:rFonts w:ascii="Arial" w:hAnsi="Arial"/>
          <w:sz w:val="20"/>
          <w:lang w:val="sk-SK"/>
        </w:rPr>
        <w:t>V</w:t>
      </w:r>
      <w:r w:rsidR="0048502A" w:rsidRPr="00A91635">
        <w:rPr>
          <w:rFonts w:ascii="Arial" w:hAnsi="Arial"/>
          <w:sz w:val="20"/>
          <w:lang w:val="sk-SK"/>
        </w:rPr>
        <w:t xml:space="preserve"> zmenenom jazyku sa však nebude zobrazovať číselník „Úkonov a výdavkov“. </w:t>
      </w:r>
      <w:r w:rsidRPr="00A91635">
        <w:rPr>
          <w:rFonts w:ascii="Arial" w:hAnsi="Arial"/>
          <w:sz w:val="20"/>
          <w:lang w:val="sk-SK"/>
        </w:rPr>
        <w:t>Zároveň si už</w:t>
      </w:r>
      <w:r w:rsidR="0048502A" w:rsidRPr="00A91635">
        <w:rPr>
          <w:rFonts w:ascii="Arial" w:hAnsi="Arial"/>
          <w:sz w:val="20"/>
          <w:lang w:val="sk-SK"/>
        </w:rPr>
        <w:t>ívateľ musí uvedomiť</w:t>
      </w:r>
      <w:r w:rsidRPr="00A91635">
        <w:rPr>
          <w:rFonts w:ascii="Arial" w:hAnsi="Arial"/>
          <w:sz w:val="20"/>
          <w:lang w:val="sk-SK"/>
        </w:rPr>
        <w:t xml:space="preserve">, že </w:t>
      </w:r>
      <w:r w:rsidR="007F238F" w:rsidRPr="00A91635">
        <w:rPr>
          <w:rFonts w:ascii="Arial" w:hAnsi="Arial"/>
          <w:sz w:val="20"/>
          <w:lang w:val="sk-SK"/>
        </w:rPr>
        <w:t>dôjde</w:t>
      </w:r>
      <w:r w:rsidRPr="00A91635">
        <w:rPr>
          <w:rFonts w:ascii="Arial" w:hAnsi="Arial"/>
          <w:sz w:val="20"/>
          <w:lang w:val="sk-SK"/>
        </w:rPr>
        <w:t xml:space="preserve"> </w:t>
      </w:r>
      <w:r w:rsidR="0048502A" w:rsidRPr="00A91635">
        <w:rPr>
          <w:rFonts w:ascii="Arial" w:hAnsi="Arial"/>
          <w:sz w:val="20"/>
          <w:lang w:val="sk-SK"/>
        </w:rPr>
        <w:t xml:space="preserve">aj ku zmene niektorých prednastavených </w:t>
      </w:r>
      <w:r w:rsidR="007F238F" w:rsidRPr="00A91635">
        <w:rPr>
          <w:rFonts w:ascii="Arial" w:hAnsi="Arial"/>
          <w:sz w:val="20"/>
          <w:lang w:val="sk-SK"/>
        </w:rPr>
        <w:t>hodnôt</w:t>
      </w:r>
      <w:r w:rsidRPr="00A91635">
        <w:rPr>
          <w:rFonts w:ascii="Arial" w:hAnsi="Arial"/>
          <w:sz w:val="20"/>
          <w:lang w:val="sk-SK"/>
        </w:rPr>
        <w:t>, kt</w:t>
      </w:r>
      <w:r w:rsidR="000634CE" w:rsidRPr="00A91635">
        <w:rPr>
          <w:rFonts w:ascii="Arial" w:hAnsi="Arial"/>
          <w:sz w:val="20"/>
          <w:lang w:val="sk-SK"/>
        </w:rPr>
        <w:t xml:space="preserve">orá </w:t>
      </w:r>
      <w:r w:rsidR="007F238F" w:rsidRPr="00A91635">
        <w:rPr>
          <w:rFonts w:ascii="Arial" w:hAnsi="Arial"/>
          <w:sz w:val="20"/>
          <w:lang w:val="sk-SK"/>
        </w:rPr>
        <w:t xml:space="preserve">sa </w:t>
      </w:r>
      <w:r w:rsidRPr="00A91635">
        <w:rPr>
          <w:rFonts w:ascii="Arial" w:hAnsi="Arial"/>
          <w:sz w:val="20"/>
          <w:lang w:val="sk-SK"/>
        </w:rPr>
        <w:t>p</w:t>
      </w:r>
      <w:r w:rsidR="000634CE" w:rsidRPr="00A91635">
        <w:rPr>
          <w:rFonts w:ascii="Arial" w:hAnsi="Arial"/>
          <w:sz w:val="20"/>
          <w:lang w:val="sk-SK"/>
        </w:rPr>
        <w:t xml:space="preserve">rednastavujú </w:t>
      </w:r>
      <w:r w:rsidRPr="00A91635">
        <w:rPr>
          <w:rFonts w:ascii="Arial" w:hAnsi="Arial"/>
          <w:sz w:val="20"/>
          <w:lang w:val="sk-SK"/>
        </w:rPr>
        <w:t>p</w:t>
      </w:r>
      <w:r w:rsidR="007F238F" w:rsidRPr="00A91635">
        <w:rPr>
          <w:rFonts w:ascii="Arial" w:hAnsi="Arial"/>
          <w:sz w:val="20"/>
          <w:lang w:val="sk-SK"/>
        </w:rPr>
        <w:t>r</w:t>
      </w:r>
      <w:r w:rsidRPr="00A91635">
        <w:rPr>
          <w:rFonts w:ascii="Arial" w:hAnsi="Arial"/>
          <w:sz w:val="20"/>
          <w:lang w:val="sk-SK"/>
        </w:rPr>
        <w:t>i in</w:t>
      </w:r>
      <w:r w:rsidR="000634CE" w:rsidRPr="00A91635">
        <w:rPr>
          <w:rFonts w:ascii="Arial" w:hAnsi="Arial"/>
          <w:sz w:val="20"/>
          <w:lang w:val="sk-SK"/>
        </w:rPr>
        <w:t xml:space="preserve">štalácii </w:t>
      </w:r>
      <w:r w:rsidRPr="00A91635">
        <w:rPr>
          <w:rFonts w:ascii="Arial" w:hAnsi="Arial"/>
          <w:sz w:val="20"/>
          <w:lang w:val="sk-SK"/>
        </w:rPr>
        <w:t>programu</w:t>
      </w:r>
      <w:r w:rsidR="000634CE" w:rsidRPr="00A91635">
        <w:rPr>
          <w:rFonts w:ascii="Arial" w:hAnsi="Arial"/>
          <w:sz w:val="20"/>
          <w:lang w:val="sk-SK"/>
        </w:rPr>
        <w:t xml:space="preserve">. Preto odporúčame užívateľom, aby správnu voľbu jazyka </w:t>
      </w:r>
      <w:r w:rsidR="007B35B9">
        <w:rPr>
          <w:rFonts w:ascii="Arial" w:hAnsi="Arial"/>
          <w:sz w:val="20"/>
          <w:lang w:val="sk-SK"/>
        </w:rPr>
        <w:t xml:space="preserve">riadne </w:t>
      </w:r>
      <w:r w:rsidR="000634CE" w:rsidRPr="00A91635">
        <w:rPr>
          <w:rFonts w:ascii="Arial" w:hAnsi="Arial"/>
          <w:sz w:val="20"/>
          <w:lang w:val="sk-SK"/>
        </w:rPr>
        <w:t xml:space="preserve">vykonali v rámci procesu inštalácie </w:t>
      </w:r>
      <w:r w:rsidRPr="00A91635">
        <w:rPr>
          <w:rFonts w:ascii="Arial" w:hAnsi="Arial"/>
          <w:sz w:val="20"/>
          <w:lang w:val="sk-SK"/>
        </w:rPr>
        <w:t>programu.</w:t>
      </w:r>
      <w:r w:rsidR="000634CE" w:rsidRPr="00A91635">
        <w:rPr>
          <w:rFonts w:ascii="Arial" w:hAnsi="Arial"/>
          <w:sz w:val="20"/>
          <w:lang w:val="sk-SK"/>
        </w:rPr>
        <w:t xml:space="preserve"> Zmena </w:t>
      </w:r>
      <w:r w:rsidR="000275B0" w:rsidRPr="00A91635">
        <w:rPr>
          <w:rFonts w:ascii="Arial" w:hAnsi="Arial"/>
          <w:sz w:val="20"/>
          <w:lang w:val="sk-SK"/>
        </w:rPr>
        <w:t>tohto tzv. komunikačného jazyka však neovplyvní tzv. inštalač</w:t>
      </w:r>
      <w:r w:rsidR="00E82FCB" w:rsidRPr="00A91635">
        <w:rPr>
          <w:rFonts w:ascii="Arial" w:hAnsi="Arial"/>
          <w:sz w:val="20"/>
          <w:lang w:val="sk-SK"/>
        </w:rPr>
        <w:t>ný jazyk, ktorý program použije pri inštalácii. Preto zmen</w:t>
      </w:r>
      <w:r w:rsidR="007B35B9">
        <w:rPr>
          <w:rFonts w:ascii="Arial" w:hAnsi="Arial"/>
          <w:sz w:val="20"/>
          <w:lang w:val="sk-SK"/>
        </w:rPr>
        <w:t>a</w:t>
      </w:r>
      <w:r w:rsidR="00E82FCB" w:rsidRPr="00A91635">
        <w:rPr>
          <w:rFonts w:ascii="Arial" w:hAnsi="Arial"/>
          <w:sz w:val="20"/>
          <w:lang w:val="sk-SK"/>
        </w:rPr>
        <w:t xml:space="preserve"> jazyka v tejto časti neovplyvní napr. jazyk použitý pre </w:t>
      </w:r>
      <w:r w:rsidR="006107B1">
        <w:rPr>
          <w:rFonts w:ascii="Arial" w:hAnsi="Arial"/>
          <w:sz w:val="20"/>
          <w:lang w:val="sk-SK"/>
        </w:rPr>
        <w:t xml:space="preserve">jednotlivé všeobecné </w:t>
      </w:r>
      <w:r w:rsidR="00E82FCB" w:rsidRPr="00A91635">
        <w:rPr>
          <w:rFonts w:ascii="Arial" w:hAnsi="Arial"/>
          <w:sz w:val="20"/>
          <w:lang w:val="sk-SK"/>
        </w:rPr>
        <w:t xml:space="preserve">kategórie v module „Úkony a výdavky“. </w:t>
      </w:r>
      <w:r w:rsidR="000275B0" w:rsidRPr="00A91635">
        <w:rPr>
          <w:rFonts w:ascii="Arial" w:hAnsi="Arial"/>
          <w:sz w:val="20"/>
          <w:lang w:val="sk-SK"/>
        </w:rPr>
        <w:t xml:space="preserve"> </w:t>
      </w:r>
      <w:r w:rsidRPr="00A91635">
        <w:rPr>
          <w:rFonts w:ascii="Arial" w:hAnsi="Arial"/>
          <w:sz w:val="20"/>
          <w:lang w:val="sk-SK"/>
        </w:rPr>
        <w:t xml:space="preserve"> </w:t>
      </w:r>
    </w:p>
    <w:p w:rsidR="00AF3849" w:rsidRPr="00A91635" w:rsidRDefault="00AF3849"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FF0000"/>
          <w:sz w:val="20"/>
          <w:lang w:val="sk-SK"/>
        </w:rPr>
      </w:pPr>
    </w:p>
    <w:p w:rsidR="007F238F" w:rsidRPr="00A91635" w:rsidRDefault="007F238F" w:rsidP="006107B1">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Centralizovanie aplikačných oznamov</w:t>
      </w:r>
      <w:r w:rsidRPr="00A91635">
        <w:rPr>
          <w:rFonts w:ascii="Arial" w:hAnsi="Arial"/>
          <w:sz w:val="20"/>
          <w:lang w:val="sk-SK"/>
        </w:rPr>
        <w:t xml:space="preserve"> – Nastavenie či sa majú oznamy/hlášky programu (kontrolné otázky, rôzne upozorňovania a informačné oznamy) zobrazovať vždy centralizované v strede obrazovky alebo sa naopak majú niektoré vybrané hlášky (užívateľ si ich nevyberá – sú nastavené programovo) zobraziť v mieste svojho vyvolania čiže v blízkosti kurzoru myši (určené na rýchlejšie ovládanie programu). Ak nie sú hlášky centralizované</w:t>
      </w:r>
      <w:r w:rsidR="006107B1">
        <w:rPr>
          <w:rFonts w:ascii="Arial" w:hAnsi="Arial"/>
          <w:sz w:val="20"/>
          <w:lang w:val="sk-SK"/>
        </w:rPr>
        <w:t>,</w:t>
      </w:r>
      <w:r w:rsidRPr="00A91635">
        <w:rPr>
          <w:rFonts w:ascii="Arial" w:hAnsi="Arial"/>
          <w:sz w:val="20"/>
          <w:lang w:val="sk-SK"/>
        </w:rPr>
        <w:t xml:space="preserve"> program sa rýchlejšie ovláda</w:t>
      </w:r>
      <w:r w:rsidR="006107B1">
        <w:rPr>
          <w:rFonts w:ascii="Arial" w:hAnsi="Arial"/>
          <w:sz w:val="20"/>
          <w:lang w:val="sk-SK"/>
        </w:rPr>
        <w:t>,</w:t>
      </w:r>
      <w:r w:rsidRPr="00A91635">
        <w:rPr>
          <w:rFonts w:ascii="Arial" w:hAnsi="Arial"/>
          <w:sz w:val="20"/>
          <w:lang w:val="sk-SK"/>
        </w:rPr>
        <w:t xml:space="preserve"> nakoľko okno (oznam) ktoré čaká na odpoveď sa zobrazí v blízkosti kurzoru myši a užívateľ sa nemusí kurzorom myši pohybovať do stredu obrazovky a strácať čas. Ak však užívateľ používa dva paralelné monitory na jednom počítači a program má zobrazený v druhom sekundárnom monitore umiestňovanie oznamov do blízkosti kurzoru nefunguje korektne a v takom prípade </w:t>
      </w:r>
      <w:r w:rsidR="006107B1">
        <w:rPr>
          <w:rFonts w:ascii="Arial" w:hAnsi="Arial"/>
          <w:sz w:val="20"/>
          <w:lang w:val="sk-SK"/>
        </w:rPr>
        <w:t xml:space="preserve">odporúčame </w:t>
      </w:r>
      <w:r w:rsidRPr="00A91635">
        <w:rPr>
          <w:rFonts w:ascii="Arial" w:hAnsi="Arial"/>
          <w:sz w:val="20"/>
          <w:lang w:val="sk-SK"/>
        </w:rPr>
        <w:t>zapnúť centralizovanie aplikačných hlášok.</w:t>
      </w:r>
    </w:p>
    <w:p w:rsidR="007F238F" w:rsidRPr="00A91635" w:rsidRDefault="007F238F" w:rsidP="00AF3849">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u w:val="single"/>
          <w:lang w:val="sk-SK"/>
        </w:rPr>
      </w:pPr>
    </w:p>
    <w:p w:rsidR="00DE26DD" w:rsidRPr="00A91635" w:rsidRDefault="00DE26DD" w:rsidP="00DE26D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u w:val="single"/>
          <w:lang w:val="sk-SK"/>
        </w:rPr>
        <w:t>Obnovenie nastavenia odporúčaného výrobcom</w:t>
      </w:r>
      <w:r w:rsidRPr="00A91635">
        <w:rPr>
          <w:rFonts w:ascii="Arial" w:hAnsi="Arial"/>
          <w:sz w:val="20"/>
          <w:lang w:val="sk-SK"/>
        </w:rPr>
        <w:t xml:space="preserve"> – ak ste sa s nastaveniami trocha „pohrali“ a chcete sa vrátiť k pôvodnému implicitnému nastaveniu, ktoré bolo po inštalácii programu a už si ho nepamätáte, stlačte tlačítko </w:t>
      </w:r>
    </w:p>
    <w:p w:rsidR="00DE26DD" w:rsidRPr="00A91635" w:rsidRDefault="00DE26DD" w:rsidP="00DE26D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DE26DD" w:rsidRPr="00A91635" w:rsidRDefault="00FE3FFD" w:rsidP="00DE26DD">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sidRPr="00A91635">
        <w:rPr>
          <w:rFonts w:ascii="Arial" w:hAnsi="Arial"/>
          <w:noProof/>
          <w:sz w:val="20"/>
          <w:lang w:val="sk-SK" w:eastAsia="sk-SK"/>
        </w:rPr>
        <w:drawing>
          <wp:inline distT="0" distB="0" distL="0" distR="0">
            <wp:extent cx="2371725" cy="180975"/>
            <wp:effectExtent l="0" t="0" r="9525" b="9525"/>
            <wp:docPr id="77" name="Obrázok 329"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9" descr="a2"/>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1725" cy="180975"/>
                    </a:xfrm>
                    <a:prstGeom prst="rect">
                      <a:avLst/>
                    </a:prstGeom>
                    <a:noFill/>
                    <a:ln>
                      <a:noFill/>
                    </a:ln>
                  </pic:spPr>
                </pic:pic>
              </a:graphicData>
            </a:graphic>
          </wp:inline>
        </w:drawing>
      </w:r>
    </w:p>
    <w:p w:rsidR="00835104" w:rsidRPr="00A91635" w:rsidRDefault="00835104">
      <w:pPr>
        <w:pStyle w:val="Zkladntext"/>
        <w:tabs>
          <w:tab w:val="left" w:pos="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Cs/>
          <w:sz w:val="20"/>
          <w:lang w:val="sk-SK"/>
        </w:rPr>
      </w:pPr>
    </w:p>
    <w:p w:rsidR="00975D4D" w:rsidRPr="00A91635" w:rsidRDefault="00975D4D" w:rsidP="00DE26DD">
      <w:pPr>
        <w:pStyle w:val="Nadpis3"/>
        <w:rPr>
          <w:color w:val="0000FF"/>
          <w:sz w:val="20"/>
        </w:rPr>
      </w:pPr>
      <w:bookmarkStart w:id="21" w:name="_Toc116324091"/>
      <w:r w:rsidRPr="00A91635">
        <w:rPr>
          <w:color w:val="0000FF"/>
          <w:sz w:val="20"/>
        </w:rPr>
        <w:lastRenderedPageBreak/>
        <w:t>2.</w:t>
      </w:r>
      <w:r w:rsidR="00B60E46">
        <w:rPr>
          <w:color w:val="0000FF"/>
          <w:sz w:val="20"/>
        </w:rPr>
        <w:t>5</w:t>
      </w:r>
      <w:r w:rsidRPr="00A91635">
        <w:rPr>
          <w:color w:val="0000FF"/>
          <w:sz w:val="20"/>
        </w:rPr>
        <w:t>.3</w:t>
      </w:r>
      <w:r w:rsidRPr="00A91635">
        <w:rPr>
          <w:color w:val="0000FF"/>
          <w:sz w:val="20"/>
        </w:rPr>
        <w:tab/>
      </w:r>
      <w:r w:rsidRPr="00A91635">
        <w:rPr>
          <w:color w:val="0000FF"/>
          <w:sz w:val="20"/>
        </w:rPr>
        <w:tab/>
      </w:r>
      <w:r w:rsidR="00AF3849" w:rsidRPr="00A91635">
        <w:rPr>
          <w:color w:val="0000FF"/>
          <w:sz w:val="20"/>
        </w:rPr>
        <w:t>Zálohov</w:t>
      </w:r>
      <w:r w:rsidR="00DE26DD" w:rsidRPr="00A91635">
        <w:rPr>
          <w:color w:val="0000FF"/>
          <w:sz w:val="20"/>
        </w:rPr>
        <w:t>anie dát</w:t>
      </w:r>
      <w:bookmarkEnd w:id="21"/>
    </w:p>
    <w:p w:rsidR="00975D4D" w:rsidRPr="00A91635" w:rsidRDefault="00975D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lang w:val="sk-SK"/>
        </w:rPr>
      </w:pPr>
    </w:p>
    <w:p w:rsidR="00BD046E" w:rsidRPr="00A91635" w:rsidRDefault="00BD046E" w:rsidP="00BD046E">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xml:space="preserve">Toto je pre užívateľa veľmi dôležitá funkcia. Pomáha predchádzať nepríjemným stratám dát. Funkciu „Úschova dát“ odporúčame používať čo najčastejšie.  </w:t>
      </w:r>
    </w:p>
    <w:p w:rsidR="00DE26DD" w:rsidRPr="00A91635" w:rsidRDefault="00DE26DD" w:rsidP="00DE26D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Položka „Zálohovanie dát“ obsahuje dve funkcie:</w:t>
      </w:r>
    </w:p>
    <w:p w:rsidR="00DE26DD" w:rsidRPr="00A91635" w:rsidRDefault="00DE26DD" w:rsidP="00DE26D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Úschova dát</w:t>
      </w:r>
    </w:p>
    <w:p w:rsidR="00DE26DD" w:rsidRPr="00A91635" w:rsidRDefault="00DE26DD" w:rsidP="00DE26D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Obnova dát</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lang w:val="sk-SK"/>
        </w:rPr>
      </w:pPr>
    </w:p>
    <w:p w:rsidR="00A6268F" w:rsidRDefault="00AF3849" w:rsidP="00986C56">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Úschova d</w:t>
      </w:r>
      <w:r w:rsidR="00EA1485" w:rsidRPr="00A91635">
        <w:rPr>
          <w:rFonts w:ascii="Arial" w:hAnsi="Arial" w:cs="Arial"/>
          <w:sz w:val="20"/>
          <w:u w:val="single"/>
          <w:lang w:val="sk-SK"/>
        </w:rPr>
        <w:t>át</w:t>
      </w:r>
      <w:r w:rsidRPr="00A91635">
        <w:rPr>
          <w:rFonts w:ascii="Arial" w:hAnsi="Arial" w:cs="Arial"/>
          <w:sz w:val="20"/>
          <w:u w:val="single"/>
          <w:lang w:val="sk-SK"/>
        </w:rPr>
        <w:t>:</w:t>
      </w:r>
      <w:r w:rsidRPr="00A91635">
        <w:rPr>
          <w:rFonts w:ascii="Arial" w:hAnsi="Arial" w:cs="Arial"/>
          <w:sz w:val="20"/>
          <w:lang w:val="sk-SK"/>
        </w:rPr>
        <w:t xml:space="preserve"> Použitím</w:t>
      </w:r>
      <w:r w:rsidR="00EA1485" w:rsidRPr="00A91635">
        <w:rPr>
          <w:rFonts w:ascii="Arial" w:hAnsi="Arial" w:cs="Arial"/>
          <w:sz w:val="20"/>
          <w:lang w:val="sk-SK"/>
        </w:rPr>
        <w:t xml:space="preserve"> tejto funkcie dôjde k nahraniu všetkých dát programu na zvolené médium </w:t>
      </w:r>
      <w:r w:rsidRPr="00A91635">
        <w:rPr>
          <w:rFonts w:ascii="Arial" w:hAnsi="Arial" w:cs="Arial"/>
          <w:sz w:val="20"/>
          <w:lang w:val="sk-SK"/>
        </w:rPr>
        <w:t>(na</w:t>
      </w:r>
      <w:r w:rsidR="00EA1485" w:rsidRPr="00A91635">
        <w:rPr>
          <w:rFonts w:ascii="Arial" w:hAnsi="Arial" w:cs="Arial"/>
          <w:sz w:val="20"/>
          <w:lang w:val="sk-SK"/>
        </w:rPr>
        <w:t xml:space="preserve">pr. USB </w:t>
      </w:r>
      <w:r w:rsidRPr="00A91635">
        <w:rPr>
          <w:rFonts w:ascii="Arial" w:hAnsi="Arial" w:cs="Arial"/>
          <w:sz w:val="20"/>
          <w:lang w:val="sk-SK"/>
        </w:rPr>
        <w:t>flash disk, extern</w:t>
      </w:r>
      <w:r w:rsidR="00EA1485" w:rsidRPr="00A91635">
        <w:rPr>
          <w:rFonts w:ascii="Arial" w:hAnsi="Arial" w:cs="Arial"/>
          <w:sz w:val="20"/>
          <w:lang w:val="sk-SK"/>
        </w:rPr>
        <w:t xml:space="preserve">ý </w:t>
      </w:r>
      <w:r w:rsidRPr="00A91635">
        <w:rPr>
          <w:rFonts w:ascii="Arial" w:hAnsi="Arial" w:cs="Arial"/>
          <w:sz w:val="20"/>
          <w:lang w:val="sk-SK"/>
        </w:rPr>
        <w:t>hard disk</w:t>
      </w:r>
      <w:r w:rsidR="00F86280">
        <w:rPr>
          <w:rFonts w:ascii="Arial" w:hAnsi="Arial" w:cs="Arial"/>
          <w:sz w:val="20"/>
          <w:lang w:val="sk-SK"/>
        </w:rPr>
        <w:t>, interný disk</w:t>
      </w:r>
      <w:r w:rsidRPr="00A91635">
        <w:rPr>
          <w:rFonts w:ascii="Arial" w:hAnsi="Arial" w:cs="Arial"/>
          <w:sz w:val="20"/>
          <w:lang w:val="sk-SK"/>
        </w:rPr>
        <w:t xml:space="preserve"> at</w:t>
      </w:r>
      <w:r w:rsidR="00EA1485" w:rsidRPr="00A91635">
        <w:rPr>
          <w:rFonts w:ascii="Arial" w:hAnsi="Arial" w:cs="Arial"/>
          <w:sz w:val="20"/>
          <w:lang w:val="sk-SK"/>
        </w:rPr>
        <w:t>ď.</w:t>
      </w:r>
      <w:r w:rsidRPr="00A91635">
        <w:rPr>
          <w:rFonts w:ascii="Arial" w:hAnsi="Arial" w:cs="Arial"/>
          <w:sz w:val="20"/>
          <w:lang w:val="sk-SK"/>
        </w:rPr>
        <w:t xml:space="preserve">). </w:t>
      </w:r>
      <w:r w:rsidR="002F7659" w:rsidRPr="00A91635">
        <w:rPr>
          <w:rFonts w:ascii="Arial" w:hAnsi="Arial" w:cs="Arial"/>
          <w:sz w:val="20"/>
          <w:lang w:val="sk-SK"/>
        </w:rPr>
        <w:t>Ak vlastníte sieťovú verziu programu a pracujete na počítačovej sieti</w:t>
      </w:r>
      <w:r w:rsidR="0088213F">
        <w:rPr>
          <w:rFonts w:ascii="Arial" w:hAnsi="Arial" w:cs="Arial"/>
          <w:sz w:val="20"/>
          <w:lang w:val="sk-SK"/>
        </w:rPr>
        <w:t>,</w:t>
      </w:r>
      <w:r w:rsidR="002F7659" w:rsidRPr="00A91635">
        <w:rPr>
          <w:rFonts w:ascii="Arial" w:hAnsi="Arial" w:cs="Arial"/>
          <w:sz w:val="20"/>
          <w:lang w:val="sk-SK"/>
        </w:rPr>
        <w:t xml:space="preserve"> kde program využíva viacero </w:t>
      </w:r>
      <w:r w:rsidR="007D5D65" w:rsidRPr="00A91635">
        <w:rPr>
          <w:rFonts w:ascii="Arial" w:hAnsi="Arial" w:cs="Arial"/>
          <w:sz w:val="20"/>
          <w:lang w:val="sk-SK"/>
        </w:rPr>
        <w:t>užívateľov</w:t>
      </w:r>
      <w:r w:rsidR="002F7659" w:rsidRPr="00A91635">
        <w:rPr>
          <w:rFonts w:ascii="Arial" w:hAnsi="Arial" w:cs="Arial"/>
          <w:sz w:val="20"/>
          <w:lang w:val="sk-SK"/>
        </w:rPr>
        <w:t xml:space="preserve"> resp. viacej pracovných staníc, k spusteniu tejto funkcie je nutnou podmienkou exkluzívne otvorenie databánk, čo v počítačovej sieti znamená, že ostatní užívatelia </w:t>
      </w:r>
      <w:r w:rsidR="007D5D65" w:rsidRPr="00A91635">
        <w:rPr>
          <w:rFonts w:ascii="Arial" w:hAnsi="Arial" w:cs="Arial"/>
          <w:sz w:val="20"/>
          <w:lang w:val="sk-SK"/>
        </w:rPr>
        <w:t>nesmú mať program spustený, teda buď ho nesm</w:t>
      </w:r>
      <w:r w:rsidR="00DA7816" w:rsidRPr="00A91635">
        <w:rPr>
          <w:rFonts w:ascii="Arial" w:hAnsi="Arial" w:cs="Arial"/>
          <w:sz w:val="20"/>
          <w:lang w:val="sk-SK"/>
        </w:rPr>
        <w:t>ú</w:t>
      </w:r>
      <w:r w:rsidR="007D5D65" w:rsidRPr="00A91635">
        <w:rPr>
          <w:rFonts w:ascii="Arial" w:hAnsi="Arial" w:cs="Arial"/>
          <w:sz w:val="20"/>
          <w:lang w:val="sk-SK"/>
        </w:rPr>
        <w:t xml:space="preserve"> spustiť, alebo ak už program majú spustený, musia ho </w:t>
      </w:r>
      <w:r w:rsidR="009B0251" w:rsidRPr="00A91635">
        <w:rPr>
          <w:rFonts w:ascii="Arial" w:hAnsi="Arial" w:cs="Arial"/>
          <w:sz w:val="20"/>
          <w:lang w:val="sk-SK"/>
        </w:rPr>
        <w:t>ukončiť stlačením na tlačítko „Koniec“</w:t>
      </w:r>
      <w:r w:rsidRPr="00A91635">
        <w:rPr>
          <w:rFonts w:ascii="Arial" w:hAnsi="Arial" w:cs="Arial"/>
          <w:sz w:val="20"/>
          <w:lang w:val="sk-SK"/>
        </w:rPr>
        <w:t>. Program už</w:t>
      </w:r>
      <w:r w:rsidR="00A6268F" w:rsidRPr="00A91635">
        <w:rPr>
          <w:rFonts w:ascii="Arial" w:hAnsi="Arial" w:cs="Arial"/>
          <w:sz w:val="20"/>
          <w:lang w:val="sk-SK"/>
        </w:rPr>
        <w:t>ívateľa, ktorý chce spustiť túto funkciu, upozorní na potrebu splnenia tejto podmienky a čaká na potvrdenie užívateľom.</w:t>
      </w:r>
    </w:p>
    <w:p w:rsidR="00AF3849" w:rsidRPr="001B76DF" w:rsidRDefault="00F86280" w:rsidP="00686A22">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Pr>
          <w:rFonts w:ascii="Arial" w:hAnsi="Arial" w:cs="Arial"/>
          <w:sz w:val="20"/>
          <w:lang w:val="sk-SK"/>
        </w:rPr>
        <w:t>Po stlačení tlačítka „Úschova dát“ sa užívateľovi zobrazí okno „Select directory“</w:t>
      </w:r>
      <w:r w:rsidR="00AF2BC0">
        <w:rPr>
          <w:rFonts w:ascii="Arial" w:hAnsi="Arial" w:cs="Arial"/>
          <w:sz w:val="20"/>
          <w:lang w:val="sk-SK"/>
        </w:rPr>
        <w:t xml:space="preserve">. V tomto okne </w:t>
      </w:r>
      <w:r w:rsidR="001B76DF">
        <w:rPr>
          <w:rFonts w:ascii="Arial" w:hAnsi="Arial" w:cs="Arial"/>
          <w:sz w:val="20"/>
          <w:lang w:val="sk-SK"/>
        </w:rPr>
        <w:t>môže</w:t>
      </w:r>
      <w:r w:rsidR="00AF2BC0">
        <w:rPr>
          <w:rFonts w:ascii="Arial" w:hAnsi="Arial" w:cs="Arial"/>
          <w:sz w:val="20"/>
          <w:lang w:val="sk-SK"/>
        </w:rPr>
        <w:t xml:space="preserve"> užívateľ zvoliť „drive“/disk a ďalej adresár, kam sa má záloha uložiť. Pokiaľ si na tento účel chcete zvoliť zvláštny adresár, potom pred využitím tejto funkcie najprv </w:t>
      </w:r>
      <w:r w:rsidR="00DF3BEF">
        <w:rPr>
          <w:rFonts w:ascii="Arial" w:hAnsi="Arial" w:cs="Arial"/>
          <w:sz w:val="20"/>
          <w:lang w:val="sk-SK"/>
        </w:rPr>
        <w:t xml:space="preserve">vytvorte adresár bežným </w:t>
      </w:r>
      <w:r w:rsidR="001B76DF">
        <w:rPr>
          <w:rFonts w:ascii="Arial" w:hAnsi="Arial" w:cs="Arial"/>
          <w:sz w:val="20"/>
          <w:lang w:val="sk-SK"/>
        </w:rPr>
        <w:t>spôsobom</w:t>
      </w:r>
      <w:r w:rsidR="00DF3BEF">
        <w:rPr>
          <w:rFonts w:ascii="Arial" w:hAnsi="Arial" w:cs="Arial"/>
          <w:sz w:val="20"/>
          <w:lang w:val="sk-SK"/>
        </w:rPr>
        <w:t xml:space="preserve">, a až následne </w:t>
      </w:r>
      <w:r w:rsidR="001B76DF">
        <w:rPr>
          <w:rFonts w:ascii="Arial" w:hAnsi="Arial" w:cs="Arial"/>
          <w:sz w:val="20"/>
          <w:lang w:val="sk-SK"/>
        </w:rPr>
        <w:t>pristúpte</w:t>
      </w:r>
      <w:r w:rsidR="00DF3BEF">
        <w:rPr>
          <w:rFonts w:ascii="Arial" w:hAnsi="Arial" w:cs="Arial"/>
          <w:sz w:val="20"/>
          <w:lang w:val="sk-SK"/>
        </w:rPr>
        <w:t xml:space="preserve"> k úschove dát do tohto novo vytvoreného adresára, ktorý sa vám zobrazí v okne „Select Directory“. </w:t>
      </w:r>
      <w:r w:rsidR="00D331A2" w:rsidRPr="00A91635">
        <w:rPr>
          <w:rFonts w:ascii="Arial" w:hAnsi="Arial" w:cs="Arial"/>
          <w:sz w:val="20"/>
          <w:lang w:val="sk-SK"/>
        </w:rPr>
        <w:t>Výsledkom tejto funkcie je vytvorenie súboru „KAMA</w:t>
      </w:r>
      <w:r w:rsidR="00646819">
        <w:rPr>
          <w:rFonts w:ascii="Arial" w:hAnsi="Arial" w:cs="Arial"/>
          <w:sz w:val="20"/>
          <w:lang w:val="sk-SK"/>
        </w:rPr>
        <w:t>R</w:t>
      </w:r>
      <w:r w:rsidR="00D331A2" w:rsidRPr="00A91635">
        <w:rPr>
          <w:rFonts w:ascii="Arial" w:hAnsi="Arial" w:cs="Arial"/>
          <w:sz w:val="20"/>
          <w:lang w:val="sk-SK"/>
        </w:rPr>
        <w:t>DATA.ZIP“ , ktorý obsahuje spakované dáta.</w:t>
      </w:r>
      <w:r w:rsidR="001B76DF">
        <w:rPr>
          <w:rFonts w:ascii="Arial" w:hAnsi="Arial" w:cs="Arial"/>
          <w:sz w:val="20"/>
          <w:lang w:val="sk-SK"/>
        </w:rPr>
        <w:t xml:space="preserve"> </w:t>
      </w:r>
      <w:r w:rsidR="00AF3849" w:rsidRPr="00A91635">
        <w:rPr>
          <w:rFonts w:ascii="Arial" w:hAnsi="Arial" w:cs="Arial"/>
          <w:sz w:val="20"/>
          <w:lang w:val="sk-SK"/>
        </w:rPr>
        <w:t>P</w:t>
      </w:r>
      <w:r w:rsidR="00E31B4C" w:rsidRPr="00A91635">
        <w:rPr>
          <w:rFonts w:ascii="Arial" w:hAnsi="Arial" w:cs="Arial"/>
          <w:sz w:val="20"/>
          <w:lang w:val="sk-SK"/>
        </w:rPr>
        <w:t xml:space="preserve">ri každom spustení tejto funkcie má záložný súbor vždy (prednastavene) rovnaký názov, teda dochádza </w:t>
      </w:r>
      <w:r w:rsidR="00AF3849" w:rsidRPr="00A91635">
        <w:rPr>
          <w:rFonts w:ascii="Arial" w:hAnsi="Arial" w:cs="Arial"/>
          <w:sz w:val="20"/>
          <w:lang w:val="sk-SK"/>
        </w:rPr>
        <w:t>k jeho p</w:t>
      </w:r>
      <w:r w:rsidR="00E31B4C" w:rsidRPr="00A91635">
        <w:rPr>
          <w:rFonts w:ascii="Arial" w:hAnsi="Arial" w:cs="Arial"/>
          <w:sz w:val="20"/>
          <w:lang w:val="sk-SK"/>
        </w:rPr>
        <w:t xml:space="preserve">repisovaniu novými dátami, a tým pádom </w:t>
      </w:r>
      <w:r w:rsidR="008B44B4" w:rsidRPr="00A91635">
        <w:rPr>
          <w:rFonts w:ascii="Arial" w:hAnsi="Arial" w:cs="Arial"/>
          <w:sz w:val="20"/>
          <w:lang w:val="sk-SK"/>
        </w:rPr>
        <w:t>skoršie dáta zmiznú. Ak tomuto chcete zabrániť, tak je potrebné</w:t>
      </w:r>
      <w:r w:rsidR="000E2E1D">
        <w:rPr>
          <w:rFonts w:ascii="Arial" w:hAnsi="Arial" w:cs="Arial"/>
          <w:sz w:val="20"/>
          <w:lang w:val="sk-SK"/>
        </w:rPr>
        <w:t xml:space="preserve">, po vytvorení súboru do zvoleného adresára, </w:t>
      </w:r>
      <w:r w:rsidR="008B44B4" w:rsidRPr="00A91635">
        <w:rPr>
          <w:rFonts w:ascii="Arial" w:hAnsi="Arial" w:cs="Arial"/>
          <w:sz w:val="20"/>
          <w:lang w:val="sk-SK"/>
        </w:rPr>
        <w:t xml:space="preserve">názov súboru </w:t>
      </w:r>
      <w:r w:rsidR="00C92B33">
        <w:rPr>
          <w:rFonts w:ascii="Arial" w:hAnsi="Arial" w:cs="Arial"/>
          <w:sz w:val="20"/>
          <w:lang w:val="sk-SK"/>
        </w:rPr>
        <w:t>premenovať, a</w:t>
      </w:r>
      <w:r w:rsidR="008B44B4" w:rsidRPr="00A91635">
        <w:rPr>
          <w:rFonts w:ascii="Arial" w:hAnsi="Arial" w:cs="Arial"/>
          <w:sz w:val="20"/>
          <w:lang w:val="sk-SK"/>
        </w:rPr>
        <w:t xml:space="preserve"> to napríklad tak, že </w:t>
      </w:r>
      <w:r w:rsidR="00C92B33">
        <w:rPr>
          <w:rFonts w:ascii="Arial" w:hAnsi="Arial" w:cs="Arial"/>
          <w:sz w:val="20"/>
          <w:lang w:val="sk-SK"/>
        </w:rPr>
        <w:t xml:space="preserve">za </w:t>
      </w:r>
      <w:r w:rsidR="00175A2C" w:rsidRPr="00A91635">
        <w:rPr>
          <w:rFonts w:ascii="Arial" w:hAnsi="Arial" w:cs="Arial"/>
          <w:sz w:val="20"/>
          <w:lang w:val="sk-SK"/>
        </w:rPr>
        <w:t xml:space="preserve">názov „KAMARDATA“ doplníte dátum, v ktorom úschovu dát vykonávate. Tieto zmeny názvu však nie je možné spraviť priamo v programe, v ktorom je názov súboru daný fixne, ale až priamo v aplikácii, ktorú používate na zobrazovanie súborov na diskoch v svojom počítači (napr. v prieskumníkovi, Total Commandery atď.). V takom prípade získate zálohy s dátami k danému dni a skoršia záloha dát </w:t>
      </w:r>
      <w:r w:rsidR="004D399D">
        <w:rPr>
          <w:rFonts w:ascii="Arial" w:hAnsi="Arial" w:cs="Arial"/>
          <w:sz w:val="20"/>
          <w:lang w:val="sk-SK"/>
        </w:rPr>
        <w:t xml:space="preserve">(s iným </w:t>
      </w:r>
      <w:r w:rsidR="004D399D">
        <w:rPr>
          <w:rFonts w:ascii="Arial" w:hAnsi="Arial" w:cs="Arial"/>
          <w:sz w:val="20"/>
          <w:lang w:val="sk-SK"/>
        </w:rPr>
        <w:lastRenderedPageBreak/>
        <w:t xml:space="preserve">názvom) </w:t>
      </w:r>
      <w:r w:rsidR="00175A2C" w:rsidRPr="00A91635">
        <w:rPr>
          <w:rFonts w:ascii="Arial" w:hAnsi="Arial" w:cs="Arial"/>
          <w:sz w:val="20"/>
          <w:lang w:val="sk-SK"/>
        </w:rPr>
        <w:t>zostane v ne</w:t>
      </w:r>
      <w:r w:rsidR="000007ED">
        <w:rPr>
          <w:rFonts w:ascii="Arial" w:hAnsi="Arial" w:cs="Arial"/>
          <w:sz w:val="20"/>
          <w:lang w:val="sk-SK"/>
        </w:rPr>
        <w:t>z</w:t>
      </w:r>
      <w:r w:rsidR="00175A2C" w:rsidRPr="00A91635">
        <w:rPr>
          <w:rFonts w:ascii="Arial" w:hAnsi="Arial" w:cs="Arial"/>
          <w:sz w:val="20"/>
          <w:lang w:val="sk-SK"/>
        </w:rPr>
        <w:t xml:space="preserve">menenej podobe. </w:t>
      </w:r>
      <w:r w:rsidR="004D399D">
        <w:rPr>
          <w:rFonts w:ascii="Arial" w:hAnsi="Arial" w:cs="Arial"/>
          <w:sz w:val="20"/>
          <w:lang w:val="sk-SK"/>
        </w:rPr>
        <w:t xml:space="preserve">Inými slovami, pokiaľ vygenerovaný zálohový súbor následne vždy premenujete, tak tento súbor </w:t>
      </w:r>
      <w:r w:rsidR="00686A22">
        <w:rPr>
          <w:rFonts w:ascii="Arial" w:hAnsi="Arial" w:cs="Arial"/>
          <w:sz w:val="20"/>
          <w:lang w:val="sk-SK"/>
        </w:rPr>
        <w:t xml:space="preserve">ostane nedotknutý novými zálohovými súbormi s názvom kamardata.zip. </w:t>
      </w:r>
      <w:r w:rsidR="00175A2C" w:rsidRPr="00A91635">
        <w:rPr>
          <w:rFonts w:ascii="Arial" w:hAnsi="Arial" w:cs="Arial"/>
          <w:sz w:val="20"/>
          <w:lang w:val="sk-SK"/>
        </w:rPr>
        <w:t>Ak takto budete postupovať pri k</w:t>
      </w:r>
      <w:r w:rsidR="0010199F" w:rsidRPr="00A91635">
        <w:rPr>
          <w:rFonts w:ascii="Arial" w:hAnsi="Arial" w:cs="Arial"/>
          <w:sz w:val="20"/>
          <w:lang w:val="sk-SK"/>
        </w:rPr>
        <w:t xml:space="preserve">aždej úschove dát, tak potom tomu bude </w:t>
      </w:r>
      <w:r w:rsidR="00686A22">
        <w:rPr>
          <w:rFonts w:ascii="Arial" w:hAnsi="Arial" w:cs="Arial"/>
          <w:sz w:val="20"/>
          <w:lang w:val="sk-SK"/>
        </w:rPr>
        <w:t>z</w:t>
      </w:r>
      <w:r w:rsidR="0010199F" w:rsidRPr="00A91635">
        <w:rPr>
          <w:rFonts w:ascii="Arial" w:hAnsi="Arial" w:cs="Arial"/>
          <w:sz w:val="20"/>
          <w:lang w:val="sk-SK"/>
        </w:rPr>
        <w:t>odpovedať aj počet zálohových súborov</w:t>
      </w:r>
      <w:r w:rsidR="00686A22">
        <w:rPr>
          <w:rFonts w:ascii="Arial" w:hAnsi="Arial" w:cs="Arial"/>
          <w:sz w:val="20"/>
          <w:lang w:val="sk-SK"/>
        </w:rPr>
        <w:t xml:space="preserve"> vo zvolenom adresári</w:t>
      </w:r>
      <w:r w:rsidR="0010199F" w:rsidRPr="00A91635">
        <w:rPr>
          <w:rFonts w:ascii="Arial" w:hAnsi="Arial" w:cs="Arial"/>
          <w:sz w:val="20"/>
          <w:lang w:val="sk-SK"/>
        </w:rPr>
        <w:t xml:space="preserve">. Tento postup je výhodný </w:t>
      </w:r>
      <w:r w:rsidR="000007ED" w:rsidRPr="00A91635">
        <w:rPr>
          <w:rFonts w:ascii="Arial" w:hAnsi="Arial" w:cs="Arial"/>
          <w:sz w:val="20"/>
          <w:lang w:val="sk-SK"/>
        </w:rPr>
        <w:t>najm</w:t>
      </w:r>
      <w:r w:rsidR="000007ED">
        <w:rPr>
          <w:rFonts w:ascii="Arial" w:hAnsi="Arial" w:cs="Arial"/>
          <w:sz w:val="20"/>
          <w:lang w:val="sk-SK"/>
        </w:rPr>
        <w:t>ä</w:t>
      </w:r>
      <w:r w:rsidR="0010199F" w:rsidRPr="00A91635">
        <w:rPr>
          <w:rFonts w:ascii="Arial" w:hAnsi="Arial" w:cs="Arial"/>
          <w:sz w:val="20"/>
          <w:lang w:val="sk-SK"/>
        </w:rPr>
        <w:t xml:space="preserve"> v prípade, ak </w:t>
      </w:r>
      <w:r w:rsidR="002F2BBD">
        <w:rPr>
          <w:rFonts w:ascii="Arial" w:hAnsi="Arial" w:cs="Arial"/>
          <w:sz w:val="20"/>
          <w:lang w:val="sk-SK"/>
        </w:rPr>
        <w:t xml:space="preserve">by </w:t>
      </w:r>
      <w:r w:rsidR="0010199F" w:rsidRPr="00A91635">
        <w:rPr>
          <w:rFonts w:ascii="Arial" w:hAnsi="Arial" w:cs="Arial"/>
          <w:sz w:val="20"/>
          <w:lang w:val="sk-SK"/>
        </w:rPr>
        <w:t>došlo k poškodeniu nejakých dát. V prípade poškodenia sa totiž budú dáta zálohova</w:t>
      </w:r>
      <w:r w:rsidR="00927929" w:rsidRPr="00A91635">
        <w:rPr>
          <w:rFonts w:ascii="Arial" w:hAnsi="Arial" w:cs="Arial"/>
          <w:sz w:val="20"/>
          <w:lang w:val="sk-SK"/>
        </w:rPr>
        <w:t xml:space="preserve">ť aj s týmto poškodením a budú sa prepisovať dáta skoršie, ktoré poškodené nemuseli byť. Niekedy je preto možné v rámci prezerania zálohových súborov </w:t>
      </w:r>
      <w:r w:rsidR="00161C46" w:rsidRPr="00A91635">
        <w:rPr>
          <w:rFonts w:ascii="Arial" w:hAnsi="Arial" w:cs="Arial"/>
          <w:sz w:val="20"/>
          <w:lang w:val="sk-SK"/>
        </w:rPr>
        <w:t>nájsť</w:t>
      </w:r>
      <w:r w:rsidR="00927929" w:rsidRPr="00A91635">
        <w:rPr>
          <w:rFonts w:ascii="Arial" w:hAnsi="Arial" w:cs="Arial"/>
          <w:sz w:val="20"/>
          <w:lang w:val="sk-SK"/>
        </w:rPr>
        <w:t xml:space="preserve"> aj nepoškodené dáta. </w:t>
      </w:r>
      <w:r w:rsidR="00161C46" w:rsidRPr="00A91635">
        <w:rPr>
          <w:rFonts w:ascii="Arial" w:hAnsi="Arial" w:cs="Arial"/>
          <w:sz w:val="20"/>
          <w:lang w:val="sk-SK"/>
        </w:rPr>
        <w:t>Najmenej spoľahlivý spôsob zálohovania dát spočíva v neustálom prepisovaní jedného zálohovacieho s</w:t>
      </w:r>
      <w:r w:rsidR="000007ED">
        <w:rPr>
          <w:rFonts w:ascii="Arial" w:hAnsi="Arial" w:cs="Arial"/>
          <w:sz w:val="20"/>
          <w:lang w:val="sk-SK"/>
        </w:rPr>
        <w:t xml:space="preserve">úboru. O niečo viac spoľahlivý </w:t>
      </w:r>
      <w:r w:rsidR="00C700D9" w:rsidRPr="00A91635">
        <w:rPr>
          <w:rFonts w:ascii="Arial" w:hAnsi="Arial" w:cs="Arial"/>
          <w:sz w:val="20"/>
          <w:lang w:val="sk-SK"/>
        </w:rPr>
        <w:t>spôsob</w:t>
      </w:r>
      <w:r w:rsidR="00161C46" w:rsidRPr="00A91635">
        <w:rPr>
          <w:rFonts w:ascii="Arial" w:hAnsi="Arial" w:cs="Arial"/>
          <w:sz w:val="20"/>
          <w:lang w:val="sk-SK"/>
        </w:rPr>
        <w:t xml:space="preserve"> zál</w:t>
      </w:r>
      <w:r w:rsidR="00C700D9" w:rsidRPr="00A91635">
        <w:rPr>
          <w:rFonts w:ascii="Arial" w:hAnsi="Arial" w:cs="Arial"/>
          <w:sz w:val="20"/>
          <w:lang w:val="sk-SK"/>
        </w:rPr>
        <w:t>o</w:t>
      </w:r>
      <w:r w:rsidR="00161C46" w:rsidRPr="00A91635">
        <w:rPr>
          <w:rFonts w:ascii="Arial" w:hAnsi="Arial" w:cs="Arial"/>
          <w:sz w:val="20"/>
          <w:lang w:val="sk-SK"/>
        </w:rPr>
        <w:t>hovania dát je vytvárani</w:t>
      </w:r>
      <w:r w:rsidR="00C700D9" w:rsidRPr="00A91635">
        <w:rPr>
          <w:rFonts w:ascii="Arial" w:hAnsi="Arial" w:cs="Arial"/>
          <w:sz w:val="20"/>
          <w:lang w:val="sk-SK"/>
        </w:rPr>
        <w:t xml:space="preserve">e </w:t>
      </w:r>
      <w:r w:rsidR="00161C46" w:rsidRPr="00A91635">
        <w:rPr>
          <w:rFonts w:ascii="Arial" w:hAnsi="Arial" w:cs="Arial"/>
          <w:sz w:val="20"/>
          <w:lang w:val="sk-SK"/>
        </w:rPr>
        <w:t>samo</w:t>
      </w:r>
      <w:r w:rsidR="00C700D9" w:rsidRPr="00A91635">
        <w:rPr>
          <w:rFonts w:ascii="Arial" w:hAnsi="Arial" w:cs="Arial"/>
          <w:sz w:val="20"/>
          <w:lang w:val="sk-SK"/>
        </w:rPr>
        <w:t xml:space="preserve">statných </w:t>
      </w:r>
      <w:r w:rsidR="00161C46" w:rsidRPr="00A91635">
        <w:rPr>
          <w:rFonts w:ascii="Arial" w:hAnsi="Arial" w:cs="Arial"/>
          <w:sz w:val="20"/>
          <w:lang w:val="sk-SK"/>
        </w:rPr>
        <w:t xml:space="preserve">zálohovacích súborov s každým využitím </w:t>
      </w:r>
      <w:r w:rsidR="00C700D9" w:rsidRPr="00A91635">
        <w:rPr>
          <w:rFonts w:ascii="Arial" w:hAnsi="Arial" w:cs="Arial"/>
          <w:sz w:val="20"/>
          <w:lang w:val="sk-SK"/>
        </w:rPr>
        <w:t xml:space="preserve">funkcie „Úschova dát“, a to pomocou vyššie popísaného spôsobu </w:t>
      </w:r>
      <w:r w:rsidR="00003F27" w:rsidRPr="00A91635">
        <w:rPr>
          <w:rFonts w:ascii="Arial" w:hAnsi="Arial" w:cs="Arial"/>
          <w:sz w:val="20"/>
          <w:lang w:val="sk-SK"/>
        </w:rPr>
        <w:t xml:space="preserve">rozlišovania v názvu zálohovacieho súboru jednotlivé časové verzie záloh. Pokiaľ AK </w:t>
      </w:r>
      <w:r w:rsidR="00AF3849" w:rsidRPr="00A91635">
        <w:rPr>
          <w:rFonts w:ascii="Arial" w:hAnsi="Arial"/>
          <w:color w:val="auto"/>
          <w:sz w:val="20"/>
          <w:lang w:val="sk-SK"/>
        </w:rPr>
        <w:t>požaduje vyšš</w:t>
      </w:r>
      <w:r w:rsidR="00956764" w:rsidRPr="00A91635">
        <w:rPr>
          <w:rFonts w:ascii="Arial" w:hAnsi="Arial"/>
          <w:color w:val="auto"/>
          <w:sz w:val="20"/>
          <w:lang w:val="sk-SK"/>
        </w:rPr>
        <w:t xml:space="preserve">iu </w:t>
      </w:r>
      <w:r w:rsidR="00AF3849" w:rsidRPr="00A91635">
        <w:rPr>
          <w:rFonts w:ascii="Arial" w:hAnsi="Arial"/>
          <w:color w:val="auto"/>
          <w:sz w:val="20"/>
          <w:lang w:val="sk-SK"/>
        </w:rPr>
        <w:t>úroveň ochrany d</w:t>
      </w:r>
      <w:r w:rsidR="00956764" w:rsidRPr="00A91635">
        <w:rPr>
          <w:rFonts w:ascii="Arial" w:hAnsi="Arial"/>
          <w:color w:val="auto"/>
          <w:sz w:val="20"/>
          <w:lang w:val="sk-SK"/>
        </w:rPr>
        <w:t>á</w:t>
      </w:r>
      <w:r w:rsidR="00AF3849" w:rsidRPr="00A91635">
        <w:rPr>
          <w:rFonts w:ascii="Arial" w:hAnsi="Arial"/>
          <w:color w:val="auto"/>
          <w:sz w:val="20"/>
          <w:lang w:val="sk-SK"/>
        </w:rPr>
        <w:t xml:space="preserve">t, je </w:t>
      </w:r>
      <w:r w:rsidR="00956764" w:rsidRPr="00A91635">
        <w:rPr>
          <w:rFonts w:ascii="Arial" w:hAnsi="Arial"/>
          <w:color w:val="auto"/>
          <w:sz w:val="20"/>
          <w:lang w:val="sk-SK"/>
        </w:rPr>
        <w:t>potrebné, aby v</w:t>
      </w:r>
      <w:r w:rsidR="00AF3849" w:rsidRPr="00A91635">
        <w:rPr>
          <w:rFonts w:ascii="Arial" w:hAnsi="Arial"/>
          <w:color w:val="auto"/>
          <w:sz w:val="20"/>
          <w:lang w:val="sk-SK"/>
        </w:rPr>
        <w:t>yužila a na program nasadila n</w:t>
      </w:r>
      <w:r w:rsidR="00956764" w:rsidRPr="00A91635">
        <w:rPr>
          <w:rFonts w:ascii="Arial" w:hAnsi="Arial"/>
          <w:color w:val="auto"/>
          <w:sz w:val="20"/>
          <w:lang w:val="sk-SK"/>
        </w:rPr>
        <w:t xml:space="preserve">ejaký </w:t>
      </w:r>
      <w:r w:rsidR="00AF3849" w:rsidRPr="00A91635">
        <w:rPr>
          <w:rFonts w:ascii="Arial" w:hAnsi="Arial"/>
          <w:color w:val="auto"/>
          <w:sz w:val="20"/>
          <w:lang w:val="sk-SK"/>
        </w:rPr>
        <w:t>vhodný extern</w:t>
      </w:r>
      <w:r w:rsidR="00956764" w:rsidRPr="00A91635">
        <w:rPr>
          <w:rFonts w:ascii="Arial" w:hAnsi="Arial"/>
          <w:color w:val="auto"/>
          <w:sz w:val="20"/>
          <w:lang w:val="sk-SK"/>
        </w:rPr>
        <w:t>ý</w:t>
      </w:r>
      <w:r w:rsidR="00AF3849" w:rsidRPr="00A91635">
        <w:rPr>
          <w:rFonts w:ascii="Arial" w:hAnsi="Arial"/>
          <w:color w:val="auto"/>
          <w:sz w:val="20"/>
          <w:lang w:val="sk-SK"/>
        </w:rPr>
        <w:t xml:space="preserve"> zálohovací systém</w:t>
      </w:r>
      <w:r w:rsidR="00956764" w:rsidRPr="00A91635">
        <w:rPr>
          <w:rFonts w:ascii="Arial" w:hAnsi="Arial"/>
          <w:color w:val="auto"/>
          <w:sz w:val="20"/>
          <w:lang w:val="sk-SK"/>
        </w:rPr>
        <w:t xml:space="preserve"> (aplikáciu)</w:t>
      </w:r>
      <w:r w:rsidR="00AF3849" w:rsidRPr="00A91635">
        <w:rPr>
          <w:rFonts w:ascii="Arial" w:hAnsi="Arial"/>
          <w:color w:val="auto"/>
          <w:sz w:val="20"/>
          <w:lang w:val="sk-SK"/>
        </w:rPr>
        <w:t>, kt</w:t>
      </w:r>
      <w:r w:rsidR="00956764" w:rsidRPr="00A91635">
        <w:rPr>
          <w:rFonts w:ascii="Arial" w:hAnsi="Arial"/>
          <w:color w:val="auto"/>
          <w:sz w:val="20"/>
          <w:lang w:val="sk-SK"/>
        </w:rPr>
        <w:t xml:space="preserve">orá je určená na </w:t>
      </w:r>
      <w:r w:rsidR="00AF3849" w:rsidRPr="00A91635">
        <w:rPr>
          <w:rFonts w:ascii="Arial" w:hAnsi="Arial"/>
          <w:color w:val="auto"/>
          <w:sz w:val="20"/>
          <w:lang w:val="sk-SK"/>
        </w:rPr>
        <w:t>zálohov</w:t>
      </w:r>
      <w:r w:rsidR="00956764" w:rsidRPr="00A91635">
        <w:rPr>
          <w:rFonts w:ascii="Arial" w:hAnsi="Arial"/>
          <w:color w:val="auto"/>
          <w:sz w:val="20"/>
          <w:lang w:val="sk-SK"/>
        </w:rPr>
        <w:t xml:space="preserve">anie dát. </w:t>
      </w:r>
      <w:r w:rsidR="00AF3849" w:rsidRPr="00A91635">
        <w:rPr>
          <w:rFonts w:ascii="Arial" w:hAnsi="Arial"/>
          <w:color w:val="auto"/>
          <w:sz w:val="20"/>
          <w:lang w:val="sk-SK"/>
        </w:rPr>
        <w:t>Toto konzultujte s</w:t>
      </w:r>
      <w:r w:rsidR="00956764" w:rsidRPr="00A91635">
        <w:rPr>
          <w:rFonts w:ascii="Arial" w:hAnsi="Arial"/>
          <w:color w:val="auto"/>
          <w:sz w:val="20"/>
          <w:lang w:val="sk-SK"/>
        </w:rPr>
        <w:t>o svojím dodávateľom IT služieb.</w:t>
      </w:r>
      <w:r w:rsidR="00AF3849" w:rsidRPr="00A91635">
        <w:rPr>
          <w:rFonts w:ascii="Arial" w:hAnsi="Arial"/>
          <w:color w:val="auto"/>
          <w:sz w:val="20"/>
          <w:lang w:val="sk-SK"/>
        </w:rPr>
        <w:t xml:space="preserve"> </w:t>
      </w:r>
    </w:p>
    <w:p w:rsidR="00193FAD" w:rsidRPr="00A91635" w:rsidRDefault="00AF3849" w:rsidP="008858A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Obnova d</w:t>
      </w:r>
      <w:r w:rsidR="00956764" w:rsidRPr="00A91635">
        <w:rPr>
          <w:rFonts w:ascii="Arial" w:hAnsi="Arial" w:cs="Arial"/>
          <w:sz w:val="20"/>
          <w:u w:val="single"/>
          <w:lang w:val="sk-SK"/>
        </w:rPr>
        <w:t>á</w:t>
      </w:r>
      <w:r w:rsidRPr="00A91635">
        <w:rPr>
          <w:rFonts w:ascii="Arial" w:hAnsi="Arial" w:cs="Arial"/>
          <w:sz w:val="20"/>
          <w:u w:val="single"/>
          <w:lang w:val="sk-SK"/>
        </w:rPr>
        <w:t>t:</w:t>
      </w:r>
      <w:r w:rsidR="00EE38C1" w:rsidRPr="00A91635">
        <w:rPr>
          <w:rFonts w:ascii="Arial" w:hAnsi="Arial" w:cs="Arial"/>
          <w:sz w:val="20"/>
          <w:lang w:val="sk-SK"/>
        </w:rPr>
        <w:t xml:space="preserve"> Použitím tejto funkcie dôjde</w:t>
      </w:r>
      <w:r w:rsidRPr="00A91635">
        <w:rPr>
          <w:rFonts w:ascii="Arial" w:hAnsi="Arial" w:cs="Arial"/>
          <w:sz w:val="20"/>
          <w:lang w:val="sk-SK"/>
        </w:rPr>
        <w:t xml:space="preserve"> k</w:t>
      </w:r>
      <w:r w:rsidR="00EE38C1" w:rsidRPr="00A91635">
        <w:rPr>
          <w:rFonts w:ascii="Arial" w:hAnsi="Arial" w:cs="Arial"/>
          <w:sz w:val="20"/>
          <w:lang w:val="sk-SK"/>
        </w:rPr>
        <w:t> nahraní dá</w:t>
      </w:r>
      <w:r w:rsidRPr="00A91635">
        <w:rPr>
          <w:rFonts w:ascii="Arial" w:hAnsi="Arial" w:cs="Arial"/>
          <w:sz w:val="20"/>
          <w:lang w:val="sk-SK"/>
        </w:rPr>
        <w:t xml:space="preserve">t (uložených mimo program) </w:t>
      </w:r>
      <w:r w:rsidR="00EE38C1" w:rsidRPr="00A91635">
        <w:rPr>
          <w:rFonts w:ascii="Arial" w:hAnsi="Arial" w:cs="Arial"/>
          <w:color w:val="auto"/>
          <w:sz w:val="20"/>
          <w:lang w:val="sk-SK"/>
        </w:rPr>
        <w:t>naspäť</w:t>
      </w:r>
      <w:r w:rsidR="00EE38C1" w:rsidRPr="00A91635">
        <w:rPr>
          <w:rFonts w:ascii="Arial" w:hAnsi="Arial" w:cs="Arial"/>
          <w:sz w:val="20"/>
          <w:lang w:val="sk-SK"/>
        </w:rPr>
        <w:t xml:space="preserve"> </w:t>
      </w:r>
      <w:r w:rsidRPr="00A91635">
        <w:rPr>
          <w:rFonts w:ascii="Arial" w:hAnsi="Arial" w:cs="Arial"/>
          <w:sz w:val="20"/>
          <w:lang w:val="sk-SK"/>
        </w:rPr>
        <w:t xml:space="preserve">do programu. </w:t>
      </w:r>
      <w:r w:rsidR="00193FAD" w:rsidRPr="00A91635">
        <w:rPr>
          <w:rFonts w:ascii="Arial" w:hAnsi="Arial" w:cs="Arial"/>
          <w:sz w:val="20"/>
          <w:lang w:val="sk-SK"/>
        </w:rPr>
        <w:t>Dáta musia byť vopred nahrané cez funkciu „Úschova dát“.</w:t>
      </w:r>
      <w:r w:rsidR="006F1044" w:rsidRPr="00A91635">
        <w:rPr>
          <w:rFonts w:ascii="Arial" w:hAnsi="Arial" w:cs="Arial"/>
          <w:sz w:val="20"/>
          <w:lang w:val="sk-SK"/>
        </w:rPr>
        <w:t xml:space="preserve"> </w:t>
      </w:r>
      <w:r w:rsidR="00193FAD" w:rsidRPr="00A91635">
        <w:rPr>
          <w:rFonts w:ascii="Arial" w:hAnsi="Arial" w:cs="Arial"/>
          <w:sz w:val="20"/>
          <w:lang w:val="sk-SK"/>
        </w:rPr>
        <w:t>Ak vlastníte sieťovú verziu programu a pracujete na počítačovej sieti</w:t>
      </w:r>
      <w:r w:rsidR="00750995">
        <w:rPr>
          <w:rFonts w:ascii="Arial" w:hAnsi="Arial" w:cs="Arial"/>
          <w:sz w:val="20"/>
          <w:lang w:val="sk-SK"/>
        </w:rPr>
        <w:t>,</w:t>
      </w:r>
      <w:r w:rsidR="00193FAD" w:rsidRPr="00A91635">
        <w:rPr>
          <w:rFonts w:ascii="Arial" w:hAnsi="Arial" w:cs="Arial"/>
          <w:sz w:val="20"/>
          <w:lang w:val="sk-SK"/>
        </w:rPr>
        <w:t xml:space="preserve"> kde program využíva viacero užívateľov event. viacej pracovných staníc, k spusteniu tejto funkcie je nutnou podmienkou exkluzívne otvorenie databánk, čo v počítačovej sieti znamená, že ostatní užívatelia </w:t>
      </w:r>
      <w:r w:rsidR="00CE393C" w:rsidRPr="00A91635">
        <w:rPr>
          <w:rFonts w:ascii="Arial" w:hAnsi="Arial" w:cs="Arial"/>
          <w:sz w:val="20"/>
          <w:lang w:val="sk-SK"/>
        </w:rPr>
        <w:t>nesmú mať program spustený, teda buď ho nesm</w:t>
      </w:r>
      <w:r w:rsidR="006F1044" w:rsidRPr="00A91635">
        <w:rPr>
          <w:rFonts w:ascii="Arial" w:hAnsi="Arial" w:cs="Arial"/>
          <w:sz w:val="20"/>
          <w:lang w:val="sk-SK"/>
        </w:rPr>
        <w:t xml:space="preserve">ú </w:t>
      </w:r>
      <w:r w:rsidR="00CE393C" w:rsidRPr="00A91635">
        <w:rPr>
          <w:rFonts w:ascii="Arial" w:hAnsi="Arial" w:cs="Arial"/>
          <w:sz w:val="20"/>
          <w:lang w:val="sk-SK"/>
        </w:rPr>
        <w:t xml:space="preserve">spustiť , alebo ak majú program už spustený, musia ho ukončiť stlačením na tlačítko „Koniec“. </w:t>
      </w:r>
      <w:r w:rsidR="00193FAD" w:rsidRPr="00A91635">
        <w:rPr>
          <w:rFonts w:ascii="Arial" w:hAnsi="Arial" w:cs="Arial"/>
          <w:sz w:val="20"/>
          <w:lang w:val="sk-SK"/>
        </w:rPr>
        <w:t xml:space="preserve">Program </w:t>
      </w:r>
      <w:r w:rsidR="00E153B1" w:rsidRPr="00A91635">
        <w:rPr>
          <w:rFonts w:ascii="Arial" w:hAnsi="Arial" w:cs="Arial"/>
          <w:sz w:val="20"/>
          <w:lang w:val="sk-SK"/>
        </w:rPr>
        <w:t xml:space="preserve">užívateľa, ktorý chce spustiť túto funkciu, upozorní na potrebu splnenia tejto podmienky a čaká </w:t>
      </w:r>
      <w:r w:rsidR="00193FAD" w:rsidRPr="00A91635">
        <w:rPr>
          <w:rFonts w:ascii="Arial" w:hAnsi="Arial" w:cs="Arial"/>
          <w:sz w:val="20"/>
          <w:lang w:val="sk-SK"/>
        </w:rPr>
        <w:t>na potvrdenie</w:t>
      </w:r>
      <w:r w:rsidR="00E153B1" w:rsidRPr="00A91635">
        <w:rPr>
          <w:rFonts w:ascii="Arial" w:hAnsi="Arial" w:cs="Arial"/>
          <w:sz w:val="20"/>
          <w:lang w:val="sk-SK"/>
        </w:rPr>
        <w:t xml:space="preserve"> užívateľom</w:t>
      </w:r>
      <w:r w:rsidR="00193FAD" w:rsidRPr="00A91635">
        <w:rPr>
          <w:rFonts w:ascii="Arial" w:hAnsi="Arial" w:cs="Arial"/>
          <w:sz w:val="20"/>
          <w:lang w:val="sk-SK"/>
        </w:rPr>
        <w:t xml:space="preserve">. </w:t>
      </w:r>
      <w:r w:rsidR="006F1044" w:rsidRPr="00A91635">
        <w:rPr>
          <w:rFonts w:ascii="Arial" w:hAnsi="Arial" w:cs="Arial"/>
          <w:sz w:val="20"/>
          <w:lang w:val="sk-SK"/>
        </w:rPr>
        <w:t xml:space="preserve">Pri použití tejto funkcie si je potrebné dobre uvedomiť, že program dáta nahrané mimo program použije tak, že </w:t>
      </w:r>
      <w:r w:rsidR="008858AB" w:rsidRPr="00A91635">
        <w:rPr>
          <w:rFonts w:ascii="Arial" w:hAnsi="Arial" w:cs="Arial"/>
          <w:sz w:val="20"/>
          <w:lang w:val="sk-SK"/>
        </w:rPr>
        <w:t>pôvodn</w:t>
      </w:r>
      <w:r w:rsidR="008858AB">
        <w:rPr>
          <w:rFonts w:ascii="Arial" w:hAnsi="Arial" w:cs="Arial"/>
          <w:sz w:val="20"/>
          <w:lang w:val="sk-SK"/>
        </w:rPr>
        <w:t>é</w:t>
      </w:r>
      <w:r w:rsidR="006F1044" w:rsidRPr="00A91635">
        <w:rPr>
          <w:rFonts w:ascii="Arial" w:hAnsi="Arial" w:cs="Arial"/>
          <w:sz w:val="20"/>
          <w:lang w:val="sk-SK"/>
        </w:rPr>
        <w:t xml:space="preserve"> dáta v programe zmaže a nahradí ich nahranými dátami. Program teda pri použití tejto funkcie dáta existujúce v programe nedoplňuje o nahrané dáta. </w:t>
      </w:r>
      <w:r w:rsidR="008945BC" w:rsidRPr="00A91635">
        <w:rPr>
          <w:rFonts w:ascii="Arial" w:hAnsi="Arial" w:cs="Arial"/>
          <w:sz w:val="20"/>
          <w:lang w:val="sk-SK"/>
        </w:rPr>
        <w:t>Užívateľ</w:t>
      </w:r>
      <w:r w:rsidR="006F1044" w:rsidRPr="00A91635">
        <w:rPr>
          <w:rFonts w:ascii="Arial" w:hAnsi="Arial" w:cs="Arial"/>
          <w:sz w:val="20"/>
          <w:lang w:val="sk-SK"/>
        </w:rPr>
        <w:t xml:space="preserve"> si preto musí uvedomiť</w:t>
      </w:r>
      <w:r w:rsidR="00C87D27" w:rsidRPr="00A91635">
        <w:rPr>
          <w:rFonts w:ascii="Arial" w:hAnsi="Arial" w:cs="Arial"/>
          <w:sz w:val="20"/>
          <w:lang w:val="sk-SK"/>
        </w:rPr>
        <w:t>, že pri využití tejto funkcie s</w:t>
      </w:r>
      <w:r w:rsidR="006F1044" w:rsidRPr="00A91635">
        <w:rPr>
          <w:rFonts w:ascii="Arial" w:hAnsi="Arial" w:cs="Arial"/>
          <w:sz w:val="20"/>
          <w:lang w:val="sk-SK"/>
        </w:rPr>
        <w:t>tratí dáta, ktoré sú aktuálne v</w:t>
      </w:r>
      <w:r w:rsidR="008945BC" w:rsidRPr="00A91635">
        <w:rPr>
          <w:rFonts w:ascii="Arial" w:hAnsi="Arial" w:cs="Arial"/>
          <w:sz w:val="20"/>
          <w:lang w:val="sk-SK"/>
        </w:rPr>
        <w:t> </w:t>
      </w:r>
      <w:r w:rsidR="006F1044" w:rsidRPr="00A91635">
        <w:rPr>
          <w:rFonts w:ascii="Arial" w:hAnsi="Arial" w:cs="Arial"/>
          <w:sz w:val="20"/>
          <w:lang w:val="sk-SK"/>
        </w:rPr>
        <w:t>programe</w:t>
      </w:r>
      <w:r w:rsidR="008945BC" w:rsidRPr="00A91635">
        <w:rPr>
          <w:rFonts w:ascii="Arial" w:hAnsi="Arial" w:cs="Arial"/>
          <w:sz w:val="20"/>
          <w:lang w:val="sk-SK"/>
        </w:rPr>
        <w:t xml:space="preserve">, a v programe sa mu, po využití tejto funkcie, zobrazia len nahrané dáta. </w:t>
      </w:r>
    </w:p>
    <w:p w:rsidR="00C87D27" w:rsidRPr="00A91635" w:rsidRDefault="00C87D27" w:rsidP="007928F8">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lastRenderedPageBreak/>
        <w:t>Pri spustení tejto funkcie musíte určiť cestu k súboru „KAMADATA.ZIP“</w:t>
      </w:r>
      <w:r w:rsidR="007928F8" w:rsidRPr="00A91635">
        <w:rPr>
          <w:rFonts w:ascii="Arial" w:hAnsi="Arial" w:cs="Arial"/>
          <w:sz w:val="20"/>
          <w:lang w:val="sk-SK"/>
        </w:rPr>
        <w:t>. P</w:t>
      </w:r>
      <w:r w:rsidRPr="00A91635">
        <w:rPr>
          <w:rFonts w:ascii="Arial" w:hAnsi="Arial" w:cs="Arial"/>
          <w:sz w:val="20"/>
          <w:lang w:val="sk-SK"/>
        </w:rPr>
        <w:t>redvolene sa zobrazuje posledné miesto</w:t>
      </w:r>
      <w:r w:rsidR="007928F8" w:rsidRPr="00A91635">
        <w:rPr>
          <w:rFonts w:ascii="Arial" w:hAnsi="Arial" w:cs="Arial"/>
          <w:sz w:val="20"/>
          <w:lang w:val="sk-SK"/>
        </w:rPr>
        <w:t>,</w:t>
      </w:r>
      <w:r w:rsidRPr="00A91635">
        <w:rPr>
          <w:rFonts w:ascii="Arial" w:hAnsi="Arial" w:cs="Arial"/>
          <w:sz w:val="20"/>
          <w:lang w:val="sk-SK"/>
        </w:rPr>
        <w:t xml:space="preserve"> kam boli údaje uschované alebo odkiaľ boli obnovované</w:t>
      </w:r>
      <w:r w:rsidR="007928F8" w:rsidRPr="00A91635">
        <w:rPr>
          <w:rFonts w:ascii="Arial" w:hAnsi="Arial" w:cs="Arial"/>
          <w:sz w:val="20"/>
          <w:lang w:val="sk-SK"/>
        </w:rPr>
        <w:t xml:space="preserve">. Inak </w:t>
      </w:r>
      <w:r w:rsidRPr="00A91635">
        <w:rPr>
          <w:rFonts w:ascii="Arial" w:hAnsi="Arial" w:cs="Arial"/>
          <w:sz w:val="20"/>
          <w:lang w:val="sk-SK"/>
        </w:rPr>
        <w:t>sa zobrazuje koreňový adresár programu</w:t>
      </w:r>
      <w:r w:rsidR="007928F8" w:rsidRPr="00A91635">
        <w:rPr>
          <w:rFonts w:ascii="Arial" w:hAnsi="Arial" w:cs="Arial"/>
          <w:sz w:val="20"/>
          <w:lang w:val="sk-SK"/>
        </w:rPr>
        <w:t>, z ktorého sa obnovia va</w:t>
      </w:r>
      <w:r w:rsidRPr="00A91635">
        <w:rPr>
          <w:rFonts w:ascii="Arial" w:hAnsi="Arial" w:cs="Arial"/>
          <w:sz w:val="20"/>
          <w:lang w:val="sk-SK"/>
        </w:rPr>
        <w:t>še dáta.</w:t>
      </w:r>
    </w:p>
    <w:p w:rsidR="007928F8" w:rsidRPr="00A91635" w:rsidRDefault="007928F8" w:rsidP="007928F8">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 xml:space="preserve">Ak sa stane, že program odmietne načítať vytvorenú zálohu dát a zobrazí hlášku </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AF3849" w:rsidRPr="00A91635" w:rsidRDefault="00FE3FFD"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lang w:val="sk-SK"/>
        </w:rPr>
      </w:pPr>
      <w:r w:rsidRPr="00A91635">
        <w:rPr>
          <w:rFonts w:ascii="Arial" w:hAnsi="Arial"/>
          <w:noProof/>
          <w:sz w:val="20"/>
          <w:lang w:val="sk-SK" w:eastAsia="sk-SK"/>
        </w:rPr>
        <w:drawing>
          <wp:inline distT="0" distB="0" distL="0" distR="0">
            <wp:extent cx="3886200" cy="1295400"/>
            <wp:effectExtent l="0" t="0" r="0" b="0"/>
            <wp:docPr id="78" name="Obrázok 330" descr="a19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30" descr="a19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886200" cy="1295400"/>
                    </a:xfrm>
                    <a:prstGeom prst="rect">
                      <a:avLst/>
                    </a:prstGeom>
                    <a:noFill/>
                    <a:ln>
                      <a:noFill/>
                    </a:ln>
                  </pic:spPr>
                </pic:pic>
              </a:graphicData>
            </a:graphic>
          </wp:inline>
        </w:drawing>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p>
    <w:p w:rsidR="00E007EE" w:rsidRPr="00A91635" w:rsidRDefault="00E007EE" w:rsidP="00052D68">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tak je problém pravdepodobne v tom že súbor „kamadata.zip“</w:t>
      </w:r>
      <w:r w:rsidR="006962B8">
        <w:rPr>
          <w:rFonts w:ascii="Arial" w:hAnsi="Arial"/>
          <w:sz w:val="20"/>
          <w:lang w:val="sk-SK"/>
        </w:rPr>
        <w:t>,</w:t>
      </w:r>
      <w:r w:rsidRPr="00A91635">
        <w:rPr>
          <w:rFonts w:ascii="Arial" w:hAnsi="Arial"/>
          <w:sz w:val="20"/>
          <w:lang w:val="sk-SK"/>
        </w:rPr>
        <w:t xml:space="preserve"> ktorý obsahuje zálohu dát</w:t>
      </w:r>
      <w:r w:rsidR="006962B8">
        <w:rPr>
          <w:rFonts w:ascii="Arial" w:hAnsi="Arial"/>
          <w:sz w:val="20"/>
          <w:lang w:val="sk-SK"/>
        </w:rPr>
        <w:t>,</w:t>
      </w:r>
      <w:r w:rsidRPr="00A91635">
        <w:rPr>
          <w:rFonts w:ascii="Arial" w:hAnsi="Arial"/>
          <w:sz w:val="20"/>
          <w:lang w:val="sk-SK"/>
        </w:rPr>
        <w:t xml:space="preserve"> je umiestnený v adresári ktorého cesta v sebe obsahuje prázdne znaky</w:t>
      </w:r>
      <w:r w:rsidR="006962B8">
        <w:rPr>
          <w:rFonts w:ascii="Arial" w:hAnsi="Arial"/>
          <w:sz w:val="20"/>
          <w:lang w:val="sk-SK"/>
        </w:rPr>
        <w:t>. S</w:t>
      </w:r>
      <w:r w:rsidRPr="00A91635">
        <w:rPr>
          <w:rFonts w:ascii="Arial" w:hAnsi="Arial"/>
          <w:sz w:val="20"/>
          <w:lang w:val="sk-SK"/>
        </w:rPr>
        <w:t>táva sa to</w:t>
      </w:r>
      <w:r w:rsidR="006962B8">
        <w:rPr>
          <w:rFonts w:ascii="Arial" w:hAnsi="Arial"/>
          <w:sz w:val="20"/>
          <w:lang w:val="sk-SK"/>
        </w:rPr>
        <w:t>,</w:t>
      </w:r>
      <w:r w:rsidRPr="00A91635">
        <w:rPr>
          <w:rFonts w:ascii="Arial" w:hAnsi="Arial"/>
          <w:sz w:val="20"/>
          <w:lang w:val="sk-SK"/>
        </w:rPr>
        <w:t xml:space="preserve"> ak si súbor umiestnite na plochu monitora</w:t>
      </w:r>
      <w:r w:rsidR="006962B8">
        <w:rPr>
          <w:rFonts w:ascii="Arial" w:hAnsi="Arial"/>
          <w:sz w:val="20"/>
          <w:lang w:val="sk-SK"/>
        </w:rPr>
        <w:t>,</w:t>
      </w:r>
      <w:r w:rsidRPr="00A91635">
        <w:rPr>
          <w:rFonts w:ascii="Arial" w:hAnsi="Arial"/>
          <w:sz w:val="20"/>
          <w:lang w:val="sk-SK"/>
        </w:rPr>
        <w:t xml:space="preserve"> a odtiaľ vykonávate obnovu údajov. V takom prípade stačí</w:t>
      </w:r>
      <w:r w:rsidR="006962B8">
        <w:rPr>
          <w:rFonts w:ascii="Arial" w:hAnsi="Arial"/>
          <w:sz w:val="20"/>
          <w:lang w:val="sk-SK"/>
        </w:rPr>
        <w:t>,</w:t>
      </w:r>
      <w:r w:rsidRPr="00A91635">
        <w:rPr>
          <w:rFonts w:ascii="Arial" w:hAnsi="Arial"/>
          <w:sz w:val="20"/>
          <w:lang w:val="sk-SK"/>
        </w:rPr>
        <w:t xml:space="preserve"> ak si vytvoríte napr. adresár „C:\A“, do</w:t>
      </w:r>
      <w:r w:rsidR="00052D68">
        <w:rPr>
          <w:rFonts w:ascii="Arial" w:hAnsi="Arial"/>
          <w:sz w:val="20"/>
          <w:lang w:val="sk-SK"/>
        </w:rPr>
        <w:t xml:space="preserve"> ktorého </w:t>
      </w:r>
      <w:r w:rsidRPr="00A91635">
        <w:rPr>
          <w:rFonts w:ascii="Arial" w:hAnsi="Arial"/>
          <w:sz w:val="20"/>
          <w:lang w:val="sk-SK"/>
        </w:rPr>
        <w:t>nakopírujete súbor „kama</w:t>
      </w:r>
      <w:r w:rsidR="00251556">
        <w:rPr>
          <w:rFonts w:ascii="Arial" w:hAnsi="Arial"/>
          <w:sz w:val="20"/>
          <w:lang w:val="sk-SK"/>
        </w:rPr>
        <w:t>r</w:t>
      </w:r>
      <w:r w:rsidRPr="00A91635">
        <w:rPr>
          <w:rFonts w:ascii="Arial" w:hAnsi="Arial"/>
          <w:sz w:val="20"/>
          <w:lang w:val="sk-SK"/>
        </w:rPr>
        <w:t>data.zip“</w:t>
      </w:r>
      <w:r w:rsidR="00052D68">
        <w:rPr>
          <w:rFonts w:ascii="Arial" w:hAnsi="Arial"/>
          <w:sz w:val="20"/>
          <w:lang w:val="sk-SK"/>
        </w:rPr>
        <w:t>,</w:t>
      </w:r>
      <w:r w:rsidRPr="00A91635">
        <w:rPr>
          <w:rFonts w:ascii="Arial" w:hAnsi="Arial"/>
          <w:sz w:val="20"/>
          <w:lang w:val="sk-SK"/>
        </w:rPr>
        <w:t xml:space="preserve"> a potom ho odti</w:t>
      </w:r>
      <w:r w:rsidR="00052D68">
        <w:rPr>
          <w:rFonts w:ascii="Arial" w:hAnsi="Arial"/>
          <w:sz w:val="20"/>
          <w:lang w:val="sk-SK"/>
        </w:rPr>
        <w:t>aľto už bez problémov načítate.</w:t>
      </w:r>
    </w:p>
    <w:p w:rsidR="00E007EE" w:rsidRPr="00A91635" w:rsidRDefault="00E007EE" w:rsidP="00AA610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lang w:val="sk-SK"/>
        </w:rPr>
      </w:pPr>
      <w:r w:rsidRPr="00A91635">
        <w:rPr>
          <w:rFonts w:ascii="Arial" w:hAnsi="Arial"/>
          <w:sz w:val="20"/>
          <w:lang w:val="sk-SK"/>
        </w:rPr>
        <w:t>Program odmietne vykonať obnovu dát aj v</w:t>
      </w:r>
      <w:r w:rsidR="00052D68">
        <w:rPr>
          <w:rFonts w:ascii="Arial" w:hAnsi="Arial"/>
          <w:sz w:val="20"/>
          <w:lang w:val="sk-SK"/>
        </w:rPr>
        <w:t> </w:t>
      </w:r>
      <w:r w:rsidRPr="00A91635">
        <w:rPr>
          <w:rFonts w:ascii="Arial" w:hAnsi="Arial"/>
          <w:sz w:val="20"/>
          <w:lang w:val="sk-SK"/>
        </w:rPr>
        <w:t>prípade</w:t>
      </w:r>
      <w:r w:rsidR="00052D68">
        <w:rPr>
          <w:rFonts w:ascii="Arial" w:hAnsi="Arial"/>
          <w:sz w:val="20"/>
          <w:lang w:val="sk-SK"/>
        </w:rPr>
        <w:t>,</w:t>
      </w:r>
      <w:r w:rsidRPr="00A91635">
        <w:rPr>
          <w:rFonts w:ascii="Arial" w:hAnsi="Arial"/>
          <w:sz w:val="20"/>
          <w:lang w:val="sk-SK"/>
        </w:rPr>
        <w:t xml:space="preserve"> ak názov súboru „kama</w:t>
      </w:r>
      <w:r w:rsidR="00251556">
        <w:rPr>
          <w:rFonts w:ascii="Arial" w:hAnsi="Arial"/>
          <w:sz w:val="20"/>
          <w:lang w:val="sk-SK"/>
        </w:rPr>
        <w:t>r</w:t>
      </w:r>
      <w:r w:rsidRPr="00A91635">
        <w:rPr>
          <w:rFonts w:ascii="Arial" w:hAnsi="Arial"/>
          <w:sz w:val="20"/>
          <w:lang w:val="sk-SK"/>
        </w:rPr>
        <w:t>data.zip“ zmeníte na iný (vlastný) názov. Názov importovaného súboru musí byť vždy „kama</w:t>
      </w:r>
      <w:r w:rsidR="00251556">
        <w:rPr>
          <w:rFonts w:ascii="Arial" w:hAnsi="Arial"/>
          <w:sz w:val="20"/>
          <w:lang w:val="sk-SK"/>
        </w:rPr>
        <w:t>r</w:t>
      </w:r>
      <w:r w:rsidRPr="00A91635">
        <w:rPr>
          <w:rFonts w:ascii="Arial" w:hAnsi="Arial"/>
          <w:sz w:val="20"/>
          <w:lang w:val="sk-SK"/>
        </w:rPr>
        <w:t>data.zip“</w:t>
      </w:r>
      <w:r w:rsidR="00AA610B" w:rsidRPr="00A91635">
        <w:rPr>
          <w:rFonts w:ascii="Arial" w:hAnsi="Arial"/>
          <w:sz w:val="20"/>
          <w:lang w:val="sk-SK"/>
        </w:rPr>
        <w:t xml:space="preserve">, a to bez </w:t>
      </w:r>
      <w:r w:rsidRPr="00A91635">
        <w:rPr>
          <w:rFonts w:ascii="Arial" w:hAnsi="Arial"/>
          <w:sz w:val="20"/>
          <w:lang w:val="sk-SK"/>
        </w:rPr>
        <w:t xml:space="preserve">akejkoľvek </w:t>
      </w:r>
      <w:r w:rsidR="00AA610B" w:rsidRPr="00A91635">
        <w:rPr>
          <w:rFonts w:ascii="Arial" w:hAnsi="Arial"/>
          <w:sz w:val="20"/>
          <w:lang w:val="sk-SK"/>
        </w:rPr>
        <w:t xml:space="preserve">úpravy, bez akejkoľvek </w:t>
      </w:r>
      <w:r w:rsidRPr="00A91635">
        <w:rPr>
          <w:rFonts w:ascii="Arial" w:hAnsi="Arial"/>
          <w:sz w:val="20"/>
          <w:lang w:val="sk-SK"/>
        </w:rPr>
        <w:t>medzery</w:t>
      </w:r>
      <w:r w:rsidR="00AA610B" w:rsidRPr="00A91635">
        <w:rPr>
          <w:rFonts w:ascii="Arial" w:hAnsi="Arial"/>
          <w:sz w:val="20"/>
          <w:lang w:val="sk-SK"/>
        </w:rPr>
        <w:t>, lomítka, pomlčky či iného znaku v názvu súboru. Využitie tejto funkcie je vhodné najmä v prípade trvalého poškodenia dát.</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C55415" w:rsidRPr="00A91635" w:rsidRDefault="00AF3849" w:rsidP="00C55415">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P</w:t>
      </w:r>
      <w:r w:rsidR="008A43EB" w:rsidRPr="00A91635">
        <w:rPr>
          <w:rFonts w:ascii="Arial" w:hAnsi="Arial" w:cs="Arial"/>
          <w:sz w:val="20"/>
          <w:lang w:val="sk-SK"/>
        </w:rPr>
        <w:t xml:space="preserve">ríklad: Ak </w:t>
      </w:r>
      <w:r w:rsidR="00DE5177" w:rsidRPr="00A91635">
        <w:rPr>
          <w:rFonts w:ascii="Arial" w:hAnsi="Arial" w:cs="Arial"/>
          <w:sz w:val="20"/>
          <w:lang w:val="sk-SK"/>
        </w:rPr>
        <w:t>dôjde</w:t>
      </w:r>
      <w:r w:rsidR="008A43EB" w:rsidRPr="00A91635">
        <w:rPr>
          <w:rFonts w:ascii="Arial" w:hAnsi="Arial" w:cs="Arial"/>
          <w:sz w:val="20"/>
          <w:lang w:val="sk-SK"/>
        </w:rPr>
        <w:t xml:space="preserve"> v stredu k nenávratnému poškodeniu dát a</w:t>
      </w:r>
      <w:r w:rsidR="00DE5177" w:rsidRPr="00A91635">
        <w:rPr>
          <w:rFonts w:ascii="Arial" w:hAnsi="Arial" w:cs="Arial"/>
          <w:sz w:val="20"/>
          <w:lang w:val="sk-SK"/>
        </w:rPr>
        <w:t> naposledy došlo k využitiu funkcie „Úschova dát“ v </w:t>
      </w:r>
      <w:r w:rsidR="00E37B59" w:rsidRPr="00A91635">
        <w:rPr>
          <w:rFonts w:ascii="Arial" w:hAnsi="Arial" w:cs="Arial"/>
          <w:sz w:val="20"/>
          <w:lang w:val="sk-SK"/>
        </w:rPr>
        <w:t>pondelok</w:t>
      </w:r>
      <w:r w:rsidR="00DE5177" w:rsidRPr="00A91635">
        <w:rPr>
          <w:rFonts w:ascii="Arial" w:hAnsi="Arial" w:cs="Arial"/>
          <w:sz w:val="20"/>
          <w:lang w:val="sk-SK"/>
        </w:rPr>
        <w:t xml:space="preserve">, tak po ich obnovení </w:t>
      </w:r>
      <w:r w:rsidR="00E37B59" w:rsidRPr="00A91635">
        <w:rPr>
          <w:rFonts w:ascii="Arial" w:hAnsi="Arial" w:cs="Arial"/>
          <w:sz w:val="20"/>
          <w:lang w:val="sk-SK"/>
        </w:rPr>
        <w:t xml:space="preserve">pomocou </w:t>
      </w:r>
      <w:r w:rsidR="00DE5177" w:rsidRPr="00A91635">
        <w:rPr>
          <w:rFonts w:ascii="Arial" w:hAnsi="Arial" w:cs="Arial"/>
          <w:sz w:val="20"/>
          <w:lang w:val="sk-SK"/>
        </w:rPr>
        <w:t>funkcie „</w:t>
      </w:r>
      <w:r w:rsidR="00E37B59" w:rsidRPr="00A91635">
        <w:rPr>
          <w:rFonts w:ascii="Arial" w:hAnsi="Arial" w:cs="Arial"/>
          <w:sz w:val="20"/>
          <w:lang w:val="sk-SK"/>
        </w:rPr>
        <w:t>Obnova dát</w:t>
      </w:r>
      <w:r w:rsidR="00DE5177" w:rsidRPr="00A91635">
        <w:rPr>
          <w:rFonts w:ascii="Arial" w:hAnsi="Arial" w:cs="Arial"/>
          <w:sz w:val="20"/>
          <w:lang w:val="sk-SK"/>
        </w:rPr>
        <w:t xml:space="preserve">“ </w:t>
      </w:r>
      <w:r w:rsidR="00E37B59" w:rsidRPr="00A91635">
        <w:rPr>
          <w:rFonts w:ascii="Arial" w:hAnsi="Arial" w:cs="Arial"/>
          <w:sz w:val="20"/>
          <w:lang w:val="sk-SK"/>
        </w:rPr>
        <w:t>budete mať v počítači pondelkový stav dát a záznamov. Dáta, ktoré ste v pondelok zadali do programu v období po využití funkcie „Úschova dát“ do využitia  funkcie „Obnova dát“</w:t>
      </w:r>
      <w:r w:rsidR="00630D59">
        <w:rPr>
          <w:rFonts w:ascii="Arial" w:hAnsi="Arial" w:cs="Arial"/>
          <w:sz w:val="20"/>
          <w:lang w:val="sk-SK"/>
        </w:rPr>
        <w:t>,</w:t>
      </w:r>
      <w:r w:rsidR="00E37B59" w:rsidRPr="00A91635">
        <w:rPr>
          <w:rFonts w:ascii="Arial" w:hAnsi="Arial" w:cs="Arial"/>
          <w:sz w:val="20"/>
          <w:lang w:val="sk-SK"/>
        </w:rPr>
        <w:t xml:space="preserve"> budú stratené. </w:t>
      </w:r>
      <w:r w:rsidR="00C55415" w:rsidRPr="00A91635">
        <w:rPr>
          <w:rFonts w:ascii="Arial" w:hAnsi="Arial" w:cs="Arial"/>
          <w:sz w:val="20"/>
          <w:lang w:val="sk-SK"/>
        </w:rPr>
        <w:t xml:space="preserve">Preto výrobca </w:t>
      </w:r>
    </w:p>
    <w:p w:rsidR="00C55415" w:rsidRPr="00A91635" w:rsidRDefault="00C55415" w:rsidP="00C55415">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lastRenderedPageBreak/>
        <w:t xml:space="preserve">programu odporúča pravidelne </w:t>
      </w:r>
      <w:r w:rsidR="00733EB0" w:rsidRPr="00A91635">
        <w:rPr>
          <w:rFonts w:ascii="Arial" w:hAnsi="Arial" w:cs="Arial"/>
          <w:sz w:val="20"/>
          <w:lang w:val="sk-SK"/>
        </w:rPr>
        <w:t>spúšťať</w:t>
      </w:r>
      <w:r w:rsidRPr="00A91635">
        <w:rPr>
          <w:rFonts w:ascii="Arial" w:hAnsi="Arial" w:cs="Arial"/>
          <w:sz w:val="20"/>
          <w:lang w:val="sk-SK"/>
        </w:rPr>
        <w:t xml:space="preserve"> funkciu </w:t>
      </w:r>
      <w:r w:rsidR="00AF3849" w:rsidRPr="00A91635">
        <w:rPr>
          <w:rFonts w:ascii="Arial" w:hAnsi="Arial" w:cs="Arial"/>
          <w:sz w:val="20"/>
          <w:lang w:val="sk-SK"/>
        </w:rPr>
        <w:t xml:space="preserve">„Úschova dát“. </w:t>
      </w:r>
    </w:p>
    <w:p w:rsidR="00733EB0" w:rsidRPr="00A91635" w:rsidRDefault="00C55415" w:rsidP="00C55415">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xml:space="preserve">Intenzitu úschovy dát zvoľte v závislosti na tom, ako často program </w:t>
      </w:r>
      <w:r w:rsidR="00733EB0" w:rsidRPr="00A91635">
        <w:rPr>
          <w:rFonts w:ascii="Arial" w:hAnsi="Arial" w:cs="Arial"/>
          <w:sz w:val="20"/>
          <w:lang w:val="sk-SK"/>
        </w:rPr>
        <w:t>spúšťate</w:t>
      </w:r>
      <w:r w:rsidRPr="00A91635">
        <w:rPr>
          <w:rFonts w:ascii="Arial" w:hAnsi="Arial" w:cs="Arial"/>
          <w:sz w:val="20"/>
          <w:lang w:val="sk-SK"/>
        </w:rPr>
        <w:t xml:space="preserve"> a v akom množstve denne do programu </w:t>
      </w:r>
      <w:r w:rsidR="00733EB0" w:rsidRPr="00A91635">
        <w:rPr>
          <w:rFonts w:ascii="Arial" w:hAnsi="Arial" w:cs="Arial"/>
          <w:sz w:val="20"/>
          <w:lang w:val="sk-SK"/>
        </w:rPr>
        <w:t>zadávate</w:t>
      </w:r>
      <w:r w:rsidRPr="00A91635">
        <w:rPr>
          <w:rFonts w:ascii="Arial" w:hAnsi="Arial" w:cs="Arial"/>
          <w:sz w:val="20"/>
          <w:lang w:val="sk-SK"/>
        </w:rPr>
        <w:t xml:space="preserve"> denné záznamy. </w:t>
      </w:r>
      <w:r w:rsidR="00733EB0" w:rsidRPr="00A91635">
        <w:rPr>
          <w:rFonts w:ascii="Arial" w:hAnsi="Arial" w:cs="Arial"/>
          <w:sz w:val="20"/>
          <w:lang w:val="sk-SK"/>
        </w:rPr>
        <w:t xml:space="preserve">Čím častejšie budete túto funkciu využívať, tým viacej znižujete riziko straty dát. Program nebráni ani každodennému využitiu tejto funkcie. </w:t>
      </w:r>
    </w:p>
    <w:p w:rsidR="00C55415" w:rsidRPr="00A91635" w:rsidRDefault="00733EB0" w:rsidP="00C55415">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xml:space="preserve"> </w:t>
      </w:r>
    </w:p>
    <w:p w:rsidR="0024619A" w:rsidRPr="00A91635" w:rsidRDefault="00733EB0" w:rsidP="00733EB0">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xml:space="preserve">Ak okrem programu máte v počítači alebo v rámci siete </w:t>
      </w:r>
      <w:r w:rsidR="00F921B0" w:rsidRPr="00A91635">
        <w:rPr>
          <w:rFonts w:ascii="Arial" w:hAnsi="Arial" w:cs="Arial"/>
          <w:sz w:val="20"/>
          <w:lang w:val="sk-SK"/>
        </w:rPr>
        <w:t>nainštalovaný</w:t>
      </w:r>
      <w:r w:rsidRPr="00A91635">
        <w:rPr>
          <w:rFonts w:ascii="Arial" w:hAnsi="Arial" w:cs="Arial"/>
          <w:sz w:val="20"/>
          <w:lang w:val="sk-SK"/>
        </w:rPr>
        <w:t xml:space="preserve"> aj iný produkt alebo produkty od rovnakého výrobcu resp. od značky </w:t>
      </w:r>
      <w:r w:rsidR="00AF3849" w:rsidRPr="00A91635">
        <w:rPr>
          <w:rFonts w:ascii="Arial" w:hAnsi="Arial" w:cs="Arial"/>
          <w:sz w:val="20"/>
          <w:lang w:val="sk-SK"/>
        </w:rPr>
        <w:t xml:space="preserve">„KAMAR SOFTWARE“, </w:t>
      </w:r>
      <w:r w:rsidR="0024619A" w:rsidRPr="00A91635">
        <w:rPr>
          <w:rFonts w:ascii="Arial" w:hAnsi="Arial" w:cs="Arial"/>
          <w:sz w:val="20"/>
          <w:lang w:val="sk-SK"/>
        </w:rPr>
        <w:t xml:space="preserve">tak </w:t>
      </w:r>
      <w:r w:rsidR="00F921B0" w:rsidRPr="00A91635">
        <w:rPr>
          <w:rFonts w:ascii="Arial" w:hAnsi="Arial" w:cs="Arial"/>
          <w:sz w:val="20"/>
          <w:lang w:val="sk-SK"/>
        </w:rPr>
        <w:t>spôsob</w:t>
      </w:r>
      <w:r w:rsidR="0024619A" w:rsidRPr="00A91635">
        <w:rPr>
          <w:rFonts w:ascii="Arial" w:hAnsi="Arial" w:cs="Arial"/>
          <w:sz w:val="20"/>
          <w:lang w:val="sk-SK"/>
        </w:rPr>
        <w:t xml:space="preserve"> archivácie a </w:t>
      </w:r>
      <w:r w:rsidR="00F921B0" w:rsidRPr="00A91635">
        <w:rPr>
          <w:rFonts w:ascii="Arial" w:hAnsi="Arial" w:cs="Arial"/>
          <w:sz w:val="20"/>
          <w:lang w:val="sk-SK"/>
        </w:rPr>
        <w:t>zálohovania</w:t>
      </w:r>
      <w:r w:rsidR="0024619A" w:rsidRPr="00A91635">
        <w:rPr>
          <w:rFonts w:ascii="Arial" w:hAnsi="Arial" w:cs="Arial"/>
          <w:sz w:val="20"/>
          <w:lang w:val="sk-SK"/>
        </w:rPr>
        <w:t xml:space="preserve"> dát konzultujte vopred s dodávateľom/výrobcom tohto programu. Bez tejto konzultácie a spravenia požadovaných zásahov bude dochádzať k chybnej archivácii a zálohovaní dát, lebo v takom prípade sa budú všetky dáta zo všetkých programov </w:t>
      </w:r>
      <w:r w:rsidR="00F921B0" w:rsidRPr="00A91635">
        <w:rPr>
          <w:rFonts w:ascii="Arial" w:hAnsi="Arial" w:cs="Arial"/>
          <w:sz w:val="20"/>
          <w:lang w:val="sk-SK"/>
        </w:rPr>
        <w:t>zálohovať</w:t>
      </w:r>
      <w:r w:rsidR="0024619A" w:rsidRPr="00A91635">
        <w:rPr>
          <w:rFonts w:ascii="Arial" w:hAnsi="Arial" w:cs="Arial"/>
          <w:sz w:val="20"/>
          <w:lang w:val="sk-SK"/>
        </w:rPr>
        <w:t xml:space="preserve"> a </w:t>
      </w:r>
      <w:r w:rsidR="00F921B0" w:rsidRPr="00A91635">
        <w:rPr>
          <w:rFonts w:ascii="Arial" w:hAnsi="Arial" w:cs="Arial"/>
          <w:sz w:val="20"/>
          <w:lang w:val="sk-SK"/>
        </w:rPr>
        <w:t>archivovať</w:t>
      </w:r>
      <w:r w:rsidR="0024619A" w:rsidRPr="00A91635">
        <w:rPr>
          <w:rFonts w:ascii="Arial" w:hAnsi="Arial" w:cs="Arial"/>
          <w:sz w:val="20"/>
          <w:lang w:val="sk-SK"/>
        </w:rPr>
        <w:t xml:space="preserve"> </w:t>
      </w:r>
      <w:r w:rsidR="00F921B0" w:rsidRPr="00A91635">
        <w:rPr>
          <w:rFonts w:ascii="Arial" w:hAnsi="Arial" w:cs="Arial"/>
          <w:sz w:val="20"/>
          <w:lang w:val="sk-SK"/>
        </w:rPr>
        <w:t>spoločne</w:t>
      </w:r>
      <w:r w:rsidR="0024619A" w:rsidRPr="00A91635">
        <w:rPr>
          <w:rFonts w:ascii="Arial" w:hAnsi="Arial" w:cs="Arial"/>
          <w:sz w:val="20"/>
          <w:lang w:val="sk-SK"/>
        </w:rPr>
        <w:t xml:space="preserve">. To platí aj pre obnovu dát. Tento postup by </w:t>
      </w:r>
      <w:r w:rsidR="00F921B0" w:rsidRPr="00A91635">
        <w:rPr>
          <w:rFonts w:ascii="Arial" w:hAnsi="Arial" w:cs="Arial"/>
          <w:sz w:val="20"/>
          <w:lang w:val="sk-SK"/>
        </w:rPr>
        <w:t>mohol</w:t>
      </w:r>
      <w:r w:rsidR="0024619A" w:rsidRPr="00A91635">
        <w:rPr>
          <w:rFonts w:ascii="Arial" w:hAnsi="Arial" w:cs="Arial"/>
          <w:sz w:val="20"/>
          <w:lang w:val="sk-SK"/>
        </w:rPr>
        <w:t xml:space="preserve"> viesť k </w:t>
      </w:r>
      <w:r w:rsidR="00F921B0" w:rsidRPr="00A91635">
        <w:rPr>
          <w:rFonts w:ascii="Arial" w:hAnsi="Arial" w:cs="Arial"/>
          <w:sz w:val="20"/>
          <w:lang w:val="sk-SK"/>
        </w:rPr>
        <w:t>rôznym</w:t>
      </w:r>
      <w:r w:rsidR="0024619A" w:rsidRPr="00A91635">
        <w:rPr>
          <w:rFonts w:ascii="Arial" w:hAnsi="Arial" w:cs="Arial"/>
          <w:sz w:val="20"/>
          <w:lang w:val="sk-SK"/>
        </w:rPr>
        <w:t xml:space="preserve"> chybným výsledkom.</w:t>
      </w:r>
    </w:p>
    <w:p w:rsidR="0024619A" w:rsidRPr="00A91635" w:rsidRDefault="0024619A" w:rsidP="00733EB0">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975D4D" w:rsidRPr="00A91635" w:rsidRDefault="00975D4D" w:rsidP="00370352">
      <w:pPr>
        <w:pStyle w:val="Nadpis3"/>
        <w:rPr>
          <w:color w:val="0000FF"/>
          <w:sz w:val="20"/>
        </w:rPr>
      </w:pPr>
      <w:bookmarkStart w:id="22" w:name="_Toc116324092"/>
      <w:r w:rsidRPr="00A91635">
        <w:rPr>
          <w:color w:val="0000FF"/>
          <w:sz w:val="20"/>
        </w:rPr>
        <w:t>2.</w:t>
      </w:r>
      <w:r w:rsidR="00B60E46">
        <w:rPr>
          <w:color w:val="0000FF"/>
          <w:sz w:val="20"/>
        </w:rPr>
        <w:t>5</w:t>
      </w:r>
      <w:r w:rsidRPr="00A91635">
        <w:rPr>
          <w:color w:val="0000FF"/>
          <w:sz w:val="20"/>
        </w:rPr>
        <w:t>.4</w:t>
      </w:r>
      <w:r w:rsidRPr="00A91635">
        <w:rPr>
          <w:color w:val="0000FF"/>
          <w:sz w:val="20"/>
        </w:rPr>
        <w:tab/>
      </w:r>
      <w:r w:rsidRPr="00A91635">
        <w:rPr>
          <w:color w:val="0000FF"/>
          <w:sz w:val="20"/>
        </w:rPr>
        <w:tab/>
      </w:r>
      <w:r w:rsidR="00AF3849" w:rsidRPr="00A91635">
        <w:rPr>
          <w:color w:val="0000FF"/>
          <w:sz w:val="20"/>
        </w:rPr>
        <w:t>Registr</w:t>
      </w:r>
      <w:r w:rsidR="00370352" w:rsidRPr="00A91635">
        <w:rPr>
          <w:color w:val="0000FF"/>
          <w:sz w:val="20"/>
        </w:rPr>
        <w:t xml:space="preserve">ácia </w:t>
      </w:r>
      <w:r w:rsidR="00AF3849" w:rsidRPr="00A91635">
        <w:rPr>
          <w:color w:val="0000FF"/>
          <w:sz w:val="20"/>
        </w:rPr>
        <w:t>aplik</w:t>
      </w:r>
      <w:r w:rsidR="00370352" w:rsidRPr="00A91635">
        <w:rPr>
          <w:color w:val="0000FF"/>
          <w:sz w:val="20"/>
        </w:rPr>
        <w:t>ácie</w:t>
      </w:r>
      <w:bookmarkEnd w:id="22"/>
    </w:p>
    <w:p w:rsidR="00975D4D" w:rsidRPr="00A91635" w:rsidRDefault="00975D4D">
      <w:pPr>
        <w:jc w:val="both"/>
        <w:rPr>
          <w:rFonts w:ascii="Arial" w:hAnsi="Arial"/>
          <w:color w:val="000000"/>
        </w:rPr>
      </w:pPr>
    </w:p>
    <w:p w:rsidR="00AF3849" w:rsidRPr="00A91635" w:rsidRDefault="00370352" w:rsidP="001318A4">
      <w:pPr>
        <w:jc w:val="both"/>
        <w:rPr>
          <w:rFonts w:ascii="Arial" w:hAnsi="Arial"/>
          <w:color w:val="000000"/>
        </w:rPr>
      </w:pPr>
      <w:r w:rsidRPr="00A91635">
        <w:rPr>
          <w:rFonts w:ascii="Arial" w:hAnsi="Arial"/>
          <w:color w:val="000000"/>
        </w:rPr>
        <w:t>Na menu lišt</w:t>
      </w:r>
      <w:r w:rsidR="00E66BFD" w:rsidRPr="00A91635">
        <w:rPr>
          <w:rFonts w:ascii="Arial" w:hAnsi="Arial"/>
          <w:color w:val="000000"/>
        </w:rPr>
        <w:t>e</w:t>
      </w:r>
      <w:r w:rsidRPr="00A91635">
        <w:rPr>
          <w:rFonts w:ascii="Arial" w:hAnsi="Arial"/>
          <w:color w:val="000000"/>
        </w:rPr>
        <w:t xml:space="preserve"> sa nachádza </w:t>
      </w:r>
      <w:r w:rsidR="00AF3849" w:rsidRPr="00A91635">
        <w:rPr>
          <w:rFonts w:ascii="Arial" w:hAnsi="Arial"/>
          <w:color w:val="000000"/>
        </w:rPr>
        <w:t>položka „Služby“</w:t>
      </w:r>
      <w:r w:rsidR="001318A4">
        <w:rPr>
          <w:rFonts w:ascii="Arial" w:hAnsi="Arial"/>
          <w:color w:val="000000"/>
        </w:rPr>
        <w:t xml:space="preserve">. Po stlačení tejto položky sa zobrazia ďalšie možnosti, z ktorých jedna je </w:t>
      </w:r>
      <w:r w:rsidR="00AF3849" w:rsidRPr="00A91635">
        <w:rPr>
          <w:rFonts w:ascii="Arial" w:hAnsi="Arial"/>
          <w:color w:val="000000"/>
        </w:rPr>
        <w:t>„O aplik</w:t>
      </w:r>
      <w:r w:rsidRPr="00A91635">
        <w:rPr>
          <w:rFonts w:ascii="Arial" w:hAnsi="Arial"/>
          <w:color w:val="000000"/>
        </w:rPr>
        <w:t>ácii</w:t>
      </w:r>
      <w:r w:rsidR="00AF3849" w:rsidRPr="00A91635">
        <w:rPr>
          <w:rFonts w:ascii="Arial" w:hAnsi="Arial"/>
          <w:color w:val="000000"/>
        </w:rPr>
        <w:t xml:space="preserve">“. </w:t>
      </w:r>
      <w:r w:rsidRPr="00A91635">
        <w:rPr>
          <w:rFonts w:ascii="Arial" w:hAnsi="Arial"/>
          <w:color w:val="000000"/>
        </w:rPr>
        <w:t xml:space="preserve">Tu sa nachádza aj tlačítko </w:t>
      </w:r>
      <w:r w:rsidR="00AF3849" w:rsidRPr="00A91635">
        <w:rPr>
          <w:rFonts w:ascii="Arial" w:hAnsi="Arial"/>
          <w:color w:val="000000"/>
        </w:rPr>
        <w:t>„Regist</w:t>
      </w:r>
      <w:r w:rsidRPr="00A91635">
        <w:rPr>
          <w:rFonts w:ascii="Arial" w:hAnsi="Arial"/>
          <w:color w:val="000000"/>
        </w:rPr>
        <w:t>rácia</w:t>
      </w:r>
      <w:r w:rsidR="00AF3849" w:rsidRPr="00A91635">
        <w:rPr>
          <w:rFonts w:ascii="Arial" w:hAnsi="Arial"/>
          <w:color w:val="000000"/>
        </w:rPr>
        <w:t xml:space="preserve">“. </w:t>
      </w:r>
      <w:r w:rsidR="00E66BFD" w:rsidRPr="00A91635">
        <w:rPr>
          <w:rFonts w:ascii="Arial" w:hAnsi="Arial"/>
          <w:color w:val="000000"/>
        </w:rPr>
        <w:t>Pomocou tohto tlačítka je možné spraviť registráciu programu, teda uzatvoriť licenční zmluvu na užívanie programu.</w:t>
      </w:r>
    </w:p>
    <w:p w:rsidR="00AF3849" w:rsidRPr="00A91635" w:rsidRDefault="00AF3849" w:rsidP="00AF3849">
      <w:pPr>
        <w:jc w:val="both"/>
        <w:rPr>
          <w:rFonts w:ascii="Arial" w:hAnsi="Arial"/>
        </w:rPr>
      </w:pPr>
    </w:p>
    <w:p w:rsidR="00AF3849" w:rsidRPr="00A91635" w:rsidRDefault="00AF3849" w:rsidP="004151A4">
      <w:pPr>
        <w:jc w:val="both"/>
        <w:rPr>
          <w:rFonts w:ascii="Arial" w:hAnsi="Arial"/>
        </w:rPr>
      </w:pPr>
      <w:r w:rsidRPr="00A91635">
        <w:rPr>
          <w:rFonts w:ascii="Arial" w:hAnsi="Arial"/>
        </w:rPr>
        <w:t>Po</w:t>
      </w:r>
      <w:r w:rsidR="00E66BFD" w:rsidRPr="00A91635">
        <w:rPr>
          <w:rFonts w:ascii="Arial" w:hAnsi="Arial"/>
        </w:rPr>
        <w:t xml:space="preserve"> vykonaní registrácie sa bude užívateľovi v položke </w:t>
      </w:r>
      <w:r w:rsidRPr="00A91635">
        <w:rPr>
          <w:rFonts w:ascii="Arial" w:hAnsi="Arial"/>
        </w:rPr>
        <w:t>„O aplik</w:t>
      </w:r>
      <w:r w:rsidR="004151A4" w:rsidRPr="00A91635">
        <w:rPr>
          <w:rFonts w:ascii="Arial" w:hAnsi="Arial"/>
        </w:rPr>
        <w:t>ácii</w:t>
      </w:r>
      <w:r w:rsidRPr="00A91635">
        <w:rPr>
          <w:rFonts w:ascii="Arial" w:hAnsi="Arial"/>
        </w:rPr>
        <w:t xml:space="preserve">“ </w:t>
      </w:r>
      <w:r w:rsidR="004151A4" w:rsidRPr="00A91635">
        <w:rPr>
          <w:rFonts w:ascii="Arial" w:hAnsi="Arial"/>
        </w:rPr>
        <w:t>zobrazovať tá verzia (úroveň) programu, kto</w:t>
      </w:r>
      <w:r w:rsidRPr="00A91635">
        <w:rPr>
          <w:rFonts w:ascii="Arial" w:hAnsi="Arial"/>
        </w:rPr>
        <w:t>rá odpov</w:t>
      </w:r>
      <w:r w:rsidR="004151A4" w:rsidRPr="00A91635">
        <w:rPr>
          <w:rFonts w:ascii="Arial" w:hAnsi="Arial"/>
        </w:rPr>
        <w:t>edá licencii, ktorú si AK vybrala a zaplatila.</w:t>
      </w:r>
      <w:r w:rsidRPr="00A91635">
        <w:rPr>
          <w:rFonts w:ascii="Arial" w:hAnsi="Arial"/>
        </w:rPr>
        <w:t xml:space="preserve"> </w:t>
      </w:r>
    </w:p>
    <w:p w:rsidR="00AF3849" w:rsidRPr="00A91635" w:rsidRDefault="00AF3849" w:rsidP="00AF3849">
      <w:pPr>
        <w:jc w:val="both"/>
        <w:rPr>
          <w:rFonts w:ascii="Arial" w:hAnsi="Arial"/>
          <w:color w:val="000000"/>
        </w:rPr>
      </w:pPr>
    </w:p>
    <w:p w:rsidR="00AF3849" w:rsidRPr="00A91635" w:rsidRDefault="004151A4" w:rsidP="00FB3749">
      <w:pPr>
        <w:jc w:val="both"/>
        <w:rPr>
          <w:rFonts w:ascii="Arial" w:hAnsi="Arial"/>
          <w:color w:val="000000"/>
        </w:rPr>
      </w:pPr>
      <w:r w:rsidRPr="00A91635">
        <w:rPr>
          <w:rFonts w:ascii="Arial" w:hAnsi="Arial"/>
          <w:color w:val="000000"/>
        </w:rPr>
        <w:t xml:space="preserve">Ak máte program už zaregistrovaný, tak sa vám v položke </w:t>
      </w:r>
      <w:r w:rsidR="00AF3849" w:rsidRPr="00A91635">
        <w:rPr>
          <w:rFonts w:ascii="Arial" w:hAnsi="Arial"/>
          <w:color w:val="000000"/>
        </w:rPr>
        <w:t>„O aplik</w:t>
      </w:r>
      <w:r w:rsidRPr="00A91635">
        <w:rPr>
          <w:rFonts w:ascii="Arial" w:hAnsi="Arial"/>
          <w:color w:val="000000"/>
        </w:rPr>
        <w:t>ácii</w:t>
      </w:r>
      <w:r w:rsidR="00AF3849" w:rsidRPr="00A91635">
        <w:rPr>
          <w:rFonts w:ascii="Arial" w:hAnsi="Arial"/>
          <w:color w:val="000000"/>
        </w:rPr>
        <w:t>“ zobrazí na m</w:t>
      </w:r>
      <w:r w:rsidR="00FB3749" w:rsidRPr="00A91635">
        <w:rPr>
          <w:rFonts w:ascii="Arial" w:hAnsi="Arial"/>
          <w:color w:val="000000"/>
        </w:rPr>
        <w:t xml:space="preserve">esto tlačítka </w:t>
      </w:r>
      <w:r w:rsidR="00AF3849" w:rsidRPr="00A91635">
        <w:rPr>
          <w:rFonts w:ascii="Arial" w:hAnsi="Arial"/>
          <w:color w:val="000000"/>
        </w:rPr>
        <w:t>„Registr</w:t>
      </w:r>
      <w:r w:rsidR="00FB3749" w:rsidRPr="00A91635">
        <w:rPr>
          <w:rFonts w:ascii="Arial" w:hAnsi="Arial"/>
          <w:color w:val="000000"/>
        </w:rPr>
        <w:t>ácia</w:t>
      </w:r>
      <w:r w:rsidR="00AF3849" w:rsidRPr="00A91635">
        <w:rPr>
          <w:rFonts w:ascii="Arial" w:hAnsi="Arial"/>
          <w:color w:val="000000"/>
        </w:rPr>
        <w:t>“, tlačítko „Licenčn</w:t>
      </w:r>
      <w:r w:rsidR="00FB3749" w:rsidRPr="00A91635">
        <w:rPr>
          <w:rFonts w:ascii="Arial" w:hAnsi="Arial"/>
          <w:color w:val="000000"/>
        </w:rPr>
        <w:t>á zmluva</w:t>
      </w:r>
      <w:r w:rsidR="00AF3849" w:rsidRPr="00A91635">
        <w:rPr>
          <w:rFonts w:ascii="Arial" w:hAnsi="Arial"/>
          <w:color w:val="000000"/>
        </w:rPr>
        <w:t>“. V</w:t>
      </w:r>
      <w:r w:rsidR="00FB3749" w:rsidRPr="00A91635">
        <w:rPr>
          <w:rFonts w:ascii="Arial" w:hAnsi="Arial"/>
          <w:color w:val="000000"/>
        </w:rPr>
        <w:t> </w:t>
      </w:r>
      <w:r w:rsidR="00AF3849" w:rsidRPr="00A91635">
        <w:rPr>
          <w:rFonts w:ascii="Arial" w:hAnsi="Arial"/>
          <w:color w:val="000000"/>
        </w:rPr>
        <w:t>rámci</w:t>
      </w:r>
      <w:r w:rsidR="00FB3749" w:rsidRPr="00A91635">
        <w:rPr>
          <w:rFonts w:ascii="Arial" w:hAnsi="Arial"/>
          <w:color w:val="000000"/>
        </w:rPr>
        <w:t xml:space="preserve"> preregistrácie </w:t>
      </w:r>
      <w:r w:rsidR="005820A4" w:rsidRPr="00A91635">
        <w:rPr>
          <w:rFonts w:ascii="Arial" w:hAnsi="Arial"/>
          <w:color w:val="000000"/>
        </w:rPr>
        <w:t>môžete</w:t>
      </w:r>
      <w:r w:rsidR="00FB3749" w:rsidRPr="00A91635">
        <w:rPr>
          <w:rFonts w:ascii="Arial" w:hAnsi="Arial"/>
          <w:color w:val="000000"/>
        </w:rPr>
        <w:t xml:space="preserve"> spraviť aj zmenu vašej licencie na vyšší verzii programu.</w:t>
      </w:r>
    </w:p>
    <w:p w:rsidR="00AF3849" w:rsidRPr="00A91635" w:rsidRDefault="00AF3849" w:rsidP="00AF3849">
      <w:pPr>
        <w:jc w:val="both"/>
        <w:rPr>
          <w:rFonts w:ascii="Arial" w:hAnsi="Arial"/>
          <w:color w:val="000000"/>
        </w:rPr>
      </w:pPr>
    </w:p>
    <w:p w:rsidR="00AF3849" w:rsidRPr="00A91635" w:rsidRDefault="00AF3849" w:rsidP="00152754">
      <w:pPr>
        <w:jc w:val="both"/>
        <w:rPr>
          <w:rFonts w:ascii="Arial" w:hAnsi="Arial"/>
          <w:color w:val="000000"/>
        </w:rPr>
      </w:pPr>
      <w:r w:rsidRPr="00A91635">
        <w:rPr>
          <w:rFonts w:ascii="Arial" w:hAnsi="Arial"/>
          <w:color w:val="000000"/>
        </w:rPr>
        <w:t>P</w:t>
      </w:r>
      <w:r w:rsidR="00152754" w:rsidRPr="00A91635">
        <w:rPr>
          <w:rFonts w:ascii="Arial" w:hAnsi="Arial"/>
          <w:color w:val="000000"/>
        </w:rPr>
        <w:t>o kliknutí na tlačítko „Registrácia</w:t>
      </w:r>
      <w:r w:rsidRPr="00A91635">
        <w:rPr>
          <w:rFonts w:ascii="Arial" w:hAnsi="Arial"/>
          <w:color w:val="000000"/>
        </w:rPr>
        <w:t>“ (</w:t>
      </w:r>
      <w:r w:rsidR="00152754" w:rsidRPr="00A91635">
        <w:rPr>
          <w:rFonts w:ascii="Arial" w:hAnsi="Arial"/>
          <w:color w:val="000000"/>
        </w:rPr>
        <w:t xml:space="preserve">alebo </w:t>
      </w:r>
      <w:r w:rsidRPr="00A91635">
        <w:rPr>
          <w:rFonts w:ascii="Arial" w:hAnsi="Arial"/>
          <w:color w:val="000000"/>
        </w:rPr>
        <w:t>„Licenčn</w:t>
      </w:r>
      <w:r w:rsidR="00152754" w:rsidRPr="00A91635">
        <w:rPr>
          <w:rFonts w:ascii="Arial" w:hAnsi="Arial"/>
          <w:color w:val="000000"/>
        </w:rPr>
        <w:t>á zmluva</w:t>
      </w:r>
      <w:r w:rsidRPr="00A91635">
        <w:rPr>
          <w:rFonts w:ascii="Arial" w:hAnsi="Arial"/>
          <w:color w:val="000000"/>
        </w:rPr>
        <w:t xml:space="preserve">“ </w:t>
      </w:r>
      <w:r w:rsidR="00152754" w:rsidRPr="00A91635">
        <w:rPr>
          <w:rFonts w:ascii="Arial" w:hAnsi="Arial"/>
          <w:color w:val="000000"/>
        </w:rPr>
        <w:t>v prípade, že program je už registrovaný</w:t>
      </w:r>
      <w:r w:rsidRPr="00A91635">
        <w:rPr>
          <w:rFonts w:ascii="Arial" w:hAnsi="Arial"/>
          <w:color w:val="000000"/>
        </w:rPr>
        <w:t>) s</w:t>
      </w:r>
      <w:r w:rsidR="00152754" w:rsidRPr="00A91635">
        <w:rPr>
          <w:rFonts w:ascii="Arial" w:hAnsi="Arial"/>
          <w:color w:val="000000"/>
        </w:rPr>
        <w:t>a vám zobrazí okno s textom licenčnej zmluvy. Po jej prijatí sa objaví registračné okno, v ktorom sa zobrazí inštalačné číslo.</w:t>
      </w:r>
      <w:r w:rsidRPr="00A91635">
        <w:rPr>
          <w:rFonts w:ascii="Arial" w:hAnsi="Arial"/>
          <w:color w:val="000000"/>
        </w:rPr>
        <w:t xml:space="preserve"> </w:t>
      </w:r>
    </w:p>
    <w:p w:rsidR="00BA2B6A" w:rsidRPr="00A91635" w:rsidRDefault="00BA2B6A" w:rsidP="00A62704">
      <w:pPr>
        <w:jc w:val="both"/>
        <w:rPr>
          <w:rFonts w:ascii="Arial" w:hAnsi="Arial"/>
          <w:color w:val="000000"/>
        </w:rPr>
      </w:pPr>
      <w:r w:rsidRPr="00A91635">
        <w:rPr>
          <w:rFonts w:ascii="Arial" w:hAnsi="Arial"/>
          <w:color w:val="000000"/>
        </w:rPr>
        <w:lastRenderedPageBreak/>
        <w:t xml:space="preserve">Ďalej sa tu zobrazí tlačítko </w:t>
      </w:r>
      <w:r w:rsidR="00AF3849" w:rsidRPr="00A91635">
        <w:rPr>
          <w:rFonts w:ascii="Arial" w:hAnsi="Arial"/>
          <w:color w:val="000000"/>
        </w:rPr>
        <w:t>„Vypln</w:t>
      </w:r>
      <w:r w:rsidRPr="00A91635">
        <w:rPr>
          <w:rFonts w:ascii="Arial" w:hAnsi="Arial"/>
          <w:color w:val="000000"/>
        </w:rPr>
        <w:t xml:space="preserve">enie </w:t>
      </w:r>
      <w:r w:rsidR="00AF3849" w:rsidRPr="00A91635">
        <w:rPr>
          <w:rFonts w:ascii="Arial" w:hAnsi="Arial"/>
          <w:color w:val="000000"/>
        </w:rPr>
        <w:t xml:space="preserve">objednávky“. Objednávku </w:t>
      </w:r>
      <w:r w:rsidR="000A32DE" w:rsidRPr="00A91635">
        <w:rPr>
          <w:rFonts w:ascii="Arial" w:hAnsi="Arial"/>
          <w:color w:val="000000"/>
        </w:rPr>
        <w:t>môžete</w:t>
      </w:r>
      <w:r w:rsidRPr="00A91635">
        <w:rPr>
          <w:rFonts w:ascii="Arial" w:hAnsi="Arial"/>
          <w:color w:val="000000"/>
        </w:rPr>
        <w:t xml:space="preserve"> vyplniť tu, alebo ju </w:t>
      </w:r>
      <w:r w:rsidR="000A32DE" w:rsidRPr="00A91635">
        <w:rPr>
          <w:rFonts w:ascii="Arial" w:hAnsi="Arial"/>
          <w:color w:val="000000"/>
        </w:rPr>
        <w:t>môžete</w:t>
      </w:r>
      <w:r w:rsidRPr="00A91635">
        <w:rPr>
          <w:rFonts w:ascii="Arial" w:hAnsi="Arial"/>
          <w:color w:val="000000"/>
        </w:rPr>
        <w:t xml:space="preserve"> otvoriť prostredníctvom položky „Objednávka“, ktorá sa nachádza </w:t>
      </w:r>
      <w:r w:rsidR="00A62704">
        <w:rPr>
          <w:rFonts w:ascii="Arial" w:hAnsi="Arial"/>
          <w:color w:val="000000"/>
        </w:rPr>
        <w:t xml:space="preserve">taktiež medzi možnosťami v rámci položky </w:t>
      </w:r>
      <w:r w:rsidRPr="00A91635">
        <w:rPr>
          <w:rFonts w:ascii="Arial" w:hAnsi="Arial"/>
          <w:color w:val="000000"/>
        </w:rPr>
        <w:t>„Služby“ na menu lište.</w:t>
      </w:r>
    </w:p>
    <w:p w:rsidR="00AF3849" w:rsidRPr="00A91635" w:rsidRDefault="00AF3849" w:rsidP="00AF3849">
      <w:pPr>
        <w:jc w:val="both"/>
        <w:rPr>
          <w:rFonts w:ascii="Arial" w:hAnsi="Arial"/>
          <w:color w:val="000000"/>
        </w:rPr>
      </w:pPr>
    </w:p>
    <w:p w:rsidR="00AF3849" w:rsidRPr="00A91635" w:rsidRDefault="000A32DE" w:rsidP="000A32DE">
      <w:pPr>
        <w:jc w:val="both"/>
        <w:rPr>
          <w:rFonts w:ascii="Arial" w:hAnsi="Arial"/>
          <w:color w:val="000000"/>
        </w:rPr>
      </w:pPr>
      <w:r w:rsidRPr="00A91635">
        <w:rPr>
          <w:rFonts w:ascii="Arial" w:hAnsi="Arial"/>
          <w:color w:val="000000"/>
        </w:rPr>
        <w:t>V rámci objednávky si zvolíte požadovanú verziu programu, ktorej bude odpovedať príslušná licencia.</w:t>
      </w:r>
      <w:r w:rsidR="00AF3849" w:rsidRPr="00A91635">
        <w:rPr>
          <w:rFonts w:ascii="Arial" w:hAnsi="Arial"/>
          <w:color w:val="000000"/>
        </w:rPr>
        <w:t xml:space="preserve"> </w:t>
      </w:r>
    </w:p>
    <w:p w:rsidR="00AF3849" w:rsidRPr="00A91635" w:rsidRDefault="00AF3849" w:rsidP="00AF3849">
      <w:pPr>
        <w:jc w:val="both"/>
        <w:rPr>
          <w:rFonts w:ascii="Arial" w:hAnsi="Arial"/>
          <w:color w:val="000000"/>
        </w:rPr>
      </w:pPr>
    </w:p>
    <w:p w:rsidR="00326FC7" w:rsidRPr="00A91635" w:rsidRDefault="00326FC7" w:rsidP="00C462CD">
      <w:pPr>
        <w:jc w:val="both"/>
        <w:rPr>
          <w:rFonts w:ascii="Arial" w:hAnsi="Arial"/>
          <w:color w:val="000000"/>
        </w:rPr>
      </w:pPr>
      <w:r w:rsidRPr="00A91635">
        <w:rPr>
          <w:rFonts w:ascii="Arial" w:hAnsi="Arial"/>
          <w:color w:val="000000"/>
        </w:rPr>
        <w:t xml:space="preserve">Po odoslaní objednávky </w:t>
      </w:r>
      <w:r w:rsidR="007235F2" w:rsidRPr="00A91635">
        <w:rPr>
          <w:rFonts w:ascii="Arial" w:hAnsi="Arial"/>
          <w:color w:val="000000"/>
        </w:rPr>
        <w:t xml:space="preserve">a jej doručení poskytovateľovi licencie, vám poskytovateľ licencie odošle </w:t>
      </w:r>
      <w:r w:rsidRPr="00A91635">
        <w:rPr>
          <w:rFonts w:ascii="Arial" w:hAnsi="Arial"/>
          <w:color w:val="000000"/>
        </w:rPr>
        <w:t xml:space="preserve">faktúru na úhradu licenčného poplatku, a to v závislosti na zvolenej verzii programu. Potom, čo </w:t>
      </w:r>
      <w:r w:rsidR="007235F2" w:rsidRPr="00A91635">
        <w:rPr>
          <w:rFonts w:ascii="Arial" w:hAnsi="Arial"/>
          <w:color w:val="000000"/>
        </w:rPr>
        <w:t xml:space="preserve">sa vaša platba pripíše na bankový účet </w:t>
      </w:r>
      <w:r w:rsidRPr="00A91635">
        <w:rPr>
          <w:rFonts w:ascii="Arial" w:hAnsi="Arial"/>
          <w:color w:val="000000"/>
        </w:rPr>
        <w:t>poskytovateľ</w:t>
      </w:r>
      <w:r w:rsidR="007235F2" w:rsidRPr="00A91635">
        <w:rPr>
          <w:rFonts w:ascii="Arial" w:hAnsi="Arial"/>
          <w:color w:val="000000"/>
        </w:rPr>
        <w:t>a</w:t>
      </w:r>
      <w:r w:rsidRPr="00A91635">
        <w:rPr>
          <w:rFonts w:ascii="Arial" w:hAnsi="Arial"/>
          <w:color w:val="000000"/>
        </w:rPr>
        <w:t xml:space="preserve"> licencie </w:t>
      </w:r>
      <w:r w:rsidR="00C462CD" w:rsidRPr="00A91635">
        <w:rPr>
          <w:rFonts w:ascii="Arial" w:hAnsi="Arial"/>
          <w:color w:val="000000"/>
        </w:rPr>
        <w:t xml:space="preserve">a po doručení vami odoslaného inštalačného čísla, poskytovateľ licencie vám odošle </w:t>
      </w:r>
      <w:r w:rsidRPr="00A91635">
        <w:rPr>
          <w:rFonts w:ascii="Arial" w:hAnsi="Arial"/>
          <w:color w:val="000000"/>
        </w:rPr>
        <w:t xml:space="preserve">váš registračný kľúč. </w:t>
      </w:r>
    </w:p>
    <w:p w:rsidR="00AF3849" w:rsidRPr="00A91635" w:rsidRDefault="00AF3849" w:rsidP="00AF3849">
      <w:pPr>
        <w:jc w:val="both"/>
        <w:rPr>
          <w:rFonts w:ascii="Arial" w:hAnsi="Arial"/>
          <w:color w:val="000000"/>
        </w:rPr>
      </w:pPr>
    </w:p>
    <w:p w:rsidR="005D3FBE" w:rsidRPr="00A91635" w:rsidRDefault="00AF3849" w:rsidP="008F1A7C">
      <w:pPr>
        <w:jc w:val="both"/>
        <w:rPr>
          <w:rFonts w:ascii="Arial" w:hAnsi="Arial"/>
          <w:color w:val="000000"/>
        </w:rPr>
      </w:pPr>
      <w:r w:rsidRPr="00A91635">
        <w:rPr>
          <w:rFonts w:ascii="Arial" w:hAnsi="Arial"/>
          <w:color w:val="000000"/>
        </w:rPr>
        <w:t xml:space="preserve">Po </w:t>
      </w:r>
      <w:r w:rsidR="00AE5E33" w:rsidRPr="00A91635">
        <w:rPr>
          <w:rFonts w:ascii="Arial" w:hAnsi="Arial"/>
          <w:color w:val="000000"/>
        </w:rPr>
        <w:t xml:space="preserve">zaplatení požadovanej čiastky alebo ihneď po odoslaní objednávky nám pošlite vaše inštalačné </w:t>
      </w:r>
      <w:r w:rsidR="005D3FBE" w:rsidRPr="00A91635">
        <w:rPr>
          <w:rFonts w:ascii="Arial" w:hAnsi="Arial"/>
          <w:color w:val="000000"/>
        </w:rPr>
        <w:t>číslo spolu s</w:t>
      </w:r>
      <w:r w:rsidR="00AE5E33" w:rsidRPr="00A91635">
        <w:rPr>
          <w:rFonts w:ascii="Arial" w:hAnsi="Arial"/>
          <w:color w:val="000000"/>
        </w:rPr>
        <w:t> </w:t>
      </w:r>
      <w:r w:rsidR="005D3FBE" w:rsidRPr="00A91635">
        <w:rPr>
          <w:rFonts w:ascii="Arial" w:hAnsi="Arial"/>
          <w:color w:val="000000"/>
        </w:rPr>
        <w:t>názv</w:t>
      </w:r>
      <w:r w:rsidR="00AE5E33" w:rsidRPr="00A91635">
        <w:rPr>
          <w:rFonts w:ascii="Arial" w:hAnsi="Arial"/>
          <w:color w:val="000000"/>
        </w:rPr>
        <w:t>om firmy či menom a priezviskom, aby sme mohli identifikovať vašu platbu</w:t>
      </w:r>
      <w:r w:rsidR="005D3FBE" w:rsidRPr="00A91635">
        <w:rPr>
          <w:rFonts w:ascii="Arial" w:hAnsi="Arial"/>
          <w:color w:val="000000"/>
        </w:rPr>
        <w:t>, a my vám pošleme</w:t>
      </w:r>
      <w:r w:rsidR="00E05A1F" w:rsidRPr="00A91635">
        <w:rPr>
          <w:rFonts w:ascii="Arial" w:hAnsi="Arial"/>
          <w:color w:val="000000"/>
        </w:rPr>
        <w:t xml:space="preserve">, potom, ako bude vaša platba pripísaná na náš bankový účet, </w:t>
      </w:r>
      <w:r w:rsidR="005D3FBE" w:rsidRPr="00A91635">
        <w:rPr>
          <w:rFonts w:ascii="Arial" w:hAnsi="Arial"/>
          <w:color w:val="000000"/>
        </w:rPr>
        <w:t xml:space="preserve">na jeho </w:t>
      </w:r>
      <w:r w:rsidR="00E05A1F" w:rsidRPr="00A91635">
        <w:rPr>
          <w:rFonts w:ascii="Arial" w:hAnsi="Arial"/>
          <w:color w:val="000000"/>
        </w:rPr>
        <w:t xml:space="preserve">základe váš </w:t>
      </w:r>
      <w:r w:rsidR="005D3FBE" w:rsidRPr="00A91635">
        <w:rPr>
          <w:rFonts w:ascii="Arial" w:hAnsi="Arial"/>
          <w:color w:val="000000"/>
        </w:rPr>
        <w:t>registračn</w:t>
      </w:r>
      <w:r w:rsidR="00E05A1F" w:rsidRPr="00A91635">
        <w:rPr>
          <w:rFonts w:ascii="Arial" w:hAnsi="Arial"/>
          <w:color w:val="000000"/>
        </w:rPr>
        <w:t xml:space="preserve">ý kľúč, ktorý </w:t>
      </w:r>
      <w:r w:rsidR="005D3FBE" w:rsidRPr="00A91635">
        <w:rPr>
          <w:rFonts w:ascii="Arial" w:hAnsi="Arial"/>
          <w:color w:val="000000"/>
        </w:rPr>
        <w:t>budete po</w:t>
      </w:r>
      <w:r w:rsidR="00846EDF" w:rsidRPr="00A91635">
        <w:rPr>
          <w:rFonts w:ascii="Arial" w:hAnsi="Arial"/>
          <w:color w:val="000000"/>
        </w:rPr>
        <w:t xml:space="preserve">užívať pre príslušné inštalačné číslo aj v prípade reinštalácie operačného systému a opätovnej inštalácie </w:t>
      </w:r>
      <w:r w:rsidR="009C13B8" w:rsidRPr="00A91635">
        <w:rPr>
          <w:rFonts w:ascii="Arial" w:hAnsi="Arial"/>
          <w:color w:val="000000"/>
        </w:rPr>
        <w:t>programu (</w:t>
      </w:r>
      <w:r w:rsidR="008F1A7C" w:rsidRPr="00A91635">
        <w:rPr>
          <w:rFonts w:ascii="Arial" w:hAnsi="Arial"/>
          <w:color w:val="000000"/>
        </w:rPr>
        <w:t xml:space="preserve">okrem prípadu nainštalovania plateného upgradu, kde je potreba nanovo zaslať nové </w:t>
      </w:r>
      <w:r w:rsidR="00661E44" w:rsidRPr="00A91635">
        <w:rPr>
          <w:rFonts w:ascii="Arial" w:hAnsi="Arial"/>
          <w:color w:val="000000"/>
        </w:rPr>
        <w:t>inštalačné</w:t>
      </w:r>
      <w:r w:rsidR="008F1A7C" w:rsidRPr="00A91635">
        <w:rPr>
          <w:rFonts w:ascii="Arial" w:hAnsi="Arial"/>
          <w:color w:val="000000"/>
        </w:rPr>
        <w:t xml:space="preserve"> číslo a </w:t>
      </w:r>
      <w:r w:rsidR="00661E44" w:rsidRPr="00A91635">
        <w:rPr>
          <w:rFonts w:ascii="Arial" w:hAnsi="Arial"/>
          <w:color w:val="000000"/>
        </w:rPr>
        <w:t>získate</w:t>
      </w:r>
      <w:r w:rsidR="008F1A7C" w:rsidRPr="00A91635">
        <w:rPr>
          <w:rFonts w:ascii="Arial" w:hAnsi="Arial"/>
          <w:color w:val="000000"/>
        </w:rPr>
        <w:t xml:space="preserve"> nový registračný kľúč</w:t>
      </w:r>
      <w:r w:rsidR="009C13B8" w:rsidRPr="00A91635">
        <w:rPr>
          <w:rFonts w:ascii="Arial" w:hAnsi="Arial"/>
          <w:color w:val="000000"/>
        </w:rPr>
        <w:t xml:space="preserve">). </w:t>
      </w:r>
    </w:p>
    <w:p w:rsidR="009C13B8" w:rsidRPr="00A91635" w:rsidRDefault="009C13B8" w:rsidP="005D3FBE">
      <w:pPr>
        <w:jc w:val="both"/>
        <w:rPr>
          <w:rFonts w:ascii="Arial" w:hAnsi="Arial"/>
          <w:color w:val="000000"/>
        </w:rPr>
      </w:pPr>
    </w:p>
    <w:p w:rsidR="00656C0D" w:rsidRPr="00A91635" w:rsidRDefault="00656C0D" w:rsidP="00772138">
      <w:pPr>
        <w:jc w:val="both"/>
        <w:rPr>
          <w:rFonts w:ascii="Arial" w:hAnsi="Arial"/>
          <w:color w:val="000000"/>
        </w:rPr>
      </w:pPr>
      <w:r w:rsidRPr="00A91635">
        <w:rPr>
          <w:rFonts w:ascii="Arial" w:hAnsi="Arial"/>
          <w:color w:val="000000"/>
        </w:rPr>
        <w:t>Zasielajte nám to inštalačné číslo, ktoré sa zobrazuje na počítači, na ktorom budete program používať. Na inom počítači sa bude zobrazovať iné inštalačné číslo a registračný kľuč by bol neplatný! Ak máte verziu pre viac PC, pošlite nám príslušný počet inštalačných čísiel.</w:t>
      </w:r>
    </w:p>
    <w:p w:rsidR="00656C0D" w:rsidRPr="00A91635" w:rsidRDefault="007E3187" w:rsidP="007E3187">
      <w:pPr>
        <w:jc w:val="both"/>
        <w:rPr>
          <w:rFonts w:ascii="Arial" w:hAnsi="Arial"/>
          <w:color w:val="000000"/>
        </w:rPr>
      </w:pPr>
      <w:r>
        <w:rPr>
          <w:rFonts w:ascii="Arial" w:hAnsi="Arial"/>
          <w:color w:val="000000"/>
          <w:u w:val="single"/>
        </w:rPr>
        <w:t>Registračný kľúč v</w:t>
      </w:r>
      <w:r w:rsidR="00656C0D" w:rsidRPr="00A91635">
        <w:rPr>
          <w:rFonts w:ascii="Arial" w:hAnsi="Arial"/>
          <w:color w:val="000000"/>
          <w:u w:val="single"/>
        </w:rPr>
        <w:t xml:space="preserve">ám bude oznámený až po </w:t>
      </w:r>
      <w:r w:rsidR="00B0238F">
        <w:rPr>
          <w:rFonts w:ascii="Arial" w:hAnsi="Arial"/>
          <w:color w:val="000000"/>
          <w:u w:val="single"/>
        </w:rPr>
        <w:t xml:space="preserve">pripísaní </w:t>
      </w:r>
      <w:r w:rsidR="00656C0D" w:rsidRPr="00A91635">
        <w:rPr>
          <w:rFonts w:ascii="Arial" w:hAnsi="Arial"/>
          <w:color w:val="000000"/>
          <w:u w:val="single"/>
        </w:rPr>
        <w:t xml:space="preserve">úhrady na náš </w:t>
      </w:r>
      <w:r w:rsidR="00B0238F">
        <w:rPr>
          <w:rFonts w:ascii="Arial" w:hAnsi="Arial"/>
          <w:color w:val="000000"/>
          <w:u w:val="single"/>
        </w:rPr>
        <w:t xml:space="preserve">bankový </w:t>
      </w:r>
      <w:r w:rsidR="00656C0D" w:rsidRPr="00A91635">
        <w:rPr>
          <w:rFonts w:ascii="Arial" w:hAnsi="Arial"/>
          <w:color w:val="000000"/>
          <w:u w:val="single"/>
        </w:rPr>
        <w:t>účet. Registračný kľúč si musíte vyž</w:t>
      </w:r>
      <w:r>
        <w:rPr>
          <w:rFonts w:ascii="Arial" w:hAnsi="Arial"/>
          <w:color w:val="000000"/>
          <w:u w:val="single"/>
        </w:rPr>
        <w:t>iadať sami tým, že nám zašlete v</w:t>
      </w:r>
      <w:r w:rsidR="00656C0D" w:rsidRPr="00A91635">
        <w:rPr>
          <w:rFonts w:ascii="Arial" w:hAnsi="Arial"/>
          <w:color w:val="000000"/>
          <w:u w:val="single"/>
        </w:rPr>
        <w:t>aše inštalačné číslo</w:t>
      </w:r>
      <w:r>
        <w:rPr>
          <w:rFonts w:ascii="Arial" w:hAnsi="Arial"/>
          <w:color w:val="000000"/>
          <w:u w:val="single"/>
        </w:rPr>
        <w:t>.</w:t>
      </w:r>
      <w:r>
        <w:rPr>
          <w:rFonts w:ascii="Arial" w:hAnsi="Arial"/>
          <w:color w:val="000000"/>
        </w:rPr>
        <w:t xml:space="preserve"> Bez v</w:t>
      </w:r>
      <w:r w:rsidR="00656C0D" w:rsidRPr="00A91635">
        <w:rPr>
          <w:rFonts w:ascii="Arial" w:hAnsi="Arial"/>
          <w:color w:val="000000"/>
        </w:rPr>
        <w:t>ášho i</w:t>
      </w:r>
      <w:r>
        <w:rPr>
          <w:rFonts w:ascii="Arial" w:hAnsi="Arial"/>
          <w:color w:val="000000"/>
        </w:rPr>
        <w:t>nštalačného čísla nemôžeme pre v</w:t>
      </w:r>
      <w:r w:rsidR="00656C0D" w:rsidRPr="00A91635">
        <w:rPr>
          <w:rFonts w:ascii="Arial" w:hAnsi="Arial"/>
          <w:color w:val="000000"/>
        </w:rPr>
        <w:t>ás vygenerovať registračný kľúč. Ak to situácia umožňuje, tak inštalačné čísla nám zasielajte formou elektronickej</w:t>
      </w:r>
      <w:r>
        <w:rPr>
          <w:rFonts w:ascii="Arial" w:hAnsi="Arial"/>
          <w:color w:val="000000"/>
        </w:rPr>
        <w:t xml:space="preserve"> pošty. Prostredníctvom emailu v</w:t>
      </w:r>
      <w:r w:rsidR="00656C0D" w:rsidRPr="00A91635">
        <w:rPr>
          <w:rFonts w:ascii="Arial" w:hAnsi="Arial"/>
          <w:color w:val="000000"/>
        </w:rPr>
        <w:t>ám bude za</w:t>
      </w:r>
      <w:r>
        <w:rPr>
          <w:rFonts w:ascii="Arial" w:hAnsi="Arial"/>
          <w:color w:val="000000"/>
        </w:rPr>
        <w:t>sielaný aj registračný kľúč na v</w:t>
      </w:r>
      <w:r w:rsidR="00656C0D" w:rsidRPr="00A91635">
        <w:rPr>
          <w:rFonts w:ascii="Arial" w:hAnsi="Arial"/>
          <w:color w:val="000000"/>
        </w:rPr>
        <w:t>ami uvedenú emailovú adresu. Ak si želáte inú formu odovzdania registračného kľúča, uveďte to prosím v objednávke.</w:t>
      </w:r>
    </w:p>
    <w:p w:rsidR="00656C0D" w:rsidRPr="00A91635" w:rsidRDefault="00656C0D" w:rsidP="00A774D3">
      <w:pPr>
        <w:jc w:val="both"/>
        <w:rPr>
          <w:rFonts w:ascii="Arial" w:hAnsi="Arial"/>
          <w:color w:val="000000"/>
          <w:u w:val="single"/>
        </w:rPr>
      </w:pPr>
    </w:p>
    <w:p w:rsidR="00975D4D" w:rsidRPr="00A91635" w:rsidRDefault="00975D4D" w:rsidP="00B60E46">
      <w:pPr>
        <w:pStyle w:val="Nadpis3"/>
        <w:rPr>
          <w:color w:val="0000FF"/>
          <w:sz w:val="20"/>
        </w:rPr>
      </w:pPr>
      <w:bookmarkStart w:id="23" w:name="_Toc116324093"/>
      <w:r w:rsidRPr="00A91635">
        <w:rPr>
          <w:color w:val="0000FF"/>
          <w:sz w:val="20"/>
        </w:rPr>
        <w:lastRenderedPageBreak/>
        <w:t>2.</w:t>
      </w:r>
      <w:r w:rsidR="00B60E46">
        <w:rPr>
          <w:color w:val="0000FF"/>
          <w:sz w:val="20"/>
        </w:rPr>
        <w:t>5</w:t>
      </w:r>
      <w:r w:rsidRPr="00A91635">
        <w:rPr>
          <w:color w:val="0000FF"/>
          <w:sz w:val="20"/>
        </w:rPr>
        <w:t>.5</w:t>
      </w:r>
      <w:r w:rsidRPr="00A91635">
        <w:rPr>
          <w:color w:val="0000FF"/>
          <w:sz w:val="20"/>
        </w:rPr>
        <w:tab/>
      </w:r>
      <w:r w:rsidRPr="00A91635">
        <w:rPr>
          <w:color w:val="0000FF"/>
          <w:sz w:val="20"/>
        </w:rPr>
        <w:tab/>
      </w:r>
      <w:r w:rsidR="00AF3849" w:rsidRPr="00A91635">
        <w:rPr>
          <w:color w:val="0000FF"/>
          <w:sz w:val="20"/>
        </w:rPr>
        <w:t>Ostatn</w:t>
      </w:r>
      <w:r w:rsidR="00B60E46">
        <w:rPr>
          <w:color w:val="0000FF"/>
          <w:sz w:val="20"/>
        </w:rPr>
        <w:t xml:space="preserve">e </w:t>
      </w:r>
      <w:r w:rsidR="00AF3849" w:rsidRPr="00A91635">
        <w:rPr>
          <w:color w:val="0000FF"/>
          <w:sz w:val="20"/>
        </w:rPr>
        <w:t>služby</w:t>
      </w:r>
      <w:bookmarkEnd w:id="23"/>
    </w:p>
    <w:p w:rsidR="00975D4D" w:rsidRPr="00A91635" w:rsidRDefault="00975D4D"/>
    <w:p w:rsidR="00AF3849" w:rsidRPr="00A91635" w:rsidRDefault="00AF3849" w:rsidP="00343261">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Kalkulačka:</w:t>
      </w:r>
      <w:r w:rsidRPr="00A91635">
        <w:rPr>
          <w:rFonts w:ascii="Arial" w:hAnsi="Arial" w:cs="Arial"/>
          <w:sz w:val="20"/>
          <w:lang w:val="sk-SK"/>
        </w:rPr>
        <w:t xml:space="preserve"> kalkulačka </w:t>
      </w:r>
      <w:r w:rsidR="00343261" w:rsidRPr="00A91635">
        <w:rPr>
          <w:rFonts w:ascii="Arial" w:hAnsi="Arial" w:cs="Arial"/>
          <w:sz w:val="20"/>
          <w:lang w:val="sk-SK"/>
        </w:rPr>
        <w:t>slúži</w:t>
      </w:r>
      <w:r w:rsidRPr="00A91635">
        <w:rPr>
          <w:rFonts w:ascii="Arial" w:hAnsi="Arial" w:cs="Arial"/>
          <w:sz w:val="20"/>
          <w:lang w:val="sk-SK"/>
        </w:rPr>
        <w:t xml:space="preserve"> </w:t>
      </w:r>
      <w:r w:rsidR="00343261" w:rsidRPr="00A91635">
        <w:rPr>
          <w:rFonts w:ascii="Arial" w:hAnsi="Arial" w:cs="Arial"/>
          <w:sz w:val="20"/>
          <w:lang w:val="sk-SK"/>
        </w:rPr>
        <w:t xml:space="preserve">na pomocné </w:t>
      </w:r>
      <w:r w:rsidRPr="00A91635">
        <w:rPr>
          <w:rFonts w:ascii="Arial" w:hAnsi="Arial" w:cs="Arial"/>
          <w:sz w:val="20"/>
          <w:lang w:val="sk-SK"/>
        </w:rPr>
        <w:t>výpočt</w:t>
      </w:r>
      <w:r w:rsidR="00343261" w:rsidRPr="00A91635">
        <w:rPr>
          <w:rFonts w:ascii="Arial" w:hAnsi="Arial" w:cs="Arial"/>
          <w:sz w:val="20"/>
          <w:lang w:val="sk-SK"/>
        </w:rPr>
        <w:t>y</w:t>
      </w:r>
      <w:r w:rsidRPr="00A91635">
        <w:rPr>
          <w:rFonts w:ascii="Arial" w:hAnsi="Arial" w:cs="Arial"/>
          <w:sz w:val="20"/>
          <w:lang w:val="sk-SK"/>
        </w:rPr>
        <w:t>.</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8F2EA1"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Kopíruj:</w:t>
      </w:r>
      <w:r w:rsidRPr="00A91635">
        <w:rPr>
          <w:rFonts w:ascii="Arial" w:hAnsi="Arial" w:cs="Arial"/>
          <w:sz w:val="20"/>
          <w:lang w:val="sk-SK"/>
        </w:rPr>
        <w:t xml:space="preserve"> Pomoc</w:t>
      </w:r>
      <w:r w:rsidR="008F2EA1" w:rsidRPr="00A91635">
        <w:rPr>
          <w:rFonts w:ascii="Arial" w:hAnsi="Arial" w:cs="Arial"/>
          <w:sz w:val="20"/>
          <w:lang w:val="sk-SK"/>
        </w:rPr>
        <w:t xml:space="preserve">ou tejto funkcie označený text nakopírujete do clipboardu. </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8F2EA1" w:rsidRPr="00A91635" w:rsidRDefault="00AF3849" w:rsidP="008F2EA1">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Vlož:</w:t>
      </w:r>
      <w:r w:rsidRPr="00A91635">
        <w:rPr>
          <w:rFonts w:ascii="Arial" w:hAnsi="Arial" w:cs="Arial"/>
          <w:sz w:val="20"/>
          <w:lang w:val="sk-SK"/>
        </w:rPr>
        <w:t xml:space="preserve"> Pomoc</w:t>
      </w:r>
      <w:r w:rsidR="008F2EA1" w:rsidRPr="00A91635">
        <w:rPr>
          <w:rFonts w:ascii="Arial" w:hAnsi="Arial" w:cs="Arial"/>
          <w:sz w:val="20"/>
          <w:lang w:val="sk-SK"/>
        </w:rPr>
        <w:t xml:space="preserve">ou tejto funkcie text nakopírovaný do </w:t>
      </w:r>
      <w:r w:rsidRPr="00A91635">
        <w:rPr>
          <w:rFonts w:ascii="Arial" w:hAnsi="Arial" w:cs="Arial"/>
          <w:sz w:val="20"/>
          <w:lang w:val="sk-SK"/>
        </w:rPr>
        <w:t xml:space="preserve">clipboardu </w:t>
      </w:r>
      <w:r w:rsidR="008F2EA1" w:rsidRPr="00A91635">
        <w:rPr>
          <w:rFonts w:ascii="Arial" w:hAnsi="Arial" w:cs="Arial"/>
          <w:sz w:val="20"/>
          <w:lang w:val="sk-SK"/>
        </w:rPr>
        <w:t xml:space="preserve">umiestnite na vami určené textové miesto. </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AF3849" w:rsidRPr="00A91635" w:rsidRDefault="001E0274" w:rsidP="001E0274">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Vystrihn</w:t>
      </w:r>
      <w:r w:rsidR="00AF3849" w:rsidRPr="00A91635">
        <w:rPr>
          <w:rFonts w:ascii="Arial" w:hAnsi="Arial" w:cs="Arial"/>
          <w:sz w:val="20"/>
          <w:u w:val="single"/>
          <w:lang w:val="sk-SK"/>
        </w:rPr>
        <w:t xml:space="preserve">i: </w:t>
      </w:r>
      <w:r w:rsidR="00AF3849" w:rsidRPr="00A91635">
        <w:rPr>
          <w:rFonts w:ascii="Arial" w:hAnsi="Arial" w:cs="Arial"/>
          <w:sz w:val="20"/>
          <w:lang w:val="sk-SK"/>
        </w:rPr>
        <w:t>Pomoc</w:t>
      </w:r>
      <w:r w:rsidRPr="00A91635">
        <w:rPr>
          <w:rFonts w:ascii="Arial" w:hAnsi="Arial" w:cs="Arial"/>
          <w:sz w:val="20"/>
          <w:lang w:val="sk-SK"/>
        </w:rPr>
        <w:t xml:space="preserve">ou tejto funkcie </w:t>
      </w:r>
      <w:r w:rsidR="00AF3849" w:rsidRPr="00A91635">
        <w:rPr>
          <w:rFonts w:ascii="Arial" w:hAnsi="Arial" w:cs="Arial"/>
          <w:sz w:val="20"/>
          <w:lang w:val="sk-SK"/>
        </w:rPr>
        <w:t>označený text nakopírujete do c</w:t>
      </w:r>
      <w:r w:rsidRPr="00A91635">
        <w:rPr>
          <w:rFonts w:ascii="Arial" w:hAnsi="Arial" w:cs="Arial"/>
          <w:sz w:val="20"/>
          <w:lang w:val="sk-SK"/>
        </w:rPr>
        <w:t>li</w:t>
      </w:r>
      <w:r w:rsidR="00AF3849" w:rsidRPr="00A91635">
        <w:rPr>
          <w:rFonts w:ascii="Arial" w:hAnsi="Arial" w:cs="Arial"/>
          <w:sz w:val="20"/>
          <w:lang w:val="sk-SK"/>
        </w:rPr>
        <w:t>pboardu a</w:t>
      </w:r>
      <w:r w:rsidRPr="00A91635">
        <w:rPr>
          <w:rFonts w:ascii="Arial" w:hAnsi="Arial" w:cs="Arial"/>
          <w:sz w:val="20"/>
          <w:lang w:val="sk-SK"/>
        </w:rPr>
        <w:t> z</w:t>
      </w:r>
      <w:r w:rsidR="00AF3849" w:rsidRPr="00A91635">
        <w:rPr>
          <w:rFonts w:ascii="Arial" w:hAnsi="Arial" w:cs="Arial"/>
          <w:sz w:val="20"/>
          <w:lang w:val="sk-SK"/>
        </w:rPr>
        <w:t>ma</w:t>
      </w:r>
      <w:r w:rsidRPr="00A91635">
        <w:rPr>
          <w:rFonts w:ascii="Arial" w:hAnsi="Arial" w:cs="Arial"/>
          <w:sz w:val="20"/>
          <w:lang w:val="sk-SK"/>
        </w:rPr>
        <w:t>žete.</w:t>
      </w:r>
      <w:r w:rsidR="00AF3849" w:rsidRPr="00A91635">
        <w:rPr>
          <w:rFonts w:ascii="Arial" w:hAnsi="Arial" w:cs="Arial"/>
          <w:sz w:val="20"/>
          <w:lang w:val="sk-SK"/>
        </w:rPr>
        <w:t xml:space="preserve"> </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C931EE" w:rsidRPr="00A91635" w:rsidRDefault="00C931EE" w:rsidP="00C931EE">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Údržba:</w:t>
      </w:r>
      <w:r w:rsidRPr="00A91635">
        <w:rPr>
          <w:rFonts w:ascii="Arial" w:hAnsi="Arial" w:cs="Arial"/>
          <w:sz w:val="20"/>
          <w:lang w:val="sk-SK"/>
        </w:rPr>
        <w:t xml:space="preserve">  Obsahuje tieto funkcie:</w:t>
      </w:r>
    </w:p>
    <w:p w:rsidR="00C931EE" w:rsidRPr="00A91635" w:rsidRDefault="00C931EE" w:rsidP="00C931EE">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Kontrola štruktúry DBC - Funkcia  skontroluje, či majú používané databanky požadovanú štruktúru. Ak nie, vypíše zistené rozdiely. Funkcia sa používa pri prípadnom zavádzaní vynovenej verzie programu na požiadanie výrobcu programu.</w:t>
      </w:r>
    </w:p>
    <w:p w:rsidR="00C931EE" w:rsidRPr="00A91635" w:rsidRDefault="00C931EE" w:rsidP="00C931EE">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lang w:val="sk-SK"/>
        </w:rPr>
      </w:pPr>
    </w:p>
    <w:p w:rsidR="00C931EE" w:rsidRPr="00A91635" w:rsidRDefault="00C931EE" w:rsidP="00C931EE">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Oprava štruktúry DBC</w:t>
      </w:r>
      <w:r w:rsidRPr="00A91635">
        <w:rPr>
          <w:rFonts w:ascii="Arial" w:hAnsi="Arial" w:cs="Arial"/>
          <w:sz w:val="20"/>
          <w:lang w:val="sk-SK"/>
        </w:rPr>
        <w:t xml:space="preserve"> - Funkcia  skontroluje či majú používané databanky požadovanú štruktúru a keď nie, tak ich opraví. Funkcia sa používa len pri prípadnom zavádzaní vynovenej verzie programu na požiadanie výrobcu programu.</w:t>
      </w:r>
    </w:p>
    <w:p w:rsidR="00C931EE" w:rsidRPr="00A91635" w:rsidRDefault="00C931EE" w:rsidP="00C931EE">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Systém</w:t>
      </w:r>
      <w:r w:rsidRPr="00A91635">
        <w:rPr>
          <w:rFonts w:ascii="Arial" w:hAnsi="Arial" w:cs="Arial"/>
          <w:sz w:val="20"/>
          <w:lang w:val="sk-SK"/>
        </w:rPr>
        <w:t xml:space="preserve"> - Neodporúča sa používať užívateľom. Funkcia sa používa pri prípadnom zavádzaní vynovenej verzie programu na pokyn výrobcu programu alebo dodávateľa programu.</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lang w:val="sk-SK"/>
        </w:rPr>
      </w:pPr>
    </w:p>
    <w:p w:rsidR="00061B4D" w:rsidRPr="00A91635" w:rsidRDefault="00061B4D" w:rsidP="00061B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Kontrola nových aktualizácií</w:t>
      </w:r>
      <w:r w:rsidRPr="00A91635">
        <w:rPr>
          <w:rFonts w:ascii="Arial" w:hAnsi="Arial" w:cs="Arial"/>
          <w:sz w:val="20"/>
          <w:lang w:val="sk-SK"/>
        </w:rPr>
        <w:t xml:space="preserve">: funkcia zistí, ak máte aktívne pripojenie na internet, či existuje novšia verzia programu </w:t>
      </w:r>
    </w:p>
    <w:p w:rsidR="00061B4D" w:rsidRPr="00A91635" w:rsidRDefault="00061B4D" w:rsidP="00061B4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lang w:val="sk-SK"/>
        </w:rPr>
      </w:pPr>
    </w:p>
    <w:p w:rsidR="005B1C58" w:rsidRPr="00A91635" w:rsidRDefault="005B1C58" w:rsidP="005B1C58">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Objednávka:</w:t>
      </w:r>
      <w:r w:rsidRPr="00A91635">
        <w:rPr>
          <w:rFonts w:ascii="Arial" w:hAnsi="Arial" w:cs="Arial"/>
          <w:sz w:val="20"/>
          <w:lang w:val="sk-SK"/>
        </w:rPr>
        <w:t xml:space="preserve"> Pomocou tejto funkcie môžete vystaviť záväznú objednávku programu vo vami zvolenej konfigurácii a potom nám ju zaslať. </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lang w:val="sk-SK"/>
        </w:rPr>
      </w:pPr>
    </w:p>
    <w:p w:rsidR="005B1C58" w:rsidRPr="00A91635" w:rsidRDefault="005B1C58" w:rsidP="005B1C58">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Užívateľská príručka:</w:t>
      </w:r>
      <w:r w:rsidRPr="00A91635">
        <w:rPr>
          <w:rFonts w:ascii="Arial" w:hAnsi="Arial" w:cs="Arial"/>
          <w:sz w:val="20"/>
          <w:lang w:val="sk-SK"/>
        </w:rPr>
        <w:t xml:space="preserve"> Pomocou tejto funkcie si môžete kedykoľvek priamo s programu otvoriť užívateľskú príručku.</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010A41" w:rsidRPr="00A91635" w:rsidRDefault="00010A41" w:rsidP="00986F21">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Odoslať svoj názor:</w:t>
      </w:r>
      <w:r w:rsidRPr="00A91635">
        <w:rPr>
          <w:rFonts w:ascii="Arial" w:hAnsi="Arial" w:cs="Arial"/>
          <w:sz w:val="20"/>
          <w:lang w:val="sk-SK"/>
        </w:rPr>
        <w:t xml:space="preserve"> V rámci neustáleho skvalitňovania služieb našim zákazníkom sa snažíme aby sa program neustále vyvíjal </w:t>
      </w:r>
      <w:r w:rsidR="00986F21" w:rsidRPr="00A91635">
        <w:rPr>
          <w:rFonts w:ascii="Arial" w:hAnsi="Arial" w:cs="Arial"/>
          <w:sz w:val="20"/>
          <w:lang w:val="sk-SK"/>
        </w:rPr>
        <w:lastRenderedPageBreak/>
        <w:t xml:space="preserve">a vylepšovali </w:t>
      </w:r>
      <w:r w:rsidRPr="00A91635">
        <w:rPr>
          <w:rFonts w:ascii="Arial" w:hAnsi="Arial" w:cs="Arial"/>
          <w:sz w:val="20"/>
          <w:lang w:val="sk-SK"/>
        </w:rPr>
        <w:t>sa jeho funkcie. K tomu nám napomáhajú vaše námety na vylepšenie programu, návrhy nových funkcií a v neposlednom rade aj konštruktívna kritika. Pomocou tejto funkcie nám môžete napísať a zaslať svoj názor na program.</w:t>
      </w:r>
    </w:p>
    <w:p w:rsidR="00010A41" w:rsidRPr="00A91635" w:rsidRDefault="00010A41"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lang w:val="sk-SK"/>
        </w:rPr>
      </w:pPr>
    </w:p>
    <w:p w:rsidR="00AF3849" w:rsidRPr="00A91635" w:rsidRDefault="00AF3849" w:rsidP="00964D3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Domovská stránka programu:</w:t>
      </w:r>
      <w:r w:rsidRPr="00A91635">
        <w:rPr>
          <w:rFonts w:ascii="Arial" w:hAnsi="Arial" w:cs="Arial"/>
          <w:sz w:val="20"/>
          <w:lang w:val="sk-SK"/>
        </w:rPr>
        <w:t xml:space="preserve"> T</w:t>
      </w:r>
      <w:r w:rsidR="00986F21" w:rsidRPr="00A91635">
        <w:rPr>
          <w:rFonts w:ascii="Arial" w:hAnsi="Arial" w:cs="Arial"/>
          <w:sz w:val="20"/>
          <w:lang w:val="sk-SK"/>
        </w:rPr>
        <w:t xml:space="preserve">áto funkcia umožňuje okamžite vyvolať </w:t>
      </w:r>
      <w:r w:rsidRPr="00A91635">
        <w:rPr>
          <w:rFonts w:ascii="Arial" w:hAnsi="Arial" w:cs="Arial"/>
          <w:sz w:val="20"/>
          <w:lang w:val="sk-SK"/>
        </w:rPr>
        <w:t>domovsk</w:t>
      </w:r>
      <w:r w:rsidR="00964D39" w:rsidRPr="00A91635">
        <w:rPr>
          <w:rFonts w:ascii="Arial" w:hAnsi="Arial" w:cs="Arial"/>
          <w:sz w:val="20"/>
          <w:lang w:val="sk-SK"/>
        </w:rPr>
        <w:t xml:space="preserve">ú </w:t>
      </w:r>
      <w:r w:rsidRPr="00A91635">
        <w:rPr>
          <w:rFonts w:ascii="Arial" w:hAnsi="Arial" w:cs="Arial"/>
          <w:sz w:val="20"/>
          <w:lang w:val="sk-SK"/>
        </w:rPr>
        <w:t>internetov</w:t>
      </w:r>
      <w:r w:rsidR="00964D39" w:rsidRPr="00A91635">
        <w:rPr>
          <w:rFonts w:ascii="Arial" w:hAnsi="Arial" w:cs="Arial"/>
          <w:sz w:val="20"/>
          <w:lang w:val="sk-SK"/>
        </w:rPr>
        <w:t xml:space="preserve">ú </w:t>
      </w:r>
      <w:r w:rsidRPr="00A91635">
        <w:rPr>
          <w:rFonts w:ascii="Arial" w:hAnsi="Arial" w:cs="Arial"/>
          <w:sz w:val="20"/>
          <w:lang w:val="sk-SK"/>
        </w:rPr>
        <w:t>stránku programu.</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u w:val="single"/>
          <w:lang w:val="sk-SK"/>
        </w:rPr>
      </w:pPr>
    </w:p>
    <w:p w:rsidR="00964D39" w:rsidRPr="00A91635" w:rsidRDefault="00964D3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u w:val="single"/>
          <w:lang w:val="sk-SK"/>
        </w:rPr>
        <w:t>O apliká</w:t>
      </w:r>
      <w:r w:rsidR="00AF3849" w:rsidRPr="00A91635">
        <w:rPr>
          <w:rFonts w:ascii="Arial" w:hAnsi="Arial" w:cs="Arial"/>
          <w:sz w:val="20"/>
          <w:u w:val="single"/>
          <w:lang w:val="sk-SK"/>
        </w:rPr>
        <w:t>ci</w:t>
      </w:r>
      <w:r w:rsidRPr="00A91635">
        <w:rPr>
          <w:rFonts w:ascii="Arial" w:hAnsi="Arial" w:cs="Arial"/>
          <w:sz w:val="20"/>
          <w:u w:val="single"/>
          <w:lang w:val="sk-SK"/>
        </w:rPr>
        <w:t>i</w:t>
      </w:r>
      <w:r w:rsidR="00AF3849" w:rsidRPr="00A91635">
        <w:rPr>
          <w:rFonts w:ascii="Arial" w:hAnsi="Arial" w:cs="Arial"/>
          <w:sz w:val="20"/>
          <w:u w:val="single"/>
          <w:lang w:val="sk-SK"/>
        </w:rPr>
        <w:t>:</w:t>
      </w:r>
      <w:r w:rsidR="00AF3849" w:rsidRPr="00A91635">
        <w:rPr>
          <w:rFonts w:ascii="Arial" w:hAnsi="Arial" w:cs="Arial"/>
          <w:sz w:val="20"/>
          <w:lang w:val="sk-SK"/>
        </w:rPr>
        <w:t xml:space="preserve"> Toto je pop</w:t>
      </w:r>
      <w:r w:rsidRPr="00A91635">
        <w:rPr>
          <w:rFonts w:ascii="Arial" w:hAnsi="Arial" w:cs="Arial"/>
          <w:sz w:val="20"/>
          <w:lang w:val="sk-SK"/>
        </w:rPr>
        <w:t>ísané v pasáži o registráci</w:t>
      </w:r>
      <w:r w:rsidR="00B15319" w:rsidRPr="00A91635">
        <w:rPr>
          <w:rFonts w:ascii="Arial" w:hAnsi="Arial" w:cs="Arial"/>
          <w:sz w:val="20"/>
          <w:lang w:val="sk-SK"/>
        </w:rPr>
        <w:t>i</w:t>
      </w:r>
      <w:r w:rsidRPr="00A91635">
        <w:rPr>
          <w:rFonts w:ascii="Arial" w:hAnsi="Arial" w:cs="Arial"/>
          <w:sz w:val="20"/>
          <w:lang w:val="sk-SK"/>
        </w:rPr>
        <w:t xml:space="preserve"> programu. </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AF3849" w:rsidRPr="00A91635" w:rsidRDefault="00B60E46" w:rsidP="00EF1D80">
      <w:pPr>
        <w:pStyle w:val="Nadpis3"/>
        <w:rPr>
          <w:color w:val="0000FF"/>
          <w:sz w:val="20"/>
        </w:rPr>
      </w:pPr>
      <w:bookmarkStart w:id="24" w:name="_Toc116324094"/>
      <w:r>
        <w:rPr>
          <w:color w:val="0000FF"/>
          <w:sz w:val="20"/>
        </w:rPr>
        <w:t>2.5</w:t>
      </w:r>
      <w:r w:rsidR="00AF3849" w:rsidRPr="00A91635">
        <w:rPr>
          <w:color w:val="0000FF"/>
          <w:sz w:val="20"/>
        </w:rPr>
        <w:t>.6</w:t>
      </w:r>
      <w:r w:rsidR="00AF3849" w:rsidRPr="00A91635">
        <w:rPr>
          <w:color w:val="0000FF"/>
          <w:sz w:val="20"/>
        </w:rPr>
        <w:tab/>
      </w:r>
      <w:r w:rsidR="00AF3849" w:rsidRPr="00A91635">
        <w:rPr>
          <w:color w:val="0000FF"/>
          <w:sz w:val="20"/>
        </w:rPr>
        <w:tab/>
        <w:t>Upgrade programu na vyšš</w:t>
      </w:r>
      <w:r w:rsidR="00EF1D80" w:rsidRPr="00A91635">
        <w:rPr>
          <w:color w:val="0000FF"/>
          <w:sz w:val="20"/>
        </w:rPr>
        <w:t>iu</w:t>
      </w:r>
      <w:r w:rsidR="00AF3849" w:rsidRPr="00A91635">
        <w:rPr>
          <w:color w:val="0000FF"/>
          <w:sz w:val="20"/>
        </w:rPr>
        <w:t xml:space="preserve"> verzi</w:t>
      </w:r>
      <w:r w:rsidR="00EF1D80" w:rsidRPr="00A91635">
        <w:rPr>
          <w:color w:val="0000FF"/>
          <w:sz w:val="20"/>
        </w:rPr>
        <w:t>u</w:t>
      </w:r>
      <w:bookmarkEnd w:id="24"/>
    </w:p>
    <w:p w:rsidR="00EF1D80" w:rsidRPr="00A91635" w:rsidRDefault="00EF1D80" w:rsidP="00EF1D80">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AF3849" w:rsidRPr="00A91635" w:rsidRDefault="00EF1D80" w:rsidP="0090502D">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xml:space="preserve">Skôr ako pristúpite k vykonaniu upgradu na vyššiu verziu presvedčte sa, či sa jedná o bezplatný alebo o platený upgrade. Presvedčiť sa o tom môžete na našej webovej stránke </w:t>
      </w:r>
      <w:r w:rsidRPr="00A91635">
        <w:rPr>
          <w:rStyle w:val="Hypertextovprepojenie"/>
          <w:rFonts w:ascii="Arial" w:hAnsi="Arial" w:cs="Arial"/>
          <w:sz w:val="20"/>
          <w:lang w:val="sk-SK"/>
        </w:rPr>
        <w:t>http://www.kamar.sk/</w:t>
      </w:r>
      <w:r w:rsidRPr="00A91635">
        <w:rPr>
          <w:rFonts w:ascii="Arial" w:hAnsi="Arial" w:cs="Arial"/>
          <w:sz w:val="20"/>
          <w:lang w:val="sk-SK"/>
        </w:rPr>
        <w:t xml:space="preserve"> v časti popisu zmien medzi jednotlivými verziami programu. Ak ide o platený upgrade</w:t>
      </w:r>
      <w:r w:rsidR="00CB557E" w:rsidRPr="00A91635">
        <w:rPr>
          <w:rFonts w:ascii="Arial" w:hAnsi="Arial" w:cs="Arial"/>
          <w:sz w:val="20"/>
          <w:lang w:val="sk-SK"/>
        </w:rPr>
        <w:t>,</w:t>
      </w:r>
      <w:r w:rsidRPr="00A91635">
        <w:rPr>
          <w:rFonts w:ascii="Arial" w:hAnsi="Arial" w:cs="Arial"/>
          <w:sz w:val="20"/>
          <w:lang w:val="sk-SK"/>
        </w:rPr>
        <w:t xml:space="preserve"> tak po jeho nainštalovaní sa </w:t>
      </w:r>
      <w:r w:rsidR="00CB557E" w:rsidRPr="00A91635">
        <w:rPr>
          <w:rFonts w:ascii="Arial" w:hAnsi="Arial" w:cs="Arial"/>
          <w:sz w:val="20"/>
          <w:lang w:val="sk-SK"/>
        </w:rPr>
        <w:t xml:space="preserve">vám </w:t>
      </w:r>
      <w:r w:rsidRPr="00A91635">
        <w:rPr>
          <w:rFonts w:ascii="Arial" w:hAnsi="Arial" w:cs="Arial"/>
          <w:sz w:val="20"/>
          <w:lang w:val="sk-SK"/>
        </w:rPr>
        <w:t xml:space="preserve">program „zablokuje“ až do vtedy, kým nevpíšete do programu nový registračný kľúč, ktorý </w:t>
      </w:r>
      <w:r w:rsidR="00F10AE6" w:rsidRPr="00A91635">
        <w:rPr>
          <w:rFonts w:ascii="Arial" w:hAnsi="Arial" w:cs="Arial"/>
          <w:sz w:val="20"/>
          <w:lang w:val="sk-SK"/>
        </w:rPr>
        <w:t>v</w:t>
      </w:r>
      <w:r w:rsidRPr="00A91635">
        <w:rPr>
          <w:rFonts w:ascii="Arial" w:hAnsi="Arial" w:cs="Arial"/>
          <w:sz w:val="20"/>
          <w:lang w:val="sk-SK"/>
        </w:rPr>
        <w:t xml:space="preserve">ám bude zaslaný elektronickou poštou až po </w:t>
      </w:r>
      <w:r w:rsidR="00F10AE6" w:rsidRPr="00A91635">
        <w:rPr>
          <w:rFonts w:ascii="Arial" w:hAnsi="Arial" w:cs="Arial"/>
          <w:sz w:val="20"/>
          <w:lang w:val="sk-SK"/>
        </w:rPr>
        <w:t xml:space="preserve">pripísaní </w:t>
      </w:r>
      <w:r w:rsidRPr="00A91635">
        <w:rPr>
          <w:rFonts w:ascii="Arial" w:hAnsi="Arial" w:cs="Arial"/>
          <w:sz w:val="20"/>
          <w:lang w:val="sk-SK"/>
        </w:rPr>
        <w:t>poplatku za upgrade na náš účet</w:t>
      </w:r>
      <w:r w:rsidR="00F10AE6" w:rsidRPr="00A91635">
        <w:rPr>
          <w:rFonts w:ascii="Arial" w:hAnsi="Arial" w:cs="Arial"/>
          <w:sz w:val="20"/>
          <w:lang w:val="sk-SK"/>
        </w:rPr>
        <w:t>. Preto odporúčame i</w:t>
      </w:r>
      <w:r w:rsidRPr="00A91635">
        <w:rPr>
          <w:rFonts w:ascii="Arial" w:hAnsi="Arial" w:cs="Arial"/>
          <w:sz w:val="20"/>
          <w:lang w:val="sk-SK"/>
        </w:rPr>
        <w:t>nštaláciu plateného upgradu až po zaplatený</w:t>
      </w:r>
      <w:r w:rsidR="00F10AE6" w:rsidRPr="00A91635">
        <w:rPr>
          <w:rFonts w:ascii="Arial" w:hAnsi="Arial" w:cs="Arial"/>
          <w:sz w:val="20"/>
          <w:lang w:val="sk-SK"/>
        </w:rPr>
        <w:t xml:space="preserve"> licenčného</w:t>
      </w:r>
      <w:r w:rsidRPr="00A91635">
        <w:rPr>
          <w:rFonts w:ascii="Arial" w:hAnsi="Arial" w:cs="Arial"/>
          <w:sz w:val="20"/>
          <w:lang w:val="sk-SK"/>
        </w:rPr>
        <w:t xml:space="preserve"> poplatku za príslušný upgrade</w:t>
      </w:r>
      <w:r w:rsidR="00F10AE6" w:rsidRPr="00A91635">
        <w:rPr>
          <w:rFonts w:ascii="Arial" w:hAnsi="Arial" w:cs="Arial"/>
          <w:sz w:val="20"/>
          <w:lang w:val="sk-SK"/>
        </w:rPr>
        <w:t xml:space="preserve">. V takom </w:t>
      </w:r>
      <w:r w:rsidRPr="00A91635">
        <w:rPr>
          <w:rFonts w:ascii="Arial" w:hAnsi="Arial" w:cs="Arial"/>
          <w:sz w:val="20"/>
          <w:lang w:val="sk-SK"/>
        </w:rPr>
        <w:t>prípade sa na nás obráťte a vyžiadajte si od nás údaje pre platbu za vyššiu verziu softvéru.</w:t>
      </w:r>
      <w:r w:rsidR="007A1732">
        <w:rPr>
          <w:rFonts w:ascii="Arial" w:hAnsi="Arial" w:cs="Arial"/>
          <w:sz w:val="20"/>
          <w:lang w:val="sk-SK"/>
        </w:rPr>
        <w:t xml:space="preserve"> </w:t>
      </w:r>
      <w:r w:rsidR="006D1FE7" w:rsidRPr="00A91635">
        <w:rPr>
          <w:rFonts w:ascii="Arial" w:hAnsi="Arial" w:cs="Arial"/>
          <w:sz w:val="20"/>
          <w:lang w:val="sk-SK"/>
        </w:rPr>
        <w:t xml:space="preserve">Ak si chcete upgradovat Vašu aktuálnu verziu na vyššiu verziu programu, je v prípade plateného upgradu podmienkou pokračovania úhrada licenčného poplatku za upgrade. </w:t>
      </w:r>
      <w:r w:rsidR="00F54ADC" w:rsidRPr="00A91635">
        <w:rPr>
          <w:rFonts w:ascii="Arial" w:hAnsi="Arial" w:cs="Arial"/>
          <w:sz w:val="20"/>
          <w:lang w:val="sk-SK"/>
        </w:rPr>
        <w:t xml:space="preserve">Ďalší postup je nasledujúci. </w:t>
      </w:r>
      <w:r w:rsidR="006D1FE7" w:rsidRPr="00A91635">
        <w:rPr>
          <w:rFonts w:ascii="Arial" w:hAnsi="Arial" w:cs="Arial"/>
          <w:sz w:val="20"/>
          <w:lang w:val="sk-SK"/>
        </w:rPr>
        <w:t>Najskôr</w:t>
      </w:r>
      <w:r w:rsidR="00F54ADC" w:rsidRPr="00A91635">
        <w:rPr>
          <w:rFonts w:ascii="Arial" w:hAnsi="Arial" w:cs="Arial"/>
          <w:sz w:val="20"/>
          <w:lang w:val="sk-SK"/>
        </w:rPr>
        <w:t xml:space="preserve"> si spravte zálohu dát pomocou funkcie </w:t>
      </w:r>
      <w:r w:rsidR="00AF3849" w:rsidRPr="00A91635">
        <w:rPr>
          <w:rFonts w:ascii="Arial" w:hAnsi="Arial" w:cs="Arial"/>
          <w:sz w:val="20"/>
          <w:lang w:val="sk-SK"/>
        </w:rPr>
        <w:t>„Úschova d</w:t>
      </w:r>
      <w:r w:rsidR="006D1FE7" w:rsidRPr="00A91635">
        <w:rPr>
          <w:rFonts w:ascii="Arial" w:hAnsi="Arial" w:cs="Arial"/>
          <w:sz w:val="20"/>
          <w:lang w:val="sk-SK"/>
        </w:rPr>
        <w:t>á</w:t>
      </w:r>
      <w:r w:rsidR="00AF3849" w:rsidRPr="00A91635">
        <w:rPr>
          <w:rFonts w:ascii="Arial" w:hAnsi="Arial" w:cs="Arial"/>
          <w:sz w:val="20"/>
          <w:lang w:val="sk-SK"/>
        </w:rPr>
        <w:t xml:space="preserve">t“. </w:t>
      </w:r>
      <w:r w:rsidR="009729E7" w:rsidRPr="00A91635">
        <w:rPr>
          <w:rFonts w:ascii="Arial" w:hAnsi="Arial" w:cs="Arial"/>
          <w:sz w:val="20"/>
          <w:lang w:val="sk-SK"/>
        </w:rPr>
        <w:t>Aktuálnu</w:t>
      </w:r>
      <w:r w:rsidR="00A032A7" w:rsidRPr="00A91635">
        <w:rPr>
          <w:rFonts w:ascii="Arial" w:hAnsi="Arial" w:cs="Arial"/>
          <w:sz w:val="20"/>
          <w:lang w:val="sk-SK"/>
        </w:rPr>
        <w:t xml:space="preserve"> </w:t>
      </w:r>
      <w:r w:rsidR="009729E7" w:rsidRPr="00A91635">
        <w:rPr>
          <w:rFonts w:ascii="Arial" w:hAnsi="Arial" w:cs="Arial"/>
          <w:sz w:val="20"/>
          <w:lang w:val="sk-SK"/>
        </w:rPr>
        <w:t>verziu</w:t>
      </w:r>
      <w:r w:rsidR="00A032A7" w:rsidRPr="00A91635">
        <w:rPr>
          <w:rFonts w:ascii="Arial" w:hAnsi="Arial" w:cs="Arial"/>
          <w:sz w:val="20"/>
          <w:lang w:val="sk-SK"/>
        </w:rPr>
        <w:t xml:space="preserve"> </w:t>
      </w:r>
      <w:r w:rsidR="00AF3849" w:rsidRPr="00A91635">
        <w:rPr>
          <w:rFonts w:ascii="Arial" w:hAnsi="Arial" w:cs="Arial"/>
          <w:sz w:val="20"/>
          <w:lang w:val="sk-SK"/>
        </w:rPr>
        <w:t>programu</w:t>
      </w:r>
      <w:r w:rsidR="00A032A7" w:rsidRPr="00A91635">
        <w:rPr>
          <w:rFonts w:ascii="Arial" w:hAnsi="Arial" w:cs="Arial"/>
          <w:sz w:val="20"/>
          <w:lang w:val="sk-SK"/>
        </w:rPr>
        <w:t xml:space="preserve">, ktorú máte, </w:t>
      </w:r>
      <w:r w:rsidR="00C0519C" w:rsidRPr="00A91635">
        <w:rPr>
          <w:rFonts w:ascii="Arial" w:hAnsi="Arial" w:cs="Arial"/>
          <w:sz w:val="20"/>
          <w:lang w:val="sk-SK"/>
        </w:rPr>
        <w:t xml:space="preserve">rozhodne </w:t>
      </w:r>
      <w:r w:rsidR="00AF3849" w:rsidRPr="00A91635">
        <w:rPr>
          <w:rFonts w:ascii="Arial" w:hAnsi="Arial" w:cs="Arial"/>
          <w:sz w:val="20"/>
          <w:lang w:val="sk-SK"/>
        </w:rPr>
        <w:t>z počítač</w:t>
      </w:r>
      <w:r w:rsidR="00A032A7" w:rsidRPr="00A91635">
        <w:rPr>
          <w:rFonts w:ascii="Arial" w:hAnsi="Arial" w:cs="Arial"/>
          <w:sz w:val="20"/>
          <w:lang w:val="sk-SK"/>
        </w:rPr>
        <w:t>a</w:t>
      </w:r>
      <w:r w:rsidR="00AF3849" w:rsidRPr="00A91635">
        <w:rPr>
          <w:rFonts w:ascii="Arial" w:hAnsi="Arial" w:cs="Arial"/>
          <w:sz w:val="20"/>
          <w:lang w:val="sk-SK"/>
        </w:rPr>
        <w:t xml:space="preserve"> </w:t>
      </w:r>
      <w:r w:rsidR="00A032A7" w:rsidRPr="00A91635">
        <w:rPr>
          <w:rFonts w:ascii="Arial" w:hAnsi="Arial" w:cs="Arial"/>
          <w:sz w:val="20"/>
          <w:lang w:val="sk-SK"/>
        </w:rPr>
        <w:t>neod</w:t>
      </w:r>
      <w:r w:rsidR="00C0519C" w:rsidRPr="00A91635">
        <w:rPr>
          <w:rFonts w:ascii="Arial" w:hAnsi="Arial" w:cs="Arial"/>
          <w:sz w:val="20"/>
          <w:lang w:val="sk-SK"/>
        </w:rPr>
        <w:t>inštalujte. Zistite</w:t>
      </w:r>
      <w:r w:rsidR="0090502D">
        <w:rPr>
          <w:rFonts w:ascii="Arial" w:hAnsi="Arial" w:cs="Arial"/>
          <w:sz w:val="20"/>
          <w:lang w:val="sk-SK"/>
        </w:rPr>
        <w:t>,</w:t>
      </w:r>
      <w:r w:rsidR="00C0519C" w:rsidRPr="00A91635">
        <w:rPr>
          <w:rFonts w:ascii="Arial" w:hAnsi="Arial" w:cs="Arial"/>
          <w:sz w:val="20"/>
          <w:lang w:val="sk-SK"/>
        </w:rPr>
        <w:t xml:space="preserve"> v ktorom adresári máte nainštalovanú súčasnú verziu programu (napr. adresár C:\KAMAR). Následne môžete použiť inštalačný súbor novej verzie. Po spustení inštalačného programu novej verzie si </w:t>
      </w:r>
      <w:r w:rsidR="001E5EDD" w:rsidRPr="00A91635">
        <w:rPr>
          <w:rFonts w:ascii="Arial" w:hAnsi="Arial" w:cs="Arial"/>
          <w:sz w:val="20"/>
          <w:lang w:val="sk-SK"/>
        </w:rPr>
        <w:t xml:space="preserve">hlavne </w:t>
      </w:r>
      <w:r w:rsidR="00C0519C" w:rsidRPr="00A91635">
        <w:rPr>
          <w:rFonts w:ascii="Arial" w:hAnsi="Arial" w:cs="Arial"/>
          <w:sz w:val="20"/>
          <w:lang w:val="sk-SK"/>
        </w:rPr>
        <w:t xml:space="preserve">všímajte </w:t>
      </w:r>
      <w:r w:rsidR="001E5EDD" w:rsidRPr="00A91635">
        <w:rPr>
          <w:rFonts w:ascii="Arial" w:hAnsi="Arial" w:cs="Arial"/>
          <w:sz w:val="20"/>
          <w:lang w:val="sk-SK"/>
        </w:rPr>
        <w:t>nasledujúce okno:</w:t>
      </w:r>
    </w:p>
    <w:p w:rsidR="00AF3849" w:rsidRPr="00A91635" w:rsidRDefault="00AF3849"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p w:rsidR="00AF3849" w:rsidRPr="00A91635" w:rsidRDefault="00FE3FFD" w:rsidP="00AF384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lang w:val="sk-SK"/>
        </w:rPr>
      </w:pPr>
      <w:r w:rsidRPr="00A91635">
        <w:rPr>
          <w:rFonts w:ascii="Arial" w:hAnsi="Arial" w:cs="Arial"/>
          <w:noProof/>
          <w:sz w:val="20"/>
          <w:lang w:val="sk-SK" w:eastAsia="sk-SK"/>
        </w:rPr>
        <w:lastRenderedPageBreak/>
        <w:drawing>
          <wp:inline distT="0" distB="0" distL="0" distR="0">
            <wp:extent cx="3886200" cy="3000375"/>
            <wp:effectExtent l="0" t="0" r="0" b="9525"/>
            <wp:docPr id="79" name="Obrázok 331" descr="a32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31" descr="a32_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886200" cy="3000375"/>
                    </a:xfrm>
                    <a:prstGeom prst="rect">
                      <a:avLst/>
                    </a:prstGeom>
                    <a:noFill/>
                    <a:ln>
                      <a:noFill/>
                    </a:ln>
                  </pic:spPr>
                </pic:pic>
              </a:graphicData>
            </a:graphic>
          </wp:inline>
        </w:drawing>
      </w:r>
    </w:p>
    <w:p w:rsidR="006127C1" w:rsidRPr="00A91635" w:rsidRDefault="00AF3849" w:rsidP="00A325B9">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r w:rsidRPr="00A91635">
        <w:rPr>
          <w:rFonts w:ascii="Arial" w:hAnsi="Arial" w:cs="Arial"/>
          <w:sz w:val="20"/>
          <w:lang w:val="sk-SK"/>
        </w:rPr>
        <w:t>, v</w:t>
      </w:r>
      <w:r w:rsidR="0030195F" w:rsidRPr="00A91635">
        <w:rPr>
          <w:rFonts w:ascii="Arial" w:hAnsi="Arial" w:cs="Arial"/>
          <w:sz w:val="20"/>
          <w:lang w:val="sk-SK"/>
        </w:rPr>
        <w:t xml:space="preserve"> ktorom sa vyberá adresár, </w:t>
      </w:r>
      <w:r w:rsidRPr="00A91635">
        <w:rPr>
          <w:rFonts w:ascii="Arial" w:hAnsi="Arial" w:cs="Arial"/>
          <w:sz w:val="20"/>
          <w:lang w:val="sk-SK"/>
        </w:rPr>
        <w:t>do kt</w:t>
      </w:r>
      <w:r w:rsidR="0030195F" w:rsidRPr="00A91635">
        <w:rPr>
          <w:rFonts w:ascii="Arial" w:hAnsi="Arial" w:cs="Arial"/>
          <w:sz w:val="20"/>
          <w:lang w:val="sk-SK"/>
        </w:rPr>
        <w:t>o</w:t>
      </w:r>
      <w:r w:rsidRPr="00A91635">
        <w:rPr>
          <w:rFonts w:ascii="Arial" w:hAnsi="Arial" w:cs="Arial"/>
          <w:sz w:val="20"/>
          <w:lang w:val="sk-SK"/>
        </w:rPr>
        <w:t>rého s</w:t>
      </w:r>
      <w:r w:rsidR="0030195F" w:rsidRPr="00A91635">
        <w:rPr>
          <w:rFonts w:ascii="Arial" w:hAnsi="Arial" w:cs="Arial"/>
          <w:sz w:val="20"/>
          <w:lang w:val="sk-SK"/>
        </w:rPr>
        <w:t>a má nová verzia (upgrade) programu nainštalovať</w:t>
      </w:r>
      <w:r w:rsidRPr="00A91635">
        <w:rPr>
          <w:rFonts w:ascii="Arial" w:hAnsi="Arial" w:cs="Arial"/>
          <w:sz w:val="20"/>
          <w:lang w:val="sk-SK"/>
        </w:rPr>
        <w:t>.</w:t>
      </w:r>
      <w:r w:rsidR="00D317F6" w:rsidRPr="00A91635">
        <w:rPr>
          <w:rFonts w:ascii="Arial" w:hAnsi="Arial" w:cs="Arial"/>
          <w:sz w:val="20"/>
          <w:lang w:val="sk-SK"/>
        </w:rPr>
        <w:t xml:space="preserve"> Do políčka </w:t>
      </w:r>
      <w:r w:rsidRPr="00A91635">
        <w:rPr>
          <w:rFonts w:ascii="Arial" w:hAnsi="Arial" w:cs="Arial"/>
          <w:sz w:val="20"/>
          <w:lang w:val="sk-SK"/>
        </w:rPr>
        <w:t>„</w:t>
      </w:r>
      <w:r w:rsidR="00D317F6" w:rsidRPr="00A91635">
        <w:rPr>
          <w:rFonts w:ascii="Arial" w:hAnsi="Arial" w:cs="Arial"/>
          <w:sz w:val="20"/>
          <w:lang w:val="sk-SK"/>
        </w:rPr>
        <w:t>Prechádzať</w:t>
      </w:r>
      <w:r w:rsidRPr="00A91635">
        <w:rPr>
          <w:rFonts w:ascii="Arial" w:hAnsi="Arial" w:cs="Arial"/>
          <w:sz w:val="20"/>
          <w:lang w:val="sk-SK"/>
        </w:rPr>
        <w:t>“, kde s</w:t>
      </w:r>
      <w:r w:rsidR="00D317F6" w:rsidRPr="00A91635">
        <w:rPr>
          <w:rFonts w:ascii="Arial" w:hAnsi="Arial" w:cs="Arial"/>
          <w:sz w:val="20"/>
          <w:lang w:val="sk-SK"/>
        </w:rPr>
        <w:t xml:space="preserve">a zobrazuje adresár, </w:t>
      </w:r>
      <w:r w:rsidRPr="00A91635">
        <w:rPr>
          <w:rFonts w:ascii="Arial" w:hAnsi="Arial" w:cs="Arial"/>
          <w:sz w:val="20"/>
          <w:lang w:val="sk-SK"/>
        </w:rPr>
        <w:t>do kt</w:t>
      </w:r>
      <w:r w:rsidR="00D317F6" w:rsidRPr="00A91635">
        <w:rPr>
          <w:rFonts w:ascii="Arial" w:hAnsi="Arial" w:cs="Arial"/>
          <w:sz w:val="20"/>
          <w:lang w:val="sk-SK"/>
        </w:rPr>
        <w:t>o</w:t>
      </w:r>
      <w:r w:rsidRPr="00A91635">
        <w:rPr>
          <w:rFonts w:ascii="Arial" w:hAnsi="Arial" w:cs="Arial"/>
          <w:sz w:val="20"/>
          <w:lang w:val="sk-SK"/>
        </w:rPr>
        <w:t>rého s</w:t>
      </w:r>
      <w:r w:rsidR="00D317F6" w:rsidRPr="00A91635">
        <w:rPr>
          <w:rFonts w:ascii="Arial" w:hAnsi="Arial" w:cs="Arial"/>
          <w:sz w:val="20"/>
          <w:lang w:val="sk-SK"/>
        </w:rPr>
        <w:t xml:space="preserve">a má upgrade </w:t>
      </w:r>
      <w:r w:rsidR="001D5957" w:rsidRPr="00A91635">
        <w:rPr>
          <w:rFonts w:ascii="Arial" w:hAnsi="Arial" w:cs="Arial"/>
          <w:sz w:val="20"/>
          <w:lang w:val="sk-SK"/>
        </w:rPr>
        <w:t>nainštalovať</w:t>
      </w:r>
      <w:r w:rsidR="00D317F6" w:rsidRPr="00A91635">
        <w:rPr>
          <w:rFonts w:ascii="Arial" w:hAnsi="Arial" w:cs="Arial"/>
          <w:sz w:val="20"/>
          <w:lang w:val="sk-SK"/>
        </w:rPr>
        <w:t xml:space="preserve">, </w:t>
      </w:r>
      <w:r w:rsidRPr="00A91635">
        <w:rPr>
          <w:rFonts w:ascii="Arial" w:hAnsi="Arial" w:cs="Arial"/>
          <w:sz w:val="20"/>
          <w:lang w:val="sk-SK"/>
        </w:rPr>
        <w:t>je pot</w:t>
      </w:r>
      <w:r w:rsidR="00D317F6" w:rsidRPr="00A91635">
        <w:rPr>
          <w:rFonts w:ascii="Arial" w:hAnsi="Arial" w:cs="Arial"/>
          <w:sz w:val="20"/>
          <w:lang w:val="sk-SK"/>
        </w:rPr>
        <w:t xml:space="preserve">rebné zadať cestu k adresáru, v ktorom máte </w:t>
      </w:r>
      <w:r w:rsidR="001D5957" w:rsidRPr="00A91635">
        <w:rPr>
          <w:rFonts w:ascii="Arial" w:hAnsi="Arial" w:cs="Arial"/>
          <w:sz w:val="20"/>
          <w:lang w:val="sk-SK"/>
        </w:rPr>
        <w:t>nainštalovanú</w:t>
      </w:r>
      <w:r w:rsidR="00D317F6" w:rsidRPr="00A91635">
        <w:rPr>
          <w:rFonts w:ascii="Arial" w:hAnsi="Arial" w:cs="Arial"/>
          <w:sz w:val="20"/>
          <w:lang w:val="sk-SK"/>
        </w:rPr>
        <w:t xml:space="preserve"> vašu aktuálnu verziu programu. Túto cestu k predmetnému adresáru si musíte vopred zistiť (napr. </w:t>
      </w:r>
      <w:r w:rsidRPr="00A91635">
        <w:rPr>
          <w:rFonts w:ascii="Arial" w:hAnsi="Arial" w:cs="Arial"/>
          <w:sz w:val="20"/>
          <w:lang w:val="sk-SK"/>
        </w:rPr>
        <w:t xml:space="preserve">C:\KAMAR). </w:t>
      </w:r>
      <w:r w:rsidR="0030195F" w:rsidRPr="00A91635">
        <w:rPr>
          <w:rFonts w:ascii="Arial" w:hAnsi="Arial" w:cs="Arial"/>
          <w:sz w:val="20"/>
          <w:lang w:val="sk-SK"/>
        </w:rPr>
        <w:t>Ak v tomto bode zadáte/vyberiete nesprávny adresár, upgrade na vyššiu verziu</w:t>
      </w:r>
      <w:r w:rsidR="0090502D">
        <w:rPr>
          <w:rFonts w:ascii="Arial" w:hAnsi="Arial" w:cs="Arial"/>
          <w:sz w:val="20"/>
          <w:lang w:val="sk-SK"/>
        </w:rPr>
        <w:t>,</w:t>
      </w:r>
      <w:r w:rsidR="0030195F" w:rsidRPr="00A91635">
        <w:rPr>
          <w:rFonts w:ascii="Arial" w:hAnsi="Arial" w:cs="Arial"/>
          <w:sz w:val="20"/>
          <w:lang w:val="sk-SK"/>
        </w:rPr>
        <w:t xml:space="preserve"> bude neúspešný a do novej verzie sa neprenesú vaše doterajšie dáta.</w:t>
      </w:r>
      <w:r w:rsidR="0090502D">
        <w:rPr>
          <w:rFonts w:ascii="Arial" w:hAnsi="Arial" w:cs="Arial"/>
          <w:sz w:val="20"/>
          <w:lang w:val="sk-SK"/>
        </w:rPr>
        <w:t xml:space="preserve"> </w:t>
      </w:r>
      <w:r w:rsidR="00BE233F" w:rsidRPr="00A91635">
        <w:rPr>
          <w:rFonts w:ascii="Arial" w:hAnsi="Arial" w:cs="Arial"/>
          <w:sz w:val="20"/>
          <w:lang w:val="sk-SK"/>
        </w:rPr>
        <w:t xml:space="preserve">Zjednodušene povedané, je potrebné, aby sa nová verzia programu nainštalovala na starú verziu, teda do toho istého adresára, v ktorom je </w:t>
      </w:r>
      <w:r w:rsidR="00A54482" w:rsidRPr="00A91635">
        <w:rPr>
          <w:rFonts w:ascii="Arial" w:hAnsi="Arial" w:cs="Arial"/>
          <w:sz w:val="20"/>
          <w:lang w:val="sk-SK"/>
        </w:rPr>
        <w:t>nainštalovaná</w:t>
      </w:r>
      <w:r w:rsidR="00BE233F" w:rsidRPr="00A91635">
        <w:rPr>
          <w:rFonts w:ascii="Arial" w:hAnsi="Arial" w:cs="Arial"/>
          <w:sz w:val="20"/>
          <w:lang w:val="sk-SK"/>
        </w:rPr>
        <w:t xml:space="preserve"> stávajúca verzia. </w:t>
      </w:r>
      <w:r w:rsidR="007F540B" w:rsidRPr="00A91635">
        <w:rPr>
          <w:rFonts w:ascii="Arial" w:hAnsi="Arial" w:cs="Arial"/>
          <w:sz w:val="20"/>
          <w:lang w:val="sk-SK"/>
        </w:rPr>
        <w:t>Pri zachovaní správneho postupu vaše doterajšie dáta zostanú zachované a prenesú sa do novej verzie. Po nainštalovaní novej verzie a po úspešnom prvom spustení novej verzie si spravte zálohu dát cez funkciu „Úschova dát“.</w:t>
      </w:r>
      <w:r w:rsidR="00A325B9">
        <w:rPr>
          <w:rFonts w:ascii="Arial" w:hAnsi="Arial" w:cs="Arial"/>
          <w:sz w:val="20"/>
          <w:lang w:val="sk-SK"/>
        </w:rPr>
        <w:t xml:space="preserve"> </w:t>
      </w:r>
      <w:r w:rsidR="006127C1" w:rsidRPr="00A91635">
        <w:rPr>
          <w:rFonts w:ascii="Arial" w:hAnsi="Arial" w:cs="Arial"/>
          <w:sz w:val="20"/>
          <w:lang w:val="sk-SK"/>
        </w:rPr>
        <w:t>Predchádzajúce</w:t>
      </w:r>
      <w:r w:rsidR="007F540B" w:rsidRPr="00A91635">
        <w:rPr>
          <w:rFonts w:ascii="Arial" w:hAnsi="Arial" w:cs="Arial"/>
          <w:sz w:val="20"/>
          <w:lang w:val="sk-SK"/>
        </w:rPr>
        <w:t xml:space="preserve"> zálohy (úschovy dá</w:t>
      </w:r>
      <w:r w:rsidRPr="00A91635">
        <w:rPr>
          <w:rFonts w:ascii="Arial" w:hAnsi="Arial" w:cs="Arial"/>
          <w:sz w:val="20"/>
          <w:lang w:val="sk-SK"/>
        </w:rPr>
        <w:t>t), kt</w:t>
      </w:r>
      <w:r w:rsidR="007F540B" w:rsidRPr="00A91635">
        <w:rPr>
          <w:rFonts w:ascii="Arial" w:hAnsi="Arial" w:cs="Arial"/>
          <w:sz w:val="20"/>
          <w:lang w:val="sk-SK"/>
        </w:rPr>
        <w:t>oré ste vytvorili v rámci staršej verzi</w:t>
      </w:r>
      <w:r w:rsidR="006127C1" w:rsidRPr="00A91635">
        <w:rPr>
          <w:rFonts w:ascii="Arial" w:hAnsi="Arial" w:cs="Arial"/>
          <w:sz w:val="20"/>
          <w:lang w:val="sk-SK"/>
        </w:rPr>
        <w:t>e programu n</w:t>
      </w:r>
      <w:r w:rsidR="007F540B" w:rsidRPr="00A91635">
        <w:rPr>
          <w:rFonts w:ascii="Arial" w:hAnsi="Arial" w:cs="Arial"/>
          <w:sz w:val="20"/>
          <w:lang w:val="sk-SK"/>
        </w:rPr>
        <w:t>i</w:t>
      </w:r>
      <w:r w:rsidR="006127C1" w:rsidRPr="00A91635">
        <w:rPr>
          <w:rFonts w:ascii="Arial" w:hAnsi="Arial" w:cs="Arial"/>
          <w:sz w:val="20"/>
          <w:lang w:val="sk-SK"/>
        </w:rPr>
        <w:t>e</w:t>
      </w:r>
      <w:r w:rsidR="007F540B" w:rsidRPr="00A91635">
        <w:rPr>
          <w:rFonts w:ascii="Arial" w:hAnsi="Arial" w:cs="Arial"/>
          <w:sz w:val="20"/>
          <w:lang w:val="sk-SK"/>
        </w:rPr>
        <w:t xml:space="preserve"> je možné používať v novej verzii programu. </w:t>
      </w:r>
      <w:r w:rsidR="006127C1" w:rsidRPr="00A91635">
        <w:rPr>
          <w:rFonts w:ascii="Arial" w:hAnsi="Arial" w:cs="Arial"/>
          <w:sz w:val="20"/>
          <w:lang w:val="sk-SK"/>
        </w:rPr>
        <w:t>Predchádzajúce zálohy dát preto nepoužívajte.</w:t>
      </w:r>
    </w:p>
    <w:p w:rsidR="00F81DA0" w:rsidRPr="00A91635" w:rsidRDefault="00F81DA0">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lang w:val="sk-SK"/>
        </w:rPr>
      </w:pPr>
    </w:p>
    <w:sectPr w:rsidR="00F81DA0" w:rsidRPr="00A91635">
      <w:headerReference w:type="even" r:id="rId83"/>
      <w:headerReference w:type="default" r:id="rId84"/>
      <w:footerReference w:type="even" r:id="rId85"/>
      <w:footerReference w:type="default" r:id="rId86"/>
      <w:type w:val="continuous"/>
      <w:pgSz w:w="8397" w:h="11907" w:orient="landscape" w:code="43"/>
      <w:pgMar w:top="1418" w:right="1134" w:bottom="1418" w:left="1134" w:header="708" w:footer="708" w:gutter="0"/>
      <w:pgNumType w:start="1"/>
      <w:cols w:sep="1" w:space="708"/>
      <w:vAlign w:val="both"/>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769" w:rsidRDefault="00E85769">
      <w:r>
        <w:separator/>
      </w:r>
    </w:p>
  </w:endnote>
  <w:endnote w:type="continuationSeparator" w:id="0">
    <w:p w:rsidR="00E85769" w:rsidRDefault="00E85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E0" w:rsidRDefault="003447E0">
    <w:pPr>
      <w:pStyle w:val="Pta"/>
    </w:pPr>
    <w:r>
      <w:rPr>
        <w:noProof/>
        <w:lang w:eastAsia="sk-SK"/>
      </w:rPr>
      <mc:AlternateContent>
        <mc:Choice Requires="wps">
          <w:drawing>
            <wp:anchor distT="0" distB="0" distL="114300" distR="114300" simplePos="0" relativeHeight="251658240" behindDoc="0" locked="0" layoutInCell="0" allowOverlap="1">
              <wp:simplePos x="0" y="0"/>
              <wp:positionH relativeFrom="column">
                <wp:posOffset>10160</wp:posOffset>
              </wp:positionH>
              <wp:positionV relativeFrom="paragraph">
                <wp:posOffset>262255</wp:posOffset>
              </wp:positionV>
              <wp:extent cx="4115435" cy="635"/>
              <wp:effectExtent l="10160" t="5080" r="8255" b="1333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54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B3F663"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0.65pt" to="324.8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" o:allowincell="f">
              <v:stroke startarrowwidth="narrow" startarrowlength="short" endarrowwidth="narrow" endarrowlength="short"/>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E0" w:rsidRDefault="003447E0" w:rsidP="00BD47A2">
    <w:pPr>
      <w:pStyle w:val="Pta"/>
      <w:jc w:val="center"/>
    </w:pPr>
    <w:r>
      <w:rPr>
        <w:noProof/>
        <w:lang w:eastAsia="sk-SK"/>
      </w:rPr>
      <mc:AlternateContent>
        <mc:Choice Requires="wps">
          <w:drawing>
            <wp:anchor distT="0" distB="0" distL="114300" distR="114300" simplePos="0" relativeHeight="251659264" behindDoc="0" locked="0" layoutInCell="1" allowOverlap="1">
              <wp:simplePos x="0" y="0"/>
              <wp:positionH relativeFrom="column">
                <wp:posOffset>10160</wp:posOffset>
              </wp:positionH>
              <wp:positionV relativeFrom="paragraph">
                <wp:posOffset>9525</wp:posOffset>
              </wp:positionV>
              <wp:extent cx="4115435" cy="635"/>
              <wp:effectExtent l="6350" t="12065" r="12065"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54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5FB659"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75pt" to="324.8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">
              <v:stroke startarrowwidth="narrow" startarrowlength="short" endarrowwidth="narrow" endarrowlength="short"/>
            </v:line>
          </w:pict>
        </mc:Fallback>
      </mc:AlternateContent>
    </w:r>
    <w:r>
      <w:t xml:space="preserve">Kamar software                                    </w:t>
    </w:r>
    <w:r w:rsidRPr="004D0AB4">
      <w:t>Záznamník pr</w:t>
    </w:r>
    <w:r>
      <w:t xml:space="preserve">e </w:t>
    </w:r>
    <w:r w:rsidRPr="004D0AB4">
      <w:t>advok</w:t>
    </w:r>
    <w:r>
      <w:t xml:space="preserve">átske </w:t>
    </w:r>
    <w:r w:rsidRPr="004D0AB4">
      <w:t>kancelá</w:t>
    </w:r>
    <w:r>
      <w:t>rie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769" w:rsidRDefault="00E85769">
      <w:r>
        <w:separator/>
      </w:r>
    </w:p>
  </w:footnote>
  <w:footnote w:type="continuationSeparator" w:id="0">
    <w:p w:rsidR="00E85769" w:rsidRDefault="00E85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E0" w:rsidRDefault="003447E0">
    <w:pPr>
      <w:pStyle w:val="Hlavik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38</w:t>
    </w:r>
    <w:r>
      <w:rPr>
        <w:rStyle w:val="slostrany"/>
      </w:rPr>
      <w:fldChar w:fldCharType="end"/>
    </w:r>
  </w:p>
  <w:p w:rsidR="003447E0" w:rsidRDefault="003447E0">
    <w:pPr>
      <w:pStyle w:val="Hlavika"/>
      <w:ind w:right="360" w:firstLine="360"/>
    </w:pPr>
    <w:r>
      <w:rPr>
        <w:noProof/>
        <w:lang w:eastAsia="sk-SK"/>
      </w:rPr>
      <mc:AlternateContent>
        <mc:Choice Requires="wps">
          <w:drawing>
            <wp:anchor distT="0" distB="0" distL="114300" distR="114300" simplePos="0" relativeHeight="251656192" behindDoc="0" locked="0" layoutInCell="0" allowOverlap="1">
              <wp:simplePos x="0" y="0"/>
              <wp:positionH relativeFrom="column">
                <wp:posOffset>10160</wp:posOffset>
              </wp:positionH>
              <wp:positionV relativeFrom="paragraph">
                <wp:posOffset>191135</wp:posOffset>
              </wp:positionV>
              <wp:extent cx="4115435" cy="635"/>
              <wp:effectExtent l="10160" t="10160" r="8255" b="8255"/>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54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B87025"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05pt" to="324.8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" o:allowincell="f">
              <v:stroke startarrowwidth="narrow" startarrowlength="short" endarrowwidth="narrow" endarrowlength="short"/>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E0" w:rsidRDefault="003447E0">
    <w:pPr>
      <w:pStyle w:val="Hlavika"/>
      <w:ind w:right="360" w:firstLine="360"/>
    </w:pPr>
    <w:r>
      <w:rPr>
        <w:noProof/>
        <w:lang w:eastAsia="sk-SK"/>
      </w:rPr>
      <mc:AlternateContent>
        <mc:Choice Requires="wps">
          <w:drawing>
            <wp:anchor distT="0" distB="0" distL="114300" distR="114300" simplePos="0" relativeHeight="251657216" behindDoc="0" locked="0" layoutInCell="0" allowOverlap="1">
              <wp:simplePos x="0" y="0"/>
              <wp:positionH relativeFrom="column">
                <wp:posOffset>10160</wp:posOffset>
              </wp:positionH>
              <wp:positionV relativeFrom="paragraph">
                <wp:posOffset>191135</wp:posOffset>
              </wp:positionV>
              <wp:extent cx="3932555" cy="635"/>
              <wp:effectExtent l="6350" t="12065" r="13970" b="63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255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41498B"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05pt" to="310.4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" o:allowincell="f">
              <v:stroke startarrowwidth="narrow" startarrowlength="short" endarrowwidth="narrow" endarrowlength="short"/>
            </v:line>
          </w:pict>
        </mc:Fallback>
      </mc:AlternateContent>
    </w:r>
    <w:r>
      <w:t xml:space="preserve">                                                 </w:t>
    </w:r>
    <w:r>
      <w:rPr>
        <w:rStyle w:val="slostrany"/>
      </w:rPr>
      <w:fldChar w:fldCharType="begin"/>
    </w:r>
    <w:r>
      <w:rPr>
        <w:rStyle w:val="slostrany"/>
      </w:rPr>
      <w:instrText xml:space="preserve"> PAGE </w:instrText>
    </w:r>
    <w:r>
      <w:rPr>
        <w:rStyle w:val="slostrany"/>
      </w:rPr>
      <w:fldChar w:fldCharType="separate"/>
    </w:r>
    <w:r w:rsidR="0033479D">
      <w:rPr>
        <w:rStyle w:val="slostrany"/>
        <w:noProof/>
      </w:rPr>
      <w:t>2</w:t>
    </w:r>
    <w:r>
      <w:rPr>
        <w:rStyle w:val="slostrany"/>
      </w:rPr>
      <w:fldChar w:fldCharType="end"/>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25pt;height:14.25pt" o:bullet="t">
        <v:imagedata r:id="rId1" o:title="a15g"/>
      </v:shape>
    </w:pict>
  </w:numPicBullet>
  <w:numPicBullet w:numPicBulletId="1">
    <w:pict>
      <v:shape id="_x0000_i1030" type="#_x0000_t75" style="width:14.25pt;height:14.25pt" o:bullet="t">
        <v:imagedata r:id="rId2" o:title="a13g"/>
      </v:shape>
    </w:pict>
  </w:numPicBullet>
  <w:numPicBullet w:numPicBulletId="2">
    <w:pict>
      <v:shape id="_x0000_i1031" type="#_x0000_t75" style="width:14.25pt;height:14.25pt" o:bullet="t">
        <v:imagedata r:id="rId3" o:title="a14g"/>
      </v:shape>
    </w:pict>
  </w:numPicBullet>
  <w:abstractNum w:abstractNumId="0" w15:restartNumberingAfterBreak="0">
    <w:nsid w:val="FFFFFF7C"/>
    <w:multiLevelType w:val="singleLevel"/>
    <w:tmpl w:val="667C44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ECEDB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DABD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5C2E4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38FC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902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B631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DC00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70CA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EA4A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B29CC"/>
    <w:multiLevelType w:val="hybridMultilevel"/>
    <w:tmpl w:val="764EEF76"/>
    <w:lvl w:ilvl="0" w:tplc="2F821D0A">
      <w:numFmt w:val="bullet"/>
      <w:lvlText w:val="-"/>
      <w:lvlJc w:val="left"/>
      <w:pPr>
        <w:tabs>
          <w:tab w:val="num" w:pos="930"/>
        </w:tabs>
        <w:ind w:left="930" w:hanging="360"/>
      </w:pPr>
      <w:rPr>
        <w:rFonts w:ascii="Times New Roman" w:eastAsia="Times New Roman" w:hAnsi="Times New Roman" w:cs="Times New Roman" w:hint="default"/>
      </w:rPr>
    </w:lvl>
    <w:lvl w:ilvl="1" w:tplc="04050003" w:tentative="1">
      <w:start w:val="1"/>
      <w:numFmt w:val="bullet"/>
      <w:lvlText w:val="o"/>
      <w:lvlJc w:val="left"/>
      <w:pPr>
        <w:tabs>
          <w:tab w:val="num" w:pos="1650"/>
        </w:tabs>
        <w:ind w:left="1650" w:hanging="360"/>
      </w:pPr>
      <w:rPr>
        <w:rFonts w:ascii="Courier New" w:hAnsi="Courier New" w:hint="default"/>
      </w:rPr>
    </w:lvl>
    <w:lvl w:ilvl="2" w:tplc="04050005" w:tentative="1">
      <w:start w:val="1"/>
      <w:numFmt w:val="bullet"/>
      <w:lvlText w:val=""/>
      <w:lvlJc w:val="left"/>
      <w:pPr>
        <w:tabs>
          <w:tab w:val="num" w:pos="2370"/>
        </w:tabs>
        <w:ind w:left="2370" w:hanging="360"/>
      </w:pPr>
      <w:rPr>
        <w:rFonts w:ascii="Wingdings" w:hAnsi="Wingdings" w:hint="default"/>
      </w:rPr>
    </w:lvl>
    <w:lvl w:ilvl="3" w:tplc="04050001" w:tentative="1">
      <w:start w:val="1"/>
      <w:numFmt w:val="bullet"/>
      <w:lvlText w:val=""/>
      <w:lvlJc w:val="left"/>
      <w:pPr>
        <w:tabs>
          <w:tab w:val="num" w:pos="3090"/>
        </w:tabs>
        <w:ind w:left="3090" w:hanging="360"/>
      </w:pPr>
      <w:rPr>
        <w:rFonts w:ascii="Symbol" w:hAnsi="Symbol" w:hint="default"/>
      </w:rPr>
    </w:lvl>
    <w:lvl w:ilvl="4" w:tplc="04050003" w:tentative="1">
      <w:start w:val="1"/>
      <w:numFmt w:val="bullet"/>
      <w:lvlText w:val="o"/>
      <w:lvlJc w:val="left"/>
      <w:pPr>
        <w:tabs>
          <w:tab w:val="num" w:pos="3810"/>
        </w:tabs>
        <w:ind w:left="3810" w:hanging="360"/>
      </w:pPr>
      <w:rPr>
        <w:rFonts w:ascii="Courier New" w:hAnsi="Courier New" w:hint="default"/>
      </w:rPr>
    </w:lvl>
    <w:lvl w:ilvl="5" w:tplc="04050005" w:tentative="1">
      <w:start w:val="1"/>
      <w:numFmt w:val="bullet"/>
      <w:lvlText w:val=""/>
      <w:lvlJc w:val="left"/>
      <w:pPr>
        <w:tabs>
          <w:tab w:val="num" w:pos="4530"/>
        </w:tabs>
        <w:ind w:left="4530" w:hanging="360"/>
      </w:pPr>
      <w:rPr>
        <w:rFonts w:ascii="Wingdings" w:hAnsi="Wingdings" w:hint="default"/>
      </w:rPr>
    </w:lvl>
    <w:lvl w:ilvl="6" w:tplc="04050001" w:tentative="1">
      <w:start w:val="1"/>
      <w:numFmt w:val="bullet"/>
      <w:lvlText w:val=""/>
      <w:lvlJc w:val="left"/>
      <w:pPr>
        <w:tabs>
          <w:tab w:val="num" w:pos="5250"/>
        </w:tabs>
        <w:ind w:left="5250" w:hanging="360"/>
      </w:pPr>
      <w:rPr>
        <w:rFonts w:ascii="Symbol" w:hAnsi="Symbol" w:hint="default"/>
      </w:rPr>
    </w:lvl>
    <w:lvl w:ilvl="7" w:tplc="04050003" w:tentative="1">
      <w:start w:val="1"/>
      <w:numFmt w:val="bullet"/>
      <w:lvlText w:val="o"/>
      <w:lvlJc w:val="left"/>
      <w:pPr>
        <w:tabs>
          <w:tab w:val="num" w:pos="5970"/>
        </w:tabs>
        <w:ind w:left="5970" w:hanging="360"/>
      </w:pPr>
      <w:rPr>
        <w:rFonts w:ascii="Courier New" w:hAnsi="Courier New" w:hint="default"/>
      </w:rPr>
    </w:lvl>
    <w:lvl w:ilvl="8" w:tplc="04050005" w:tentative="1">
      <w:start w:val="1"/>
      <w:numFmt w:val="bullet"/>
      <w:lvlText w:val=""/>
      <w:lvlJc w:val="left"/>
      <w:pPr>
        <w:tabs>
          <w:tab w:val="num" w:pos="6690"/>
        </w:tabs>
        <w:ind w:left="6690" w:hanging="360"/>
      </w:pPr>
      <w:rPr>
        <w:rFonts w:ascii="Wingdings" w:hAnsi="Wingdings" w:hint="default"/>
      </w:rPr>
    </w:lvl>
  </w:abstractNum>
  <w:abstractNum w:abstractNumId="11" w15:restartNumberingAfterBreak="0">
    <w:nsid w:val="03A90B28"/>
    <w:multiLevelType w:val="multilevel"/>
    <w:tmpl w:val="47FACB52"/>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hint="default"/>
      </w:rPr>
    </w:lvl>
    <w:lvl w:ilvl="2">
      <w:start w:val="6"/>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BD10733"/>
    <w:multiLevelType w:val="hybridMultilevel"/>
    <w:tmpl w:val="46882B56"/>
    <w:lvl w:ilvl="0" w:tplc="DD048F0C">
      <w:start w:val="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656F12"/>
    <w:multiLevelType w:val="hybridMultilevel"/>
    <w:tmpl w:val="5420DD0E"/>
    <w:lvl w:ilvl="0" w:tplc="BF64FA1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5B05F6"/>
    <w:multiLevelType w:val="hybridMultilevel"/>
    <w:tmpl w:val="618E1B5A"/>
    <w:lvl w:ilvl="0" w:tplc="979EF5AC">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1855ED"/>
    <w:multiLevelType w:val="multilevel"/>
    <w:tmpl w:val="7180B78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hint="default"/>
      </w:rPr>
    </w:lvl>
    <w:lvl w:ilvl="2">
      <w:start w:val="5"/>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02B1AA4"/>
    <w:multiLevelType w:val="hybridMultilevel"/>
    <w:tmpl w:val="5FAE2F4E"/>
    <w:lvl w:ilvl="0" w:tplc="FB72E406">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6D79B3"/>
    <w:multiLevelType w:val="multilevel"/>
    <w:tmpl w:val="F7225D96"/>
    <w:lvl w:ilvl="0">
      <w:start w:val="2"/>
      <w:numFmt w:val="decimal"/>
      <w:lvlText w:val="%1"/>
      <w:lvlJc w:val="left"/>
      <w:pPr>
        <w:tabs>
          <w:tab w:val="num" w:pos="1410"/>
        </w:tabs>
        <w:ind w:left="1410" w:hanging="1410"/>
      </w:pPr>
      <w:rPr>
        <w:rFonts w:hint="default"/>
      </w:rPr>
    </w:lvl>
    <w:lvl w:ilvl="1">
      <w:start w:val="3"/>
      <w:numFmt w:val="decimal"/>
      <w:lvlText w:val="%1.%2"/>
      <w:lvlJc w:val="left"/>
      <w:pPr>
        <w:tabs>
          <w:tab w:val="num" w:pos="1410"/>
        </w:tabs>
        <w:ind w:left="1410" w:hanging="1410"/>
      </w:pPr>
      <w:rPr>
        <w:rFonts w:hint="default"/>
      </w:rPr>
    </w:lvl>
    <w:lvl w:ilvl="2">
      <w:start w:val="4"/>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2FA3B14"/>
    <w:multiLevelType w:val="multilevel"/>
    <w:tmpl w:val="649420A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5923FBB"/>
    <w:multiLevelType w:val="multilevel"/>
    <w:tmpl w:val="F7225D96"/>
    <w:lvl w:ilvl="0">
      <w:start w:val="2"/>
      <w:numFmt w:val="decimal"/>
      <w:lvlText w:val="%1"/>
      <w:lvlJc w:val="left"/>
      <w:pPr>
        <w:tabs>
          <w:tab w:val="num" w:pos="1410"/>
        </w:tabs>
        <w:ind w:left="1410" w:hanging="1410"/>
      </w:pPr>
      <w:rPr>
        <w:rFonts w:hint="default"/>
      </w:rPr>
    </w:lvl>
    <w:lvl w:ilvl="1">
      <w:start w:val="3"/>
      <w:numFmt w:val="decimal"/>
      <w:lvlText w:val="%1.%2"/>
      <w:lvlJc w:val="left"/>
      <w:pPr>
        <w:tabs>
          <w:tab w:val="num" w:pos="1410"/>
        </w:tabs>
        <w:ind w:left="1410" w:hanging="1410"/>
      </w:pPr>
      <w:rPr>
        <w:rFonts w:hint="default"/>
      </w:rPr>
    </w:lvl>
    <w:lvl w:ilvl="2">
      <w:start w:val="4"/>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88A0ED8"/>
    <w:multiLevelType w:val="multilevel"/>
    <w:tmpl w:val="4A4A7498"/>
    <w:lvl w:ilvl="0">
      <w:start w:val="2"/>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98A02C8"/>
    <w:multiLevelType w:val="hybridMultilevel"/>
    <w:tmpl w:val="B286590C"/>
    <w:lvl w:ilvl="0" w:tplc="A1ACD5EE">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5E4D22"/>
    <w:multiLevelType w:val="hybridMultilevel"/>
    <w:tmpl w:val="CDC0CD0E"/>
    <w:lvl w:ilvl="0" w:tplc="9D2C463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0428AF"/>
    <w:multiLevelType w:val="multilevel"/>
    <w:tmpl w:val="F118B6A8"/>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hint="default"/>
      </w:rPr>
    </w:lvl>
    <w:lvl w:ilvl="2">
      <w:start w:val="7"/>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2DB58A9"/>
    <w:multiLevelType w:val="singleLevel"/>
    <w:tmpl w:val="329AB33A"/>
    <w:lvl w:ilvl="0">
      <w:start w:val="2"/>
      <w:numFmt w:val="decimal"/>
      <w:lvlText w:val="2.6.%1 "/>
      <w:legacy w:legacy="1" w:legacySpace="0" w:legacyIndent="283"/>
      <w:lvlJc w:val="left"/>
      <w:pPr>
        <w:ind w:left="283" w:hanging="283"/>
      </w:pPr>
      <w:rPr>
        <w:rFonts w:ascii="Arial" w:hAnsi="Arial" w:hint="default"/>
        <w:b/>
        <w:i w:val="0"/>
        <w:sz w:val="20"/>
        <w:u w:val="none"/>
      </w:rPr>
    </w:lvl>
  </w:abstractNum>
  <w:abstractNum w:abstractNumId="25" w15:restartNumberingAfterBreak="0">
    <w:nsid w:val="5B74459F"/>
    <w:multiLevelType w:val="singleLevel"/>
    <w:tmpl w:val="5D68DB74"/>
    <w:lvl w:ilvl="0">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5BEC368E"/>
    <w:multiLevelType w:val="multilevel"/>
    <w:tmpl w:val="2A78B474"/>
    <w:lvl w:ilvl="0">
      <w:start w:val="2"/>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EE42A87"/>
    <w:multiLevelType w:val="multilevel"/>
    <w:tmpl w:val="8A94BAE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hint="default"/>
      </w:rPr>
    </w:lvl>
    <w:lvl w:ilvl="2">
      <w:start w:val="5"/>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8C90E1F"/>
    <w:multiLevelType w:val="hybridMultilevel"/>
    <w:tmpl w:val="F2FC6750"/>
    <w:lvl w:ilvl="0" w:tplc="FC0AADB2">
      <w:start w:val="1"/>
      <w:numFmt w:val="bullet"/>
      <w:lvlText w:val="-"/>
      <w:lvlJc w:val="left"/>
      <w:pPr>
        <w:tabs>
          <w:tab w:val="num" w:pos="936"/>
        </w:tabs>
        <w:ind w:left="936" w:hanging="360"/>
      </w:pPr>
      <w:rPr>
        <w:rFonts w:ascii="Arial" w:eastAsia="Times New Roman" w:hAnsi="Arial" w:cs="Arial" w:hint="default"/>
      </w:rPr>
    </w:lvl>
    <w:lvl w:ilvl="1" w:tplc="041B0003" w:tentative="1">
      <w:start w:val="1"/>
      <w:numFmt w:val="bullet"/>
      <w:lvlText w:val="o"/>
      <w:lvlJc w:val="left"/>
      <w:pPr>
        <w:tabs>
          <w:tab w:val="num" w:pos="1656"/>
        </w:tabs>
        <w:ind w:left="1656" w:hanging="360"/>
      </w:pPr>
      <w:rPr>
        <w:rFonts w:ascii="Courier New" w:hAnsi="Courier New" w:cs="Courier New" w:hint="default"/>
      </w:rPr>
    </w:lvl>
    <w:lvl w:ilvl="2" w:tplc="041B0005" w:tentative="1">
      <w:start w:val="1"/>
      <w:numFmt w:val="bullet"/>
      <w:lvlText w:val=""/>
      <w:lvlJc w:val="left"/>
      <w:pPr>
        <w:tabs>
          <w:tab w:val="num" w:pos="2376"/>
        </w:tabs>
        <w:ind w:left="2376" w:hanging="360"/>
      </w:pPr>
      <w:rPr>
        <w:rFonts w:ascii="Wingdings" w:hAnsi="Wingdings" w:hint="default"/>
      </w:rPr>
    </w:lvl>
    <w:lvl w:ilvl="3" w:tplc="041B0001" w:tentative="1">
      <w:start w:val="1"/>
      <w:numFmt w:val="bullet"/>
      <w:lvlText w:val=""/>
      <w:lvlJc w:val="left"/>
      <w:pPr>
        <w:tabs>
          <w:tab w:val="num" w:pos="3096"/>
        </w:tabs>
        <w:ind w:left="3096" w:hanging="360"/>
      </w:pPr>
      <w:rPr>
        <w:rFonts w:ascii="Symbol" w:hAnsi="Symbol" w:hint="default"/>
      </w:rPr>
    </w:lvl>
    <w:lvl w:ilvl="4" w:tplc="041B0003" w:tentative="1">
      <w:start w:val="1"/>
      <w:numFmt w:val="bullet"/>
      <w:lvlText w:val="o"/>
      <w:lvlJc w:val="left"/>
      <w:pPr>
        <w:tabs>
          <w:tab w:val="num" w:pos="3816"/>
        </w:tabs>
        <w:ind w:left="3816" w:hanging="360"/>
      </w:pPr>
      <w:rPr>
        <w:rFonts w:ascii="Courier New" w:hAnsi="Courier New" w:cs="Courier New" w:hint="default"/>
      </w:rPr>
    </w:lvl>
    <w:lvl w:ilvl="5" w:tplc="041B0005" w:tentative="1">
      <w:start w:val="1"/>
      <w:numFmt w:val="bullet"/>
      <w:lvlText w:val=""/>
      <w:lvlJc w:val="left"/>
      <w:pPr>
        <w:tabs>
          <w:tab w:val="num" w:pos="4536"/>
        </w:tabs>
        <w:ind w:left="4536" w:hanging="360"/>
      </w:pPr>
      <w:rPr>
        <w:rFonts w:ascii="Wingdings" w:hAnsi="Wingdings" w:hint="default"/>
      </w:rPr>
    </w:lvl>
    <w:lvl w:ilvl="6" w:tplc="041B0001" w:tentative="1">
      <w:start w:val="1"/>
      <w:numFmt w:val="bullet"/>
      <w:lvlText w:val=""/>
      <w:lvlJc w:val="left"/>
      <w:pPr>
        <w:tabs>
          <w:tab w:val="num" w:pos="5256"/>
        </w:tabs>
        <w:ind w:left="5256" w:hanging="360"/>
      </w:pPr>
      <w:rPr>
        <w:rFonts w:ascii="Symbol" w:hAnsi="Symbol" w:hint="default"/>
      </w:rPr>
    </w:lvl>
    <w:lvl w:ilvl="7" w:tplc="041B0003" w:tentative="1">
      <w:start w:val="1"/>
      <w:numFmt w:val="bullet"/>
      <w:lvlText w:val="o"/>
      <w:lvlJc w:val="left"/>
      <w:pPr>
        <w:tabs>
          <w:tab w:val="num" w:pos="5976"/>
        </w:tabs>
        <w:ind w:left="5976" w:hanging="360"/>
      </w:pPr>
      <w:rPr>
        <w:rFonts w:ascii="Courier New" w:hAnsi="Courier New" w:cs="Courier New" w:hint="default"/>
      </w:rPr>
    </w:lvl>
    <w:lvl w:ilvl="8" w:tplc="041B0005" w:tentative="1">
      <w:start w:val="1"/>
      <w:numFmt w:val="bullet"/>
      <w:lvlText w:val=""/>
      <w:lvlJc w:val="left"/>
      <w:pPr>
        <w:tabs>
          <w:tab w:val="num" w:pos="6696"/>
        </w:tabs>
        <w:ind w:left="6696" w:hanging="360"/>
      </w:pPr>
      <w:rPr>
        <w:rFonts w:ascii="Wingdings" w:hAnsi="Wingdings" w:hint="default"/>
      </w:rPr>
    </w:lvl>
  </w:abstractNum>
  <w:num w:numId="1">
    <w:abstractNumId w:val="24"/>
  </w:num>
  <w:num w:numId="2">
    <w:abstractNumId w:val="25"/>
  </w:num>
  <w:num w:numId="3">
    <w:abstractNumId w:val="20"/>
  </w:num>
  <w:num w:numId="4">
    <w:abstractNumId w:val="18"/>
  </w:num>
  <w:num w:numId="5">
    <w:abstractNumId w:val="26"/>
  </w:num>
  <w:num w:numId="6">
    <w:abstractNumId w:val="13"/>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10"/>
  </w:num>
  <w:num w:numId="18">
    <w:abstractNumId w:val="16"/>
  </w:num>
  <w:num w:numId="19">
    <w:abstractNumId w:val="12"/>
  </w:num>
  <w:num w:numId="20">
    <w:abstractNumId w:val="19"/>
  </w:num>
  <w:num w:numId="21">
    <w:abstractNumId w:val="17"/>
  </w:num>
  <w:num w:numId="22">
    <w:abstractNumId w:val="11"/>
  </w:num>
  <w:num w:numId="23">
    <w:abstractNumId w:val="27"/>
  </w:num>
  <w:num w:numId="24">
    <w:abstractNumId w:val="23"/>
  </w:num>
  <w:num w:numId="25">
    <w:abstractNumId w:val="28"/>
  </w:num>
  <w:num w:numId="26">
    <w:abstractNumId w:val="15"/>
  </w:num>
  <w:num w:numId="27">
    <w:abstractNumId w:val="14"/>
  </w:num>
  <w:num w:numId="28">
    <w:abstractNumId w:val="22"/>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C4F"/>
    <w:rsid w:val="000007ED"/>
    <w:rsid w:val="000015FD"/>
    <w:rsid w:val="00002730"/>
    <w:rsid w:val="00002FC8"/>
    <w:rsid w:val="00003045"/>
    <w:rsid w:val="00003537"/>
    <w:rsid w:val="00003F27"/>
    <w:rsid w:val="00004899"/>
    <w:rsid w:val="00004D41"/>
    <w:rsid w:val="0000599C"/>
    <w:rsid w:val="00007538"/>
    <w:rsid w:val="00010A0F"/>
    <w:rsid w:val="00010A41"/>
    <w:rsid w:val="00011DAC"/>
    <w:rsid w:val="00012B61"/>
    <w:rsid w:val="000139EE"/>
    <w:rsid w:val="00013AC2"/>
    <w:rsid w:val="000176D8"/>
    <w:rsid w:val="00021387"/>
    <w:rsid w:val="00024882"/>
    <w:rsid w:val="00025A97"/>
    <w:rsid w:val="000275B0"/>
    <w:rsid w:val="0003036A"/>
    <w:rsid w:val="0003367C"/>
    <w:rsid w:val="0003417C"/>
    <w:rsid w:val="0003659F"/>
    <w:rsid w:val="00036ED0"/>
    <w:rsid w:val="00037956"/>
    <w:rsid w:val="00042091"/>
    <w:rsid w:val="0004244F"/>
    <w:rsid w:val="000425B7"/>
    <w:rsid w:val="0004285B"/>
    <w:rsid w:val="00043155"/>
    <w:rsid w:val="000437D4"/>
    <w:rsid w:val="00043942"/>
    <w:rsid w:val="00044AC2"/>
    <w:rsid w:val="00052556"/>
    <w:rsid w:val="00052D68"/>
    <w:rsid w:val="00055385"/>
    <w:rsid w:val="000574CF"/>
    <w:rsid w:val="000574ED"/>
    <w:rsid w:val="000602A5"/>
    <w:rsid w:val="00061B4D"/>
    <w:rsid w:val="00062EC2"/>
    <w:rsid w:val="000634CE"/>
    <w:rsid w:val="00063E2E"/>
    <w:rsid w:val="00063F36"/>
    <w:rsid w:val="0006774B"/>
    <w:rsid w:val="00071442"/>
    <w:rsid w:val="00071895"/>
    <w:rsid w:val="00071B30"/>
    <w:rsid w:val="000753E8"/>
    <w:rsid w:val="0008059D"/>
    <w:rsid w:val="000858E9"/>
    <w:rsid w:val="00085F82"/>
    <w:rsid w:val="00090242"/>
    <w:rsid w:val="00090555"/>
    <w:rsid w:val="000917F7"/>
    <w:rsid w:val="00091BAE"/>
    <w:rsid w:val="00091E32"/>
    <w:rsid w:val="0009393B"/>
    <w:rsid w:val="00093EE4"/>
    <w:rsid w:val="000946D7"/>
    <w:rsid w:val="00095F6D"/>
    <w:rsid w:val="000967E6"/>
    <w:rsid w:val="000974E3"/>
    <w:rsid w:val="000A09A5"/>
    <w:rsid w:val="000A32DE"/>
    <w:rsid w:val="000A34E9"/>
    <w:rsid w:val="000A680C"/>
    <w:rsid w:val="000B0B61"/>
    <w:rsid w:val="000B215D"/>
    <w:rsid w:val="000B24F6"/>
    <w:rsid w:val="000B2A22"/>
    <w:rsid w:val="000B53D7"/>
    <w:rsid w:val="000B6B18"/>
    <w:rsid w:val="000B7BDF"/>
    <w:rsid w:val="000C0A95"/>
    <w:rsid w:val="000C16CA"/>
    <w:rsid w:val="000C5F25"/>
    <w:rsid w:val="000D01B1"/>
    <w:rsid w:val="000D26EE"/>
    <w:rsid w:val="000D2A4F"/>
    <w:rsid w:val="000D2EB1"/>
    <w:rsid w:val="000D4D51"/>
    <w:rsid w:val="000D610B"/>
    <w:rsid w:val="000D7B3A"/>
    <w:rsid w:val="000E0D10"/>
    <w:rsid w:val="000E2008"/>
    <w:rsid w:val="000E2E1D"/>
    <w:rsid w:val="000E43AF"/>
    <w:rsid w:val="000E6AA2"/>
    <w:rsid w:val="000F0A58"/>
    <w:rsid w:val="000F20BC"/>
    <w:rsid w:val="000F3F9A"/>
    <w:rsid w:val="00100F0F"/>
    <w:rsid w:val="0010199F"/>
    <w:rsid w:val="00101F74"/>
    <w:rsid w:val="0010332C"/>
    <w:rsid w:val="00105372"/>
    <w:rsid w:val="00105517"/>
    <w:rsid w:val="001105EC"/>
    <w:rsid w:val="00110E68"/>
    <w:rsid w:val="001114B7"/>
    <w:rsid w:val="00111ABE"/>
    <w:rsid w:val="00113668"/>
    <w:rsid w:val="001137D5"/>
    <w:rsid w:val="00114DD1"/>
    <w:rsid w:val="00114E69"/>
    <w:rsid w:val="00114F93"/>
    <w:rsid w:val="001154D1"/>
    <w:rsid w:val="00115602"/>
    <w:rsid w:val="00117A1C"/>
    <w:rsid w:val="00122362"/>
    <w:rsid w:val="00122D84"/>
    <w:rsid w:val="001231C4"/>
    <w:rsid w:val="00123832"/>
    <w:rsid w:val="00123C76"/>
    <w:rsid w:val="00125FE9"/>
    <w:rsid w:val="00126600"/>
    <w:rsid w:val="001318A4"/>
    <w:rsid w:val="00131D04"/>
    <w:rsid w:val="00131FA4"/>
    <w:rsid w:val="00132310"/>
    <w:rsid w:val="00132DDC"/>
    <w:rsid w:val="0013346B"/>
    <w:rsid w:val="001338A3"/>
    <w:rsid w:val="00135B43"/>
    <w:rsid w:val="001369C9"/>
    <w:rsid w:val="001435CC"/>
    <w:rsid w:val="00143D41"/>
    <w:rsid w:val="00146A19"/>
    <w:rsid w:val="00150460"/>
    <w:rsid w:val="00152754"/>
    <w:rsid w:val="00154166"/>
    <w:rsid w:val="0015432A"/>
    <w:rsid w:val="00155A08"/>
    <w:rsid w:val="00155A5C"/>
    <w:rsid w:val="00161C46"/>
    <w:rsid w:val="001637A0"/>
    <w:rsid w:val="001638B7"/>
    <w:rsid w:val="00167515"/>
    <w:rsid w:val="001678F1"/>
    <w:rsid w:val="001679C3"/>
    <w:rsid w:val="00167BEB"/>
    <w:rsid w:val="00171C46"/>
    <w:rsid w:val="00173687"/>
    <w:rsid w:val="00175A2C"/>
    <w:rsid w:val="00175B58"/>
    <w:rsid w:val="00175F80"/>
    <w:rsid w:val="00177F17"/>
    <w:rsid w:val="00180E9F"/>
    <w:rsid w:val="00181DD1"/>
    <w:rsid w:val="00184BE7"/>
    <w:rsid w:val="00184D6D"/>
    <w:rsid w:val="00185A9F"/>
    <w:rsid w:val="0019267F"/>
    <w:rsid w:val="00193FAD"/>
    <w:rsid w:val="00195D4A"/>
    <w:rsid w:val="001969B6"/>
    <w:rsid w:val="001A12E4"/>
    <w:rsid w:val="001A5EBF"/>
    <w:rsid w:val="001A6D65"/>
    <w:rsid w:val="001B31A9"/>
    <w:rsid w:val="001B32C7"/>
    <w:rsid w:val="001B5661"/>
    <w:rsid w:val="001B56E2"/>
    <w:rsid w:val="001B5EBE"/>
    <w:rsid w:val="001B76DF"/>
    <w:rsid w:val="001C0162"/>
    <w:rsid w:val="001C1865"/>
    <w:rsid w:val="001C18FB"/>
    <w:rsid w:val="001C2F2B"/>
    <w:rsid w:val="001C3A94"/>
    <w:rsid w:val="001C6125"/>
    <w:rsid w:val="001C7038"/>
    <w:rsid w:val="001D4293"/>
    <w:rsid w:val="001D5957"/>
    <w:rsid w:val="001D6722"/>
    <w:rsid w:val="001D786C"/>
    <w:rsid w:val="001E0274"/>
    <w:rsid w:val="001E0F56"/>
    <w:rsid w:val="001E0FCF"/>
    <w:rsid w:val="001E1A00"/>
    <w:rsid w:val="001E1B2F"/>
    <w:rsid w:val="001E2044"/>
    <w:rsid w:val="001E4781"/>
    <w:rsid w:val="001E5EDD"/>
    <w:rsid w:val="001E6491"/>
    <w:rsid w:val="001E6A05"/>
    <w:rsid w:val="001F189F"/>
    <w:rsid w:val="001F259C"/>
    <w:rsid w:val="001F3B22"/>
    <w:rsid w:val="001F53BC"/>
    <w:rsid w:val="001F6681"/>
    <w:rsid w:val="001F7102"/>
    <w:rsid w:val="00200FF1"/>
    <w:rsid w:val="002041B1"/>
    <w:rsid w:val="0020563E"/>
    <w:rsid w:val="0020746F"/>
    <w:rsid w:val="00211C58"/>
    <w:rsid w:val="00214A02"/>
    <w:rsid w:val="00215028"/>
    <w:rsid w:val="00215C8D"/>
    <w:rsid w:val="00223006"/>
    <w:rsid w:val="00224D4C"/>
    <w:rsid w:val="002260A5"/>
    <w:rsid w:val="00226148"/>
    <w:rsid w:val="002270E4"/>
    <w:rsid w:val="00230ACD"/>
    <w:rsid w:val="0023172B"/>
    <w:rsid w:val="00234594"/>
    <w:rsid w:val="00234E54"/>
    <w:rsid w:val="00235F36"/>
    <w:rsid w:val="002361CE"/>
    <w:rsid w:val="00237DD2"/>
    <w:rsid w:val="00241E4B"/>
    <w:rsid w:val="00242923"/>
    <w:rsid w:val="0024619A"/>
    <w:rsid w:val="00246FB4"/>
    <w:rsid w:val="002506D2"/>
    <w:rsid w:val="00251556"/>
    <w:rsid w:val="00252DE1"/>
    <w:rsid w:val="00255CFA"/>
    <w:rsid w:val="00257994"/>
    <w:rsid w:val="00257E0D"/>
    <w:rsid w:val="00262165"/>
    <w:rsid w:val="00263955"/>
    <w:rsid w:val="00263E1A"/>
    <w:rsid w:val="00264776"/>
    <w:rsid w:val="002647CC"/>
    <w:rsid w:val="00264901"/>
    <w:rsid w:val="00264CA2"/>
    <w:rsid w:val="00267A7E"/>
    <w:rsid w:val="00267C95"/>
    <w:rsid w:val="002702D7"/>
    <w:rsid w:val="002705DC"/>
    <w:rsid w:val="00272836"/>
    <w:rsid w:val="00274DCF"/>
    <w:rsid w:val="002754F0"/>
    <w:rsid w:val="00275669"/>
    <w:rsid w:val="00275B95"/>
    <w:rsid w:val="00281390"/>
    <w:rsid w:val="00284D40"/>
    <w:rsid w:val="002855E6"/>
    <w:rsid w:val="002857F8"/>
    <w:rsid w:val="002900A1"/>
    <w:rsid w:val="00290A78"/>
    <w:rsid w:val="00290B4C"/>
    <w:rsid w:val="002920EC"/>
    <w:rsid w:val="00293579"/>
    <w:rsid w:val="00293D43"/>
    <w:rsid w:val="00294C2F"/>
    <w:rsid w:val="0029592F"/>
    <w:rsid w:val="0029713B"/>
    <w:rsid w:val="002A0905"/>
    <w:rsid w:val="002A3CA8"/>
    <w:rsid w:val="002A5820"/>
    <w:rsid w:val="002A6657"/>
    <w:rsid w:val="002B034F"/>
    <w:rsid w:val="002B183C"/>
    <w:rsid w:val="002B2E03"/>
    <w:rsid w:val="002B382C"/>
    <w:rsid w:val="002B5B85"/>
    <w:rsid w:val="002B5C56"/>
    <w:rsid w:val="002B6EBE"/>
    <w:rsid w:val="002C1482"/>
    <w:rsid w:val="002C2992"/>
    <w:rsid w:val="002C2AB1"/>
    <w:rsid w:val="002C3BB2"/>
    <w:rsid w:val="002C4926"/>
    <w:rsid w:val="002C536C"/>
    <w:rsid w:val="002C54B6"/>
    <w:rsid w:val="002C5AA9"/>
    <w:rsid w:val="002C6974"/>
    <w:rsid w:val="002C6D8B"/>
    <w:rsid w:val="002D0E79"/>
    <w:rsid w:val="002D12C3"/>
    <w:rsid w:val="002D2380"/>
    <w:rsid w:val="002D261C"/>
    <w:rsid w:val="002D2B2F"/>
    <w:rsid w:val="002D34CF"/>
    <w:rsid w:val="002D5EFA"/>
    <w:rsid w:val="002D62D7"/>
    <w:rsid w:val="002D6D69"/>
    <w:rsid w:val="002D707D"/>
    <w:rsid w:val="002E19C5"/>
    <w:rsid w:val="002E637B"/>
    <w:rsid w:val="002E6911"/>
    <w:rsid w:val="002F15B0"/>
    <w:rsid w:val="002F252C"/>
    <w:rsid w:val="002F2BBD"/>
    <w:rsid w:val="002F4027"/>
    <w:rsid w:val="002F48A4"/>
    <w:rsid w:val="002F50DB"/>
    <w:rsid w:val="002F7659"/>
    <w:rsid w:val="002F7A82"/>
    <w:rsid w:val="003001FB"/>
    <w:rsid w:val="003010C1"/>
    <w:rsid w:val="0030195F"/>
    <w:rsid w:val="003020E5"/>
    <w:rsid w:val="00302527"/>
    <w:rsid w:val="0030324F"/>
    <w:rsid w:val="00304F2F"/>
    <w:rsid w:val="00307671"/>
    <w:rsid w:val="00310275"/>
    <w:rsid w:val="00311183"/>
    <w:rsid w:val="00311B27"/>
    <w:rsid w:val="00312891"/>
    <w:rsid w:val="003131C3"/>
    <w:rsid w:val="00313B12"/>
    <w:rsid w:val="00314741"/>
    <w:rsid w:val="00314ACD"/>
    <w:rsid w:val="00315C2E"/>
    <w:rsid w:val="003202D1"/>
    <w:rsid w:val="0032171B"/>
    <w:rsid w:val="003228FD"/>
    <w:rsid w:val="00322F9F"/>
    <w:rsid w:val="003239B9"/>
    <w:rsid w:val="00323DFD"/>
    <w:rsid w:val="00323F7E"/>
    <w:rsid w:val="00324A7A"/>
    <w:rsid w:val="00326FC7"/>
    <w:rsid w:val="00332FB8"/>
    <w:rsid w:val="0033479D"/>
    <w:rsid w:val="00335AB4"/>
    <w:rsid w:val="00335BE1"/>
    <w:rsid w:val="00335C68"/>
    <w:rsid w:val="00336CBA"/>
    <w:rsid w:val="00337584"/>
    <w:rsid w:val="00343261"/>
    <w:rsid w:val="00343C3A"/>
    <w:rsid w:val="0034440F"/>
    <w:rsid w:val="003447E0"/>
    <w:rsid w:val="00344C15"/>
    <w:rsid w:val="0034514A"/>
    <w:rsid w:val="00346A9C"/>
    <w:rsid w:val="003472E2"/>
    <w:rsid w:val="003479A5"/>
    <w:rsid w:val="003514B8"/>
    <w:rsid w:val="00351545"/>
    <w:rsid w:val="003520EA"/>
    <w:rsid w:val="00352BFB"/>
    <w:rsid w:val="00354D3C"/>
    <w:rsid w:val="00356C1D"/>
    <w:rsid w:val="00361292"/>
    <w:rsid w:val="00363191"/>
    <w:rsid w:val="00364B40"/>
    <w:rsid w:val="00364B9D"/>
    <w:rsid w:val="00364D86"/>
    <w:rsid w:val="003652E4"/>
    <w:rsid w:val="0036607E"/>
    <w:rsid w:val="00370352"/>
    <w:rsid w:val="0037165A"/>
    <w:rsid w:val="00373463"/>
    <w:rsid w:val="00373FBE"/>
    <w:rsid w:val="00374EDF"/>
    <w:rsid w:val="003751ED"/>
    <w:rsid w:val="00377FAB"/>
    <w:rsid w:val="00382479"/>
    <w:rsid w:val="00384865"/>
    <w:rsid w:val="00384D30"/>
    <w:rsid w:val="00385A31"/>
    <w:rsid w:val="00387C22"/>
    <w:rsid w:val="00391601"/>
    <w:rsid w:val="0039791D"/>
    <w:rsid w:val="003A1F49"/>
    <w:rsid w:val="003A21C8"/>
    <w:rsid w:val="003A2479"/>
    <w:rsid w:val="003A3164"/>
    <w:rsid w:val="003A5D44"/>
    <w:rsid w:val="003B0BB1"/>
    <w:rsid w:val="003B0CC2"/>
    <w:rsid w:val="003B1E51"/>
    <w:rsid w:val="003B7A8E"/>
    <w:rsid w:val="003B7BAF"/>
    <w:rsid w:val="003B7C4E"/>
    <w:rsid w:val="003C0632"/>
    <w:rsid w:val="003C0F7A"/>
    <w:rsid w:val="003C21B2"/>
    <w:rsid w:val="003C253B"/>
    <w:rsid w:val="003C4293"/>
    <w:rsid w:val="003C43C3"/>
    <w:rsid w:val="003C54A1"/>
    <w:rsid w:val="003C553C"/>
    <w:rsid w:val="003C58C4"/>
    <w:rsid w:val="003C795D"/>
    <w:rsid w:val="003C7DCF"/>
    <w:rsid w:val="003D3901"/>
    <w:rsid w:val="003D41AC"/>
    <w:rsid w:val="003D6085"/>
    <w:rsid w:val="003E01C5"/>
    <w:rsid w:val="003E5694"/>
    <w:rsid w:val="003F0AA2"/>
    <w:rsid w:val="003F0F8C"/>
    <w:rsid w:val="003F15C8"/>
    <w:rsid w:val="003F1BD8"/>
    <w:rsid w:val="003F1F02"/>
    <w:rsid w:val="003F3478"/>
    <w:rsid w:val="003F5D87"/>
    <w:rsid w:val="003F6578"/>
    <w:rsid w:val="00400EFF"/>
    <w:rsid w:val="0040149A"/>
    <w:rsid w:val="004015BD"/>
    <w:rsid w:val="004018A2"/>
    <w:rsid w:val="004026B4"/>
    <w:rsid w:val="004029AB"/>
    <w:rsid w:val="00402A5E"/>
    <w:rsid w:val="004035BD"/>
    <w:rsid w:val="00403763"/>
    <w:rsid w:val="00403FB5"/>
    <w:rsid w:val="0040490F"/>
    <w:rsid w:val="0040674A"/>
    <w:rsid w:val="004071FF"/>
    <w:rsid w:val="00407723"/>
    <w:rsid w:val="00413637"/>
    <w:rsid w:val="004151A4"/>
    <w:rsid w:val="00415281"/>
    <w:rsid w:val="00415E3B"/>
    <w:rsid w:val="00416736"/>
    <w:rsid w:val="00417101"/>
    <w:rsid w:val="0042055E"/>
    <w:rsid w:val="0042059C"/>
    <w:rsid w:val="00421510"/>
    <w:rsid w:val="004219EC"/>
    <w:rsid w:val="004263A7"/>
    <w:rsid w:val="004314C1"/>
    <w:rsid w:val="00431DCA"/>
    <w:rsid w:val="00431E99"/>
    <w:rsid w:val="00434121"/>
    <w:rsid w:val="00435DFC"/>
    <w:rsid w:val="0043621A"/>
    <w:rsid w:val="004377C0"/>
    <w:rsid w:val="00440574"/>
    <w:rsid w:val="004421FB"/>
    <w:rsid w:val="00442439"/>
    <w:rsid w:val="00443023"/>
    <w:rsid w:val="004441EE"/>
    <w:rsid w:val="00445C3B"/>
    <w:rsid w:val="00447AA7"/>
    <w:rsid w:val="00447D23"/>
    <w:rsid w:val="00450FFA"/>
    <w:rsid w:val="00451156"/>
    <w:rsid w:val="00451446"/>
    <w:rsid w:val="0045175D"/>
    <w:rsid w:val="00452B87"/>
    <w:rsid w:val="00455181"/>
    <w:rsid w:val="0045530C"/>
    <w:rsid w:val="004553B6"/>
    <w:rsid w:val="00455A22"/>
    <w:rsid w:val="00455CA2"/>
    <w:rsid w:val="0045715F"/>
    <w:rsid w:val="00457CBD"/>
    <w:rsid w:val="00462F5A"/>
    <w:rsid w:val="0046586C"/>
    <w:rsid w:val="004663FE"/>
    <w:rsid w:val="0046657D"/>
    <w:rsid w:val="00467D11"/>
    <w:rsid w:val="00467F30"/>
    <w:rsid w:val="004700F5"/>
    <w:rsid w:val="00470158"/>
    <w:rsid w:val="004705C7"/>
    <w:rsid w:val="004733AC"/>
    <w:rsid w:val="0047485F"/>
    <w:rsid w:val="00475199"/>
    <w:rsid w:val="00477364"/>
    <w:rsid w:val="0048099B"/>
    <w:rsid w:val="0048112C"/>
    <w:rsid w:val="0048502A"/>
    <w:rsid w:val="00485D7D"/>
    <w:rsid w:val="00485E85"/>
    <w:rsid w:val="004878AA"/>
    <w:rsid w:val="00490301"/>
    <w:rsid w:val="004951E8"/>
    <w:rsid w:val="00495329"/>
    <w:rsid w:val="00495CD3"/>
    <w:rsid w:val="00497825"/>
    <w:rsid w:val="00497A04"/>
    <w:rsid w:val="004A06C4"/>
    <w:rsid w:val="004A0C79"/>
    <w:rsid w:val="004A1C70"/>
    <w:rsid w:val="004A2F69"/>
    <w:rsid w:val="004A3261"/>
    <w:rsid w:val="004A508E"/>
    <w:rsid w:val="004A5E51"/>
    <w:rsid w:val="004A6476"/>
    <w:rsid w:val="004A7EA7"/>
    <w:rsid w:val="004B469B"/>
    <w:rsid w:val="004B4755"/>
    <w:rsid w:val="004B7525"/>
    <w:rsid w:val="004C36CF"/>
    <w:rsid w:val="004C3C3D"/>
    <w:rsid w:val="004C432F"/>
    <w:rsid w:val="004C4E3E"/>
    <w:rsid w:val="004C5C19"/>
    <w:rsid w:val="004C671D"/>
    <w:rsid w:val="004C6CF7"/>
    <w:rsid w:val="004C7CE7"/>
    <w:rsid w:val="004D0AB4"/>
    <w:rsid w:val="004D2062"/>
    <w:rsid w:val="004D2669"/>
    <w:rsid w:val="004D399D"/>
    <w:rsid w:val="004D5921"/>
    <w:rsid w:val="004D6A9A"/>
    <w:rsid w:val="004D7D4F"/>
    <w:rsid w:val="004E005C"/>
    <w:rsid w:val="004E0E91"/>
    <w:rsid w:val="004E1853"/>
    <w:rsid w:val="004E49C8"/>
    <w:rsid w:val="004E6197"/>
    <w:rsid w:val="004E7743"/>
    <w:rsid w:val="004F01E2"/>
    <w:rsid w:val="004F152F"/>
    <w:rsid w:val="004F1E49"/>
    <w:rsid w:val="004F1FDB"/>
    <w:rsid w:val="004F3D7B"/>
    <w:rsid w:val="004F4951"/>
    <w:rsid w:val="004F56D4"/>
    <w:rsid w:val="00501E1F"/>
    <w:rsid w:val="00503D95"/>
    <w:rsid w:val="00504628"/>
    <w:rsid w:val="005048AE"/>
    <w:rsid w:val="00505885"/>
    <w:rsid w:val="00506FBA"/>
    <w:rsid w:val="00507316"/>
    <w:rsid w:val="00507B96"/>
    <w:rsid w:val="00507C1B"/>
    <w:rsid w:val="00511D64"/>
    <w:rsid w:val="00512634"/>
    <w:rsid w:val="00512C28"/>
    <w:rsid w:val="00513E91"/>
    <w:rsid w:val="0051489A"/>
    <w:rsid w:val="00514C45"/>
    <w:rsid w:val="00515A8A"/>
    <w:rsid w:val="00517357"/>
    <w:rsid w:val="0052175C"/>
    <w:rsid w:val="005223FC"/>
    <w:rsid w:val="00522BA7"/>
    <w:rsid w:val="00524197"/>
    <w:rsid w:val="00525AD5"/>
    <w:rsid w:val="00526641"/>
    <w:rsid w:val="00526B49"/>
    <w:rsid w:val="005317A2"/>
    <w:rsid w:val="005321E6"/>
    <w:rsid w:val="0053273B"/>
    <w:rsid w:val="00532EFD"/>
    <w:rsid w:val="005338E7"/>
    <w:rsid w:val="00533AAB"/>
    <w:rsid w:val="00533FF3"/>
    <w:rsid w:val="0053478D"/>
    <w:rsid w:val="00536ED4"/>
    <w:rsid w:val="0054035D"/>
    <w:rsid w:val="00541D63"/>
    <w:rsid w:val="00543E80"/>
    <w:rsid w:val="005440AD"/>
    <w:rsid w:val="00545A66"/>
    <w:rsid w:val="00547570"/>
    <w:rsid w:val="00551882"/>
    <w:rsid w:val="0055250E"/>
    <w:rsid w:val="00552679"/>
    <w:rsid w:val="00552BBA"/>
    <w:rsid w:val="005545FA"/>
    <w:rsid w:val="005562B8"/>
    <w:rsid w:val="0055637C"/>
    <w:rsid w:val="00556681"/>
    <w:rsid w:val="005576BD"/>
    <w:rsid w:val="0055787F"/>
    <w:rsid w:val="00562536"/>
    <w:rsid w:val="0056548D"/>
    <w:rsid w:val="0056623D"/>
    <w:rsid w:val="00566865"/>
    <w:rsid w:val="00566F88"/>
    <w:rsid w:val="0057055F"/>
    <w:rsid w:val="005710EE"/>
    <w:rsid w:val="00572DFE"/>
    <w:rsid w:val="00574F23"/>
    <w:rsid w:val="005769D5"/>
    <w:rsid w:val="00576CCE"/>
    <w:rsid w:val="00577479"/>
    <w:rsid w:val="00581422"/>
    <w:rsid w:val="00581DCD"/>
    <w:rsid w:val="00581FF3"/>
    <w:rsid w:val="00582081"/>
    <w:rsid w:val="005820A4"/>
    <w:rsid w:val="0058356C"/>
    <w:rsid w:val="0058408E"/>
    <w:rsid w:val="00584D13"/>
    <w:rsid w:val="0059205C"/>
    <w:rsid w:val="00592087"/>
    <w:rsid w:val="00597C5B"/>
    <w:rsid w:val="005A0F60"/>
    <w:rsid w:val="005A1E81"/>
    <w:rsid w:val="005A48F8"/>
    <w:rsid w:val="005A49F5"/>
    <w:rsid w:val="005A6D88"/>
    <w:rsid w:val="005B0BBF"/>
    <w:rsid w:val="005B0C19"/>
    <w:rsid w:val="005B1C58"/>
    <w:rsid w:val="005B4AFE"/>
    <w:rsid w:val="005B608F"/>
    <w:rsid w:val="005B7CD0"/>
    <w:rsid w:val="005B7E21"/>
    <w:rsid w:val="005C002E"/>
    <w:rsid w:val="005C3DF5"/>
    <w:rsid w:val="005C4DF2"/>
    <w:rsid w:val="005C58BB"/>
    <w:rsid w:val="005C72E5"/>
    <w:rsid w:val="005C7BA5"/>
    <w:rsid w:val="005D1356"/>
    <w:rsid w:val="005D21D1"/>
    <w:rsid w:val="005D2298"/>
    <w:rsid w:val="005D2E3E"/>
    <w:rsid w:val="005D362D"/>
    <w:rsid w:val="005D3A12"/>
    <w:rsid w:val="005D3FBE"/>
    <w:rsid w:val="005D5398"/>
    <w:rsid w:val="005D7239"/>
    <w:rsid w:val="005D74EE"/>
    <w:rsid w:val="005E0516"/>
    <w:rsid w:val="005E2E26"/>
    <w:rsid w:val="005E370D"/>
    <w:rsid w:val="005E6243"/>
    <w:rsid w:val="005F20F7"/>
    <w:rsid w:val="005F29E8"/>
    <w:rsid w:val="005F2F10"/>
    <w:rsid w:val="005F32D5"/>
    <w:rsid w:val="005F4301"/>
    <w:rsid w:val="005F556B"/>
    <w:rsid w:val="005F61FF"/>
    <w:rsid w:val="005F6E30"/>
    <w:rsid w:val="00602426"/>
    <w:rsid w:val="006027E7"/>
    <w:rsid w:val="00602D7C"/>
    <w:rsid w:val="0060478A"/>
    <w:rsid w:val="00606608"/>
    <w:rsid w:val="00606624"/>
    <w:rsid w:val="00606FB8"/>
    <w:rsid w:val="006107B1"/>
    <w:rsid w:val="00611364"/>
    <w:rsid w:val="0061179E"/>
    <w:rsid w:val="006127C1"/>
    <w:rsid w:val="00615CF1"/>
    <w:rsid w:val="00616D23"/>
    <w:rsid w:val="00617DC9"/>
    <w:rsid w:val="0062086C"/>
    <w:rsid w:val="00622E1D"/>
    <w:rsid w:val="006231B8"/>
    <w:rsid w:val="00630D59"/>
    <w:rsid w:val="00633B2E"/>
    <w:rsid w:val="00633EDB"/>
    <w:rsid w:val="00633F20"/>
    <w:rsid w:val="00635FDA"/>
    <w:rsid w:val="0063610F"/>
    <w:rsid w:val="00636A79"/>
    <w:rsid w:val="006417F2"/>
    <w:rsid w:val="00641B0D"/>
    <w:rsid w:val="00643F5F"/>
    <w:rsid w:val="006445AB"/>
    <w:rsid w:val="00645BDE"/>
    <w:rsid w:val="00646819"/>
    <w:rsid w:val="006503CF"/>
    <w:rsid w:val="006507F3"/>
    <w:rsid w:val="00651054"/>
    <w:rsid w:val="00651144"/>
    <w:rsid w:val="00653B03"/>
    <w:rsid w:val="0065689B"/>
    <w:rsid w:val="00656C0D"/>
    <w:rsid w:val="00661D2F"/>
    <w:rsid w:val="00661E44"/>
    <w:rsid w:val="006630EA"/>
    <w:rsid w:val="006634A4"/>
    <w:rsid w:val="00663837"/>
    <w:rsid w:val="00664447"/>
    <w:rsid w:val="00664B5B"/>
    <w:rsid w:val="00664D14"/>
    <w:rsid w:val="00665BEA"/>
    <w:rsid w:val="00666A90"/>
    <w:rsid w:val="00667B77"/>
    <w:rsid w:val="00670F13"/>
    <w:rsid w:val="006719A2"/>
    <w:rsid w:val="00671C1F"/>
    <w:rsid w:val="00675569"/>
    <w:rsid w:val="006778C9"/>
    <w:rsid w:val="00686A22"/>
    <w:rsid w:val="00693142"/>
    <w:rsid w:val="006946E8"/>
    <w:rsid w:val="006949D3"/>
    <w:rsid w:val="006962B8"/>
    <w:rsid w:val="006962C8"/>
    <w:rsid w:val="006A27B8"/>
    <w:rsid w:val="006A47BC"/>
    <w:rsid w:val="006A6B93"/>
    <w:rsid w:val="006A7111"/>
    <w:rsid w:val="006A7392"/>
    <w:rsid w:val="006A7F9C"/>
    <w:rsid w:val="006B2525"/>
    <w:rsid w:val="006B3E58"/>
    <w:rsid w:val="006B60F5"/>
    <w:rsid w:val="006B69E8"/>
    <w:rsid w:val="006B76B9"/>
    <w:rsid w:val="006C04DE"/>
    <w:rsid w:val="006C0D7E"/>
    <w:rsid w:val="006C119E"/>
    <w:rsid w:val="006C1BAC"/>
    <w:rsid w:val="006C2775"/>
    <w:rsid w:val="006C5E27"/>
    <w:rsid w:val="006D02BB"/>
    <w:rsid w:val="006D0C91"/>
    <w:rsid w:val="006D10F3"/>
    <w:rsid w:val="006D1FE7"/>
    <w:rsid w:val="006D3255"/>
    <w:rsid w:val="006D3DB8"/>
    <w:rsid w:val="006D6C2C"/>
    <w:rsid w:val="006E0643"/>
    <w:rsid w:val="006E2035"/>
    <w:rsid w:val="006E4191"/>
    <w:rsid w:val="006E777A"/>
    <w:rsid w:val="006E7D2A"/>
    <w:rsid w:val="006F1044"/>
    <w:rsid w:val="006F2401"/>
    <w:rsid w:val="006F248A"/>
    <w:rsid w:val="006F78EA"/>
    <w:rsid w:val="00700DE3"/>
    <w:rsid w:val="00701DDD"/>
    <w:rsid w:val="00701FB4"/>
    <w:rsid w:val="007026A5"/>
    <w:rsid w:val="00703C18"/>
    <w:rsid w:val="00705D6D"/>
    <w:rsid w:val="00706C03"/>
    <w:rsid w:val="00706D52"/>
    <w:rsid w:val="00711016"/>
    <w:rsid w:val="007115BA"/>
    <w:rsid w:val="007126F3"/>
    <w:rsid w:val="007127F1"/>
    <w:rsid w:val="00712B2E"/>
    <w:rsid w:val="00713D67"/>
    <w:rsid w:val="007154F1"/>
    <w:rsid w:val="0071679F"/>
    <w:rsid w:val="007218AA"/>
    <w:rsid w:val="007222F6"/>
    <w:rsid w:val="007235F2"/>
    <w:rsid w:val="00730C4F"/>
    <w:rsid w:val="00731575"/>
    <w:rsid w:val="00731A64"/>
    <w:rsid w:val="0073380F"/>
    <w:rsid w:val="00733EB0"/>
    <w:rsid w:val="0073411C"/>
    <w:rsid w:val="00734DD0"/>
    <w:rsid w:val="007364B7"/>
    <w:rsid w:val="00741363"/>
    <w:rsid w:val="0074147F"/>
    <w:rsid w:val="00744284"/>
    <w:rsid w:val="007448DB"/>
    <w:rsid w:val="007502D0"/>
    <w:rsid w:val="00750995"/>
    <w:rsid w:val="00753EC9"/>
    <w:rsid w:val="00754ED4"/>
    <w:rsid w:val="0075662C"/>
    <w:rsid w:val="007611D6"/>
    <w:rsid w:val="00761383"/>
    <w:rsid w:val="00761CC6"/>
    <w:rsid w:val="00763FD3"/>
    <w:rsid w:val="00764026"/>
    <w:rsid w:val="00766041"/>
    <w:rsid w:val="0076677D"/>
    <w:rsid w:val="00767A1E"/>
    <w:rsid w:val="00767B2A"/>
    <w:rsid w:val="00770511"/>
    <w:rsid w:val="00770BCF"/>
    <w:rsid w:val="00771D01"/>
    <w:rsid w:val="00772138"/>
    <w:rsid w:val="007776AC"/>
    <w:rsid w:val="00777CE9"/>
    <w:rsid w:val="00780B67"/>
    <w:rsid w:val="00782B15"/>
    <w:rsid w:val="00783A27"/>
    <w:rsid w:val="0078597D"/>
    <w:rsid w:val="00785FA8"/>
    <w:rsid w:val="007871AB"/>
    <w:rsid w:val="00787703"/>
    <w:rsid w:val="00791584"/>
    <w:rsid w:val="007928F8"/>
    <w:rsid w:val="007931D2"/>
    <w:rsid w:val="00793EFB"/>
    <w:rsid w:val="00796728"/>
    <w:rsid w:val="007A06C5"/>
    <w:rsid w:val="007A0DFE"/>
    <w:rsid w:val="007A123C"/>
    <w:rsid w:val="007A1732"/>
    <w:rsid w:val="007A1770"/>
    <w:rsid w:val="007A198E"/>
    <w:rsid w:val="007A1C6F"/>
    <w:rsid w:val="007A31CE"/>
    <w:rsid w:val="007A4907"/>
    <w:rsid w:val="007A4DA2"/>
    <w:rsid w:val="007A6712"/>
    <w:rsid w:val="007B0A46"/>
    <w:rsid w:val="007B35B9"/>
    <w:rsid w:val="007B3B1C"/>
    <w:rsid w:val="007B3E1F"/>
    <w:rsid w:val="007B4325"/>
    <w:rsid w:val="007B5041"/>
    <w:rsid w:val="007B59CF"/>
    <w:rsid w:val="007B7D78"/>
    <w:rsid w:val="007C0B36"/>
    <w:rsid w:val="007C22B2"/>
    <w:rsid w:val="007C41E8"/>
    <w:rsid w:val="007C5C73"/>
    <w:rsid w:val="007C605B"/>
    <w:rsid w:val="007D0E29"/>
    <w:rsid w:val="007D1CF1"/>
    <w:rsid w:val="007D4332"/>
    <w:rsid w:val="007D57DB"/>
    <w:rsid w:val="007D5C7E"/>
    <w:rsid w:val="007D5D65"/>
    <w:rsid w:val="007D7BA1"/>
    <w:rsid w:val="007D7D9A"/>
    <w:rsid w:val="007E11F0"/>
    <w:rsid w:val="007E1607"/>
    <w:rsid w:val="007E3187"/>
    <w:rsid w:val="007E5156"/>
    <w:rsid w:val="007E76BA"/>
    <w:rsid w:val="007F16B7"/>
    <w:rsid w:val="007F238F"/>
    <w:rsid w:val="007F2E81"/>
    <w:rsid w:val="007F4253"/>
    <w:rsid w:val="007F46E2"/>
    <w:rsid w:val="007F4A35"/>
    <w:rsid w:val="007F540B"/>
    <w:rsid w:val="007F5F2E"/>
    <w:rsid w:val="007F62FF"/>
    <w:rsid w:val="007F6E07"/>
    <w:rsid w:val="007F6F44"/>
    <w:rsid w:val="007F7621"/>
    <w:rsid w:val="007F77F4"/>
    <w:rsid w:val="00803E9D"/>
    <w:rsid w:val="00806292"/>
    <w:rsid w:val="008064DC"/>
    <w:rsid w:val="0081022E"/>
    <w:rsid w:val="00812A05"/>
    <w:rsid w:val="0081335F"/>
    <w:rsid w:val="00813594"/>
    <w:rsid w:val="00813620"/>
    <w:rsid w:val="00820673"/>
    <w:rsid w:val="00821B4B"/>
    <w:rsid w:val="00823247"/>
    <w:rsid w:val="00823891"/>
    <w:rsid w:val="008238FF"/>
    <w:rsid w:val="00823A21"/>
    <w:rsid w:val="0082634A"/>
    <w:rsid w:val="00826593"/>
    <w:rsid w:val="00830F87"/>
    <w:rsid w:val="00831B74"/>
    <w:rsid w:val="0083249D"/>
    <w:rsid w:val="00832C4D"/>
    <w:rsid w:val="008343B6"/>
    <w:rsid w:val="00835104"/>
    <w:rsid w:val="008354B1"/>
    <w:rsid w:val="00835EF5"/>
    <w:rsid w:val="008401AE"/>
    <w:rsid w:val="0084178C"/>
    <w:rsid w:val="00841B69"/>
    <w:rsid w:val="00841EBF"/>
    <w:rsid w:val="00842B51"/>
    <w:rsid w:val="008435E7"/>
    <w:rsid w:val="00843847"/>
    <w:rsid w:val="0084495D"/>
    <w:rsid w:val="008463C3"/>
    <w:rsid w:val="00846EDF"/>
    <w:rsid w:val="00851D81"/>
    <w:rsid w:val="00855646"/>
    <w:rsid w:val="00860A6D"/>
    <w:rsid w:val="00861FA7"/>
    <w:rsid w:val="008620E7"/>
    <w:rsid w:val="00862D1D"/>
    <w:rsid w:val="00863433"/>
    <w:rsid w:val="00864515"/>
    <w:rsid w:val="00864746"/>
    <w:rsid w:val="00864C41"/>
    <w:rsid w:val="008652C9"/>
    <w:rsid w:val="00865B07"/>
    <w:rsid w:val="00870A52"/>
    <w:rsid w:val="00873ADB"/>
    <w:rsid w:val="00873C3A"/>
    <w:rsid w:val="00873E23"/>
    <w:rsid w:val="008742F7"/>
    <w:rsid w:val="00875ED4"/>
    <w:rsid w:val="008768CF"/>
    <w:rsid w:val="0087696C"/>
    <w:rsid w:val="008772BB"/>
    <w:rsid w:val="0088213F"/>
    <w:rsid w:val="008858AB"/>
    <w:rsid w:val="00885AEF"/>
    <w:rsid w:val="00885B9E"/>
    <w:rsid w:val="00885BA7"/>
    <w:rsid w:val="00886793"/>
    <w:rsid w:val="008879F3"/>
    <w:rsid w:val="00890308"/>
    <w:rsid w:val="00890742"/>
    <w:rsid w:val="00890904"/>
    <w:rsid w:val="008921C8"/>
    <w:rsid w:val="00894434"/>
    <w:rsid w:val="00894567"/>
    <w:rsid w:val="008945BC"/>
    <w:rsid w:val="00894AAA"/>
    <w:rsid w:val="008951CF"/>
    <w:rsid w:val="008962A9"/>
    <w:rsid w:val="0089788B"/>
    <w:rsid w:val="00897ECE"/>
    <w:rsid w:val="008A10E1"/>
    <w:rsid w:val="008A2D8B"/>
    <w:rsid w:val="008A43EB"/>
    <w:rsid w:val="008A46FE"/>
    <w:rsid w:val="008A4B23"/>
    <w:rsid w:val="008A5B7B"/>
    <w:rsid w:val="008A76D5"/>
    <w:rsid w:val="008B3841"/>
    <w:rsid w:val="008B419E"/>
    <w:rsid w:val="008B44B4"/>
    <w:rsid w:val="008B4A88"/>
    <w:rsid w:val="008B4AC9"/>
    <w:rsid w:val="008B687F"/>
    <w:rsid w:val="008C112A"/>
    <w:rsid w:val="008C16D4"/>
    <w:rsid w:val="008C301E"/>
    <w:rsid w:val="008C3CDD"/>
    <w:rsid w:val="008C3E99"/>
    <w:rsid w:val="008C5BA5"/>
    <w:rsid w:val="008C63C4"/>
    <w:rsid w:val="008D07E2"/>
    <w:rsid w:val="008D109C"/>
    <w:rsid w:val="008D5CF7"/>
    <w:rsid w:val="008D6E2C"/>
    <w:rsid w:val="008D745B"/>
    <w:rsid w:val="008E0525"/>
    <w:rsid w:val="008E0BB1"/>
    <w:rsid w:val="008E11D9"/>
    <w:rsid w:val="008E483C"/>
    <w:rsid w:val="008E4FBE"/>
    <w:rsid w:val="008E51AD"/>
    <w:rsid w:val="008F0858"/>
    <w:rsid w:val="008F0CA5"/>
    <w:rsid w:val="008F1A7C"/>
    <w:rsid w:val="008F20DB"/>
    <w:rsid w:val="008F2757"/>
    <w:rsid w:val="008F28E9"/>
    <w:rsid w:val="008F2EA1"/>
    <w:rsid w:val="008F350F"/>
    <w:rsid w:val="008F3E8B"/>
    <w:rsid w:val="008F431C"/>
    <w:rsid w:val="008F7CF2"/>
    <w:rsid w:val="00904E51"/>
    <w:rsid w:val="0090502D"/>
    <w:rsid w:val="00905994"/>
    <w:rsid w:val="00906A3C"/>
    <w:rsid w:val="00906D7E"/>
    <w:rsid w:val="009073F7"/>
    <w:rsid w:val="00907454"/>
    <w:rsid w:val="00912E87"/>
    <w:rsid w:val="009142BD"/>
    <w:rsid w:val="00916558"/>
    <w:rsid w:val="0091700D"/>
    <w:rsid w:val="009178E5"/>
    <w:rsid w:val="0092049F"/>
    <w:rsid w:val="00920D14"/>
    <w:rsid w:val="00921AD6"/>
    <w:rsid w:val="00923B0F"/>
    <w:rsid w:val="0092788D"/>
    <w:rsid w:val="00927929"/>
    <w:rsid w:val="00927AF5"/>
    <w:rsid w:val="00930C80"/>
    <w:rsid w:val="00930FA5"/>
    <w:rsid w:val="009320B0"/>
    <w:rsid w:val="00932EE6"/>
    <w:rsid w:val="00935D84"/>
    <w:rsid w:val="00935F02"/>
    <w:rsid w:val="00936C0E"/>
    <w:rsid w:val="00937E02"/>
    <w:rsid w:val="00940CE7"/>
    <w:rsid w:val="009447C4"/>
    <w:rsid w:val="00950146"/>
    <w:rsid w:val="00950658"/>
    <w:rsid w:val="00950ADF"/>
    <w:rsid w:val="009541EE"/>
    <w:rsid w:val="00954729"/>
    <w:rsid w:val="00955D1A"/>
    <w:rsid w:val="00956764"/>
    <w:rsid w:val="0095734D"/>
    <w:rsid w:val="00957C73"/>
    <w:rsid w:val="00960A5B"/>
    <w:rsid w:val="00962E38"/>
    <w:rsid w:val="00963048"/>
    <w:rsid w:val="00963BE3"/>
    <w:rsid w:val="0096445A"/>
    <w:rsid w:val="00964D39"/>
    <w:rsid w:val="009652FF"/>
    <w:rsid w:val="00965FD6"/>
    <w:rsid w:val="00966A91"/>
    <w:rsid w:val="00971EB3"/>
    <w:rsid w:val="009729E7"/>
    <w:rsid w:val="00973427"/>
    <w:rsid w:val="00974570"/>
    <w:rsid w:val="00975BD2"/>
    <w:rsid w:val="00975D4D"/>
    <w:rsid w:val="009766CE"/>
    <w:rsid w:val="00980EB0"/>
    <w:rsid w:val="009816B8"/>
    <w:rsid w:val="009816CE"/>
    <w:rsid w:val="00981872"/>
    <w:rsid w:val="00983C27"/>
    <w:rsid w:val="00986C56"/>
    <w:rsid w:val="00986F21"/>
    <w:rsid w:val="00987908"/>
    <w:rsid w:val="009904C7"/>
    <w:rsid w:val="00990A74"/>
    <w:rsid w:val="009937B3"/>
    <w:rsid w:val="0099671A"/>
    <w:rsid w:val="00997B51"/>
    <w:rsid w:val="009A2B16"/>
    <w:rsid w:val="009A40CD"/>
    <w:rsid w:val="009A42C3"/>
    <w:rsid w:val="009A573B"/>
    <w:rsid w:val="009A77B0"/>
    <w:rsid w:val="009B0251"/>
    <w:rsid w:val="009B3EAE"/>
    <w:rsid w:val="009B6545"/>
    <w:rsid w:val="009C13B8"/>
    <w:rsid w:val="009C28B1"/>
    <w:rsid w:val="009C4AFD"/>
    <w:rsid w:val="009D08D3"/>
    <w:rsid w:val="009D1D32"/>
    <w:rsid w:val="009D2757"/>
    <w:rsid w:val="009D5CED"/>
    <w:rsid w:val="009D6464"/>
    <w:rsid w:val="009D69F1"/>
    <w:rsid w:val="009D7766"/>
    <w:rsid w:val="009E12BA"/>
    <w:rsid w:val="009E3891"/>
    <w:rsid w:val="009E3E4F"/>
    <w:rsid w:val="009E44D3"/>
    <w:rsid w:val="009E532E"/>
    <w:rsid w:val="009E67D7"/>
    <w:rsid w:val="009E6F84"/>
    <w:rsid w:val="009F1B04"/>
    <w:rsid w:val="009F278A"/>
    <w:rsid w:val="009F6376"/>
    <w:rsid w:val="00A00067"/>
    <w:rsid w:val="00A00EA9"/>
    <w:rsid w:val="00A024A9"/>
    <w:rsid w:val="00A027D5"/>
    <w:rsid w:val="00A032A7"/>
    <w:rsid w:val="00A0621C"/>
    <w:rsid w:val="00A13BB9"/>
    <w:rsid w:val="00A15C7A"/>
    <w:rsid w:val="00A16F87"/>
    <w:rsid w:val="00A17857"/>
    <w:rsid w:val="00A223C4"/>
    <w:rsid w:val="00A22421"/>
    <w:rsid w:val="00A23057"/>
    <w:rsid w:val="00A24A09"/>
    <w:rsid w:val="00A25C9B"/>
    <w:rsid w:val="00A27AE9"/>
    <w:rsid w:val="00A30D7F"/>
    <w:rsid w:val="00A310D9"/>
    <w:rsid w:val="00A318BB"/>
    <w:rsid w:val="00A320A1"/>
    <w:rsid w:val="00A325B9"/>
    <w:rsid w:val="00A342EC"/>
    <w:rsid w:val="00A34B8F"/>
    <w:rsid w:val="00A35DE6"/>
    <w:rsid w:val="00A36B85"/>
    <w:rsid w:val="00A37603"/>
    <w:rsid w:val="00A37618"/>
    <w:rsid w:val="00A402F1"/>
    <w:rsid w:val="00A434B4"/>
    <w:rsid w:val="00A43AC7"/>
    <w:rsid w:val="00A468FE"/>
    <w:rsid w:val="00A473BA"/>
    <w:rsid w:val="00A477E3"/>
    <w:rsid w:val="00A478F3"/>
    <w:rsid w:val="00A505AC"/>
    <w:rsid w:val="00A5354B"/>
    <w:rsid w:val="00A54482"/>
    <w:rsid w:val="00A6109C"/>
    <w:rsid w:val="00A6268F"/>
    <w:rsid w:val="00A62704"/>
    <w:rsid w:val="00A660CF"/>
    <w:rsid w:val="00A73CDD"/>
    <w:rsid w:val="00A774D3"/>
    <w:rsid w:val="00A7779D"/>
    <w:rsid w:val="00A90831"/>
    <w:rsid w:val="00A91635"/>
    <w:rsid w:val="00A91ED0"/>
    <w:rsid w:val="00A92410"/>
    <w:rsid w:val="00A950CF"/>
    <w:rsid w:val="00AA0DAE"/>
    <w:rsid w:val="00AA0E7A"/>
    <w:rsid w:val="00AA169E"/>
    <w:rsid w:val="00AA32F1"/>
    <w:rsid w:val="00AA3883"/>
    <w:rsid w:val="00AA4E59"/>
    <w:rsid w:val="00AA5318"/>
    <w:rsid w:val="00AA5DA2"/>
    <w:rsid w:val="00AA610B"/>
    <w:rsid w:val="00AA6DF4"/>
    <w:rsid w:val="00AA763C"/>
    <w:rsid w:val="00AB0992"/>
    <w:rsid w:val="00AB18D2"/>
    <w:rsid w:val="00AB3254"/>
    <w:rsid w:val="00AB342B"/>
    <w:rsid w:val="00AB34A6"/>
    <w:rsid w:val="00AB5647"/>
    <w:rsid w:val="00AC0D6D"/>
    <w:rsid w:val="00AC2A6C"/>
    <w:rsid w:val="00AC2F3D"/>
    <w:rsid w:val="00AC4B9F"/>
    <w:rsid w:val="00AC5354"/>
    <w:rsid w:val="00AC5372"/>
    <w:rsid w:val="00AC60C1"/>
    <w:rsid w:val="00AC63B5"/>
    <w:rsid w:val="00AC63C3"/>
    <w:rsid w:val="00AC79F7"/>
    <w:rsid w:val="00AD0941"/>
    <w:rsid w:val="00AD103C"/>
    <w:rsid w:val="00AD1603"/>
    <w:rsid w:val="00AD28DA"/>
    <w:rsid w:val="00AD2BC1"/>
    <w:rsid w:val="00AD431E"/>
    <w:rsid w:val="00AD4E29"/>
    <w:rsid w:val="00AD6ED2"/>
    <w:rsid w:val="00AE0887"/>
    <w:rsid w:val="00AE13F6"/>
    <w:rsid w:val="00AE2050"/>
    <w:rsid w:val="00AE3333"/>
    <w:rsid w:val="00AE3B3A"/>
    <w:rsid w:val="00AE40E3"/>
    <w:rsid w:val="00AE539F"/>
    <w:rsid w:val="00AE5E33"/>
    <w:rsid w:val="00AE6E03"/>
    <w:rsid w:val="00AF0B50"/>
    <w:rsid w:val="00AF1148"/>
    <w:rsid w:val="00AF2BC0"/>
    <w:rsid w:val="00AF3849"/>
    <w:rsid w:val="00AF4F69"/>
    <w:rsid w:val="00AF54C4"/>
    <w:rsid w:val="00AF70A7"/>
    <w:rsid w:val="00B00D36"/>
    <w:rsid w:val="00B0221B"/>
    <w:rsid w:val="00B0238F"/>
    <w:rsid w:val="00B02E27"/>
    <w:rsid w:val="00B0366B"/>
    <w:rsid w:val="00B04446"/>
    <w:rsid w:val="00B04539"/>
    <w:rsid w:val="00B07108"/>
    <w:rsid w:val="00B07F7E"/>
    <w:rsid w:val="00B11EEE"/>
    <w:rsid w:val="00B12388"/>
    <w:rsid w:val="00B125A9"/>
    <w:rsid w:val="00B13617"/>
    <w:rsid w:val="00B13B35"/>
    <w:rsid w:val="00B15319"/>
    <w:rsid w:val="00B24229"/>
    <w:rsid w:val="00B247C1"/>
    <w:rsid w:val="00B30F8C"/>
    <w:rsid w:val="00B3249D"/>
    <w:rsid w:val="00B33174"/>
    <w:rsid w:val="00B3567A"/>
    <w:rsid w:val="00B358BE"/>
    <w:rsid w:val="00B35D59"/>
    <w:rsid w:val="00B37782"/>
    <w:rsid w:val="00B41330"/>
    <w:rsid w:val="00B415D5"/>
    <w:rsid w:val="00B4336B"/>
    <w:rsid w:val="00B43D2F"/>
    <w:rsid w:val="00B4622E"/>
    <w:rsid w:val="00B475F6"/>
    <w:rsid w:val="00B4766C"/>
    <w:rsid w:val="00B501B4"/>
    <w:rsid w:val="00B50767"/>
    <w:rsid w:val="00B510B4"/>
    <w:rsid w:val="00B52329"/>
    <w:rsid w:val="00B53119"/>
    <w:rsid w:val="00B5436F"/>
    <w:rsid w:val="00B5699D"/>
    <w:rsid w:val="00B573E4"/>
    <w:rsid w:val="00B57B69"/>
    <w:rsid w:val="00B601BB"/>
    <w:rsid w:val="00B60E46"/>
    <w:rsid w:val="00B61210"/>
    <w:rsid w:val="00B63C33"/>
    <w:rsid w:val="00B63EC5"/>
    <w:rsid w:val="00B63ED4"/>
    <w:rsid w:val="00B65198"/>
    <w:rsid w:val="00B67A2D"/>
    <w:rsid w:val="00B70298"/>
    <w:rsid w:val="00B70565"/>
    <w:rsid w:val="00B706CA"/>
    <w:rsid w:val="00B73F51"/>
    <w:rsid w:val="00B73FBD"/>
    <w:rsid w:val="00B759C1"/>
    <w:rsid w:val="00B7764A"/>
    <w:rsid w:val="00B80270"/>
    <w:rsid w:val="00B84BA5"/>
    <w:rsid w:val="00B86EE7"/>
    <w:rsid w:val="00B87BC6"/>
    <w:rsid w:val="00B87D4B"/>
    <w:rsid w:val="00B92F4F"/>
    <w:rsid w:val="00B931F1"/>
    <w:rsid w:val="00B95B3E"/>
    <w:rsid w:val="00B97E5D"/>
    <w:rsid w:val="00BA0A47"/>
    <w:rsid w:val="00BA0A9B"/>
    <w:rsid w:val="00BA0BC2"/>
    <w:rsid w:val="00BA1C36"/>
    <w:rsid w:val="00BA28B6"/>
    <w:rsid w:val="00BA2B6A"/>
    <w:rsid w:val="00BA3F34"/>
    <w:rsid w:val="00BA552D"/>
    <w:rsid w:val="00BB1D89"/>
    <w:rsid w:val="00BB45B1"/>
    <w:rsid w:val="00BB4BC9"/>
    <w:rsid w:val="00BB505A"/>
    <w:rsid w:val="00BB6A77"/>
    <w:rsid w:val="00BB6EA2"/>
    <w:rsid w:val="00BC271C"/>
    <w:rsid w:val="00BC7C72"/>
    <w:rsid w:val="00BD046E"/>
    <w:rsid w:val="00BD059C"/>
    <w:rsid w:val="00BD06D0"/>
    <w:rsid w:val="00BD3918"/>
    <w:rsid w:val="00BD47A2"/>
    <w:rsid w:val="00BD5684"/>
    <w:rsid w:val="00BD568C"/>
    <w:rsid w:val="00BD6B7B"/>
    <w:rsid w:val="00BE0020"/>
    <w:rsid w:val="00BE01AD"/>
    <w:rsid w:val="00BE233F"/>
    <w:rsid w:val="00BE36DC"/>
    <w:rsid w:val="00BE37F2"/>
    <w:rsid w:val="00BE3ED3"/>
    <w:rsid w:val="00BE45E8"/>
    <w:rsid w:val="00BE5B1F"/>
    <w:rsid w:val="00BE61B8"/>
    <w:rsid w:val="00BE7879"/>
    <w:rsid w:val="00BF0639"/>
    <w:rsid w:val="00BF2EE3"/>
    <w:rsid w:val="00C023A6"/>
    <w:rsid w:val="00C027C3"/>
    <w:rsid w:val="00C0519C"/>
    <w:rsid w:val="00C05A70"/>
    <w:rsid w:val="00C06C43"/>
    <w:rsid w:val="00C06C73"/>
    <w:rsid w:val="00C0786C"/>
    <w:rsid w:val="00C10BD0"/>
    <w:rsid w:val="00C130E0"/>
    <w:rsid w:val="00C13C57"/>
    <w:rsid w:val="00C142C5"/>
    <w:rsid w:val="00C1485D"/>
    <w:rsid w:val="00C14A7F"/>
    <w:rsid w:val="00C14BE6"/>
    <w:rsid w:val="00C15836"/>
    <w:rsid w:val="00C26D5F"/>
    <w:rsid w:val="00C360B0"/>
    <w:rsid w:val="00C367D4"/>
    <w:rsid w:val="00C37450"/>
    <w:rsid w:val="00C3776B"/>
    <w:rsid w:val="00C404B1"/>
    <w:rsid w:val="00C42669"/>
    <w:rsid w:val="00C4319C"/>
    <w:rsid w:val="00C434FE"/>
    <w:rsid w:val="00C462CD"/>
    <w:rsid w:val="00C477BC"/>
    <w:rsid w:val="00C54CBB"/>
    <w:rsid w:val="00C55415"/>
    <w:rsid w:val="00C56FAB"/>
    <w:rsid w:val="00C57FE2"/>
    <w:rsid w:val="00C601CB"/>
    <w:rsid w:val="00C60EF7"/>
    <w:rsid w:val="00C611FC"/>
    <w:rsid w:val="00C61593"/>
    <w:rsid w:val="00C62D2F"/>
    <w:rsid w:val="00C643FE"/>
    <w:rsid w:val="00C6467E"/>
    <w:rsid w:val="00C65D14"/>
    <w:rsid w:val="00C66540"/>
    <w:rsid w:val="00C676CD"/>
    <w:rsid w:val="00C700D9"/>
    <w:rsid w:val="00C72A2B"/>
    <w:rsid w:val="00C73A64"/>
    <w:rsid w:val="00C74364"/>
    <w:rsid w:val="00C77CB1"/>
    <w:rsid w:val="00C80C15"/>
    <w:rsid w:val="00C82C88"/>
    <w:rsid w:val="00C83534"/>
    <w:rsid w:val="00C83666"/>
    <w:rsid w:val="00C83A84"/>
    <w:rsid w:val="00C841D6"/>
    <w:rsid w:val="00C8623A"/>
    <w:rsid w:val="00C8763A"/>
    <w:rsid w:val="00C87D27"/>
    <w:rsid w:val="00C90DEE"/>
    <w:rsid w:val="00C92B33"/>
    <w:rsid w:val="00C931EE"/>
    <w:rsid w:val="00C97197"/>
    <w:rsid w:val="00C97801"/>
    <w:rsid w:val="00C97FB5"/>
    <w:rsid w:val="00CA01C1"/>
    <w:rsid w:val="00CA0303"/>
    <w:rsid w:val="00CA1C5C"/>
    <w:rsid w:val="00CA226E"/>
    <w:rsid w:val="00CA3158"/>
    <w:rsid w:val="00CA46BA"/>
    <w:rsid w:val="00CA4F3E"/>
    <w:rsid w:val="00CA580D"/>
    <w:rsid w:val="00CA6499"/>
    <w:rsid w:val="00CA6B24"/>
    <w:rsid w:val="00CA7529"/>
    <w:rsid w:val="00CA7822"/>
    <w:rsid w:val="00CB1561"/>
    <w:rsid w:val="00CB557E"/>
    <w:rsid w:val="00CB5C70"/>
    <w:rsid w:val="00CB6E31"/>
    <w:rsid w:val="00CB7BF8"/>
    <w:rsid w:val="00CB7D0C"/>
    <w:rsid w:val="00CC0984"/>
    <w:rsid w:val="00CC0FDE"/>
    <w:rsid w:val="00CC3304"/>
    <w:rsid w:val="00CC439D"/>
    <w:rsid w:val="00CC5FF4"/>
    <w:rsid w:val="00CC6CD1"/>
    <w:rsid w:val="00CD0CEA"/>
    <w:rsid w:val="00CD3EFE"/>
    <w:rsid w:val="00CE0A15"/>
    <w:rsid w:val="00CE1DB3"/>
    <w:rsid w:val="00CE393C"/>
    <w:rsid w:val="00CE493B"/>
    <w:rsid w:val="00CE65C2"/>
    <w:rsid w:val="00CE73C0"/>
    <w:rsid w:val="00CE7DF3"/>
    <w:rsid w:val="00CE7FA2"/>
    <w:rsid w:val="00CF1CBD"/>
    <w:rsid w:val="00CF3470"/>
    <w:rsid w:val="00CF4100"/>
    <w:rsid w:val="00CF464A"/>
    <w:rsid w:val="00CF4F30"/>
    <w:rsid w:val="00CF6A28"/>
    <w:rsid w:val="00D00634"/>
    <w:rsid w:val="00D01632"/>
    <w:rsid w:val="00D03C2B"/>
    <w:rsid w:val="00D046AE"/>
    <w:rsid w:val="00D058F3"/>
    <w:rsid w:val="00D05DB9"/>
    <w:rsid w:val="00D05DFE"/>
    <w:rsid w:val="00D108E7"/>
    <w:rsid w:val="00D10DD3"/>
    <w:rsid w:val="00D11735"/>
    <w:rsid w:val="00D14F8F"/>
    <w:rsid w:val="00D1618C"/>
    <w:rsid w:val="00D21040"/>
    <w:rsid w:val="00D214EE"/>
    <w:rsid w:val="00D22AE5"/>
    <w:rsid w:val="00D24C4A"/>
    <w:rsid w:val="00D25D17"/>
    <w:rsid w:val="00D25FE8"/>
    <w:rsid w:val="00D27626"/>
    <w:rsid w:val="00D317F6"/>
    <w:rsid w:val="00D331A2"/>
    <w:rsid w:val="00D33A6A"/>
    <w:rsid w:val="00D33EC9"/>
    <w:rsid w:val="00D341E3"/>
    <w:rsid w:val="00D35909"/>
    <w:rsid w:val="00D35AF2"/>
    <w:rsid w:val="00D35E5B"/>
    <w:rsid w:val="00D36FDD"/>
    <w:rsid w:val="00D41B3C"/>
    <w:rsid w:val="00D42035"/>
    <w:rsid w:val="00D4233F"/>
    <w:rsid w:val="00D43700"/>
    <w:rsid w:val="00D4419B"/>
    <w:rsid w:val="00D44236"/>
    <w:rsid w:val="00D46F06"/>
    <w:rsid w:val="00D47652"/>
    <w:rsid w:val="00D5088B"/>
    <w:rsid w:val="00D5132C"/>
    <w:rsid w:val="00D53B19"/>
    <w:rsid w:val="00D55BD2"/>
    <w:rsid w:val="00D60908"/>
    <w:rsid w:val="00D6157A"/>
    <w:rsid w:val="00D634E4"/>
    <w:rsid w:val="00D64C73"/>
    <w:rsid w:val="00D6604A"/>
    <w:rsid w:val="00D66A85"/>
    <w:rsid w:val="00D66EDD"/>
    <w:rsid w:val="00D714CF"/>
    <w:rsid w:val="00D71ED9"/>
    <w:rsid w:val="00D737BF"/>
    <w:rsid w:val="00D73B01"/>
    <w:rsid w:val="00D7731C"/>
    <w:rsid w:val="00D80EFF"/>
    <w:rsid w:val="00D811CE"/>
    <w:rsid w:val="00D81260"/>
    <w:rsid w:val="00D81D98"/>
    <w:rsid w:val="00D8327D"/>
    <w:rsid w:val="00D83DC6"/>
    <w:rsid w:val="00D8593B"/>
    <w:rsid w:val="00D90752"/>
    <w:rsid w:val="00D90FEE"/>
    <w:rsid w:val="00D92B18"/>
    <w:rsid w:val="00D939A8"/>
    <w:rsid w:val="00D93D14"/>
    <w:rsid w:val="00D945E4"/>
    <w:rsid w:val="00D94A9F"/>
    <w:rsid w:val="00D94E83"/>
    <w:rsid w:val="00D9666F"/>
    <w:rsid w:val="00D976BE"/>
    <w:rsid w:val="00DA15F0"/>
    <w:rsid w:val="00DA33D8"/>
    <w:rsid w:val="00DA4E0F"/>
    <w:rsid w:val="00DA5A55"/>
    <w:rsid w:val="00DA7816"/>
    <w:rsid w:val="00DB0036"/>
    <w:rsid w:val="00DB0E77"/>
    <w:rsid w:val="00DB1A85"/>
    <w:rsid w:val="00DB2C83"/>
    <w:rsid w:val="00DB2FB3"/>
    <w:rsid w:val="00DB4FAD"/>
    <w:rsid w:val="00DB51D1"/>
    <w:rsid w:val="00DB6374"/>
    <w:rsid w:val="00DB69AE"/>
    <w:rsid w:val="00DC3AC6"/>
    <w:rsid w:val="00DC6417"/>
    <w:rsid w:val="00DC752F"/>
    <w:rsid w:val="00DD2563"/>
    <w:rsid w:val="00DD2B60"/>
    <w:rsid w:val="00DD389D"/>
    <w:rsid w:val="00DD5FA1"/>
    <w:rsid w:val="00DD6106"/>
    <w:rsid w:val="00DD6364"/>
    <w:rsid w:val="00DE06D7"/>
    <w:rsid w:val="00DE1BAF"/>
    <w:rsid w:val="00DE1F43"/>
    <w:rsid w:val="00DE1FA8"/>
    <w:rsid w:val="00DE26DD"/>
    <w:rsid w:val="00DE3B06"/>
    <w:rsid w:val="00DE3B75"/>
    <w:rsid w:val="00DE41C6"/>
    <w:rsid w:val="00DE5177"/>
    <w:rsid w:val="00DE5190"/>
    <w:rsid w:val="00DE5650"/>
    <w:rsid w:val="00DE5992"/>
    <w:rsid w:val="00DF1134"/>
    <w:rsid w:val="00DF1346"/>
    <w:rsid w:val="00DF1F63"/>
    <w:rsid w:val="00DF2B89"/>
    <w:rsid w:val="00DF2C7F"/>
    <w:rsid w:val="00DF32DA"/>
    <w:rsid w:val="00DF3B63"/>
    <w:rsid w:val="00DF3BEF"/>
    <w:rsid w:val="00DF64BC"/>
    <w:rsid w:val="00DF7E16"/>
    <w:rsid w:val="00E0039D"/>
    <w:rsid w:val="00E007EE"/>
    <w:rsid w:val="00E02FA5"/>
    <w:rsid w:val="00E0378E"/>
    <w:rsid w:val="00E04F95"/>
    <w:rsid w:val="00E05A1F"/>
    <w:rsid w:val="00E06654"/>
    <w:rsid w:val="00E12637"/>
    <w:rsid w:val="00E1397B"/>
    <w:rsid w:val="00E152F9"/>
    <w:rsid w:val="00E153B1"/>
    <w:rsid w:val="00E15461"/>
    <w:rsid w:val="00E173F1"/>
    <w:rsid w:val="00E202AC"/>
    <w:rsid w:val="00E23493"/>
    <w:rsid w:val="00E24C71"/>
    <w:rsid w:val="00E24FAA"/>
    <w:rsid w:val="00E25F9B"/>
    <w:rsid w:val="00E308FB"/>
    <w:rsid w:val="00E30C4F"/>
    <w:rsid w:val="00E31431"/>
    <w:rsid w:val="00E319C0"/>
    <w:rsid w:val="00E31B4C"/>
    <w:rsid w:val="00E3240F"/>
    <w:rsid w:val="00E3372D"/>
    <w:rsid w:val="00E34293"/>
    <w:rsid w:val="00E3709F"/>
    <w:rsid w:val="00E37B59"/>
    <w:rsid w:val="00E4005B"/>
    <w:rsid w:val="00E40519"/>
    <w:rsid w:val="00E409C6"/>
    <w:rsid w:val="00E4339D"/>
    <w:rsid w:val="00E4484A"/>
    <w:rsid w:val="00E4578C"/>
    <w:rsid w:val="00E469B8"/>
    <w:rsid w:val="00E51167"/>
    <w:rsid w:val="00E56035"/>
    <w:rsid w:val="00E56144"/>
    <w:rsid w:val="00E56D35"/>
    <w:rsid w:val="00E62309"/>
    <w:rsid w:val="00E6293A"/>
    <w:rsid w:val="00E62ECC"/>
    <w:rsid w:val="00E6488B"/>
    <w:rsid w:val="00E653E0"/>
    <w:rsid w:val="00E6594B"/>
    <w:rsid w:val="00E66BFD"/>
    <w:rsid w:val="00E674F9"/>
    <w:rsid w:val="00E709D2"/>
    <w:rsid w:val="00E70A46"/>
    <w:rsid w:val="00E71255"/>
    <w:rsid w:val="00E76C82"/>
    <w:rsid w:val="00E77F0C"/>
    <w:rsid w:val="00E82705"/>
    <w:rsid w:val="00E82FCB"/>
    <w:rsid w:val="00E838DF"/>
    <w:rsid w:val="00E842FF"/>
    <w:rsid w:val="00E84DCB"/>
    <w:rsid w:val="00E85769"/>
    <w:rsid w:val="00E86FE2"/>
    <w:rsid w:val="00E9180E"/>
    <w:rsid w:val="00E91EBE"/>
    <w:rsid w:val="00E9237A"/>
    <w:rsid w:val="00E9421D"/>
    <w:rsid w:val="00E943FA"/>
    <w:rsid w:val="00E95B0D"/>
    <w:rsid w:val="00E9666E"/>
    <w:rsid w:val="00E97675"/>
    <w:rsid w:val="00EA02DB"/>
    <w:rsid w:val="00EA1485"/>
    <w:rsid w:val="00EA2474"/>
    <w:rsid w:val="00EA2715"/>
    <w:rsid w:val="00EA4149"/>
    <w:rsid w:val="00EA50C9"/>
    <w:rsid w:val="00EA6ED4"/>
    <w:rsid w:val="00EB1E03"/>
    <w:rsid w:val="00EB33B4"/>
    <w:rsid w:val="00EB5605"/>
    <w:rsid w:val="00EB5A1E"/>
    <w:rsid w:val="00EC0EDA"/>
    <w:rsid w:val="00EC2D0D"/>
    <w:rsid w:val="00EC31B6"/>
    <w:rsid w:val="00EC4CB2"/>
    <w:rsid w:val="00EC4E59"/>
    <w:rsid w:val="00EC5489"/>
    <w:rsid w:val="00EC59D5"/>
    <w:rsid w:val="00EC6285"/>
    <w:rsid w:val="00EC6A48"/>
    <w:rsid w:val="00ED02A7"/>
    <w:rsid w:val="00ED2AD8"/>
    <w:rsid w:val="00ED388F"/>
    <w:rsid w:val="00ED52C7"/>
    <w:rsid w:val="00ED5F3F"/>
    <w:rsid w:val="00EE0A49"/>
    <w:rsid w:val="00EE3559"/>
    <w:rsid w:val="00EE38C1"/>
    <w:rsid w:val="00EE5196"/>
    <w:rsid w:val="00EE55BE"/>
    <w:rsid w:val="00EE5ACB"/>
    <w:rsid w:val="00EE5D62"/>
    <w:rsid w:val="00EE6399"/>
    <w:rsid w:val="00EF18E1"/>
    <w:rsid w:val="00EF1A58"/>
    <w:rsid w:val="00EF1D80"/>
    <w:rsid w:val="00EF3997"/>
    <w:rsid w:val="00EF4303"/>
    <w:rsid w:val="00EF53B9"/>
    <w:rsid w:val="00EF6242"/>
    <w:rsid w:val="00EF6361"/>
    <w:rsid w:val="00EF73B9"/>
    <w:rsid w:val="00F01926"/>
    <w:rsid w:val="00F01F12"/>
    <w:rsid w:val="00F02022"/>
    <w:rsid w:val="00F0482B"/>
    <w:rsid w:val="00F05B27"/>
    <w:rsid w:val="00F10137"/>
    <w:rsid w:val="00F10AE6"/>
    <w:rsid w:val="00F10F36"/>
    <w:rsid w:val="00F14A8B"/>
    <w:rsid w:val="00F16602"/>
    <w:rsid w:val="00F17937"/>
    <w:rsid w:val="00F17F74"/>
    <w:rsid w:val="00F26084"/>
    <w:rsid w:val="00F269AE"/>
    <w:rsid w:val="00F31C87"/>
    <w:rsid w:val="00F338FC"/>
    <w:rsid w:val="00F33DE2"/>
    <w:rsid w:val="00F35A10"/>
    <w:rsid w:val="00F376AB"/>
    <w:rsid w:val="00F4034C"/>
    <w:rsid w:val="00F40392"/>
    <w:rsid w:val="00F42740"/>
    <w:rsid w:val="00F43462"/>
    <w:rsid w:val="00F449DE"/>
    <w:rsid w:val="00F462C6"/>
    <w:rsid w:val="00F46A6D"/>
    <w:rsid w:val="00F46FD4"/>
    <w:rsid w:val="00F47301"/>
    <w:rsid w:val="00F51A65"/>
    <w:rsid w:val="00F52C6F"/>
    <w:rsid w:val="00F53465"/>
    <w:rsid w:val="00F5352F"/>
    <w:rsid w:val="00F54AC7"/>
    <w:rsid w:val="00F54ADC"/>
    <w:rsid w:val="00F5657B"/>
    <w:rsid w:val="00F57409"/>
    <w:rsid w:val="00F61055"/>
    <w:rsid w:val="00F627A4"/>
    <w:rsid w:val="00F63539"/>
    <w:rsid w:val="00F63B9F"/>
    <w:rsid w:val="00F66452"/>
    <w:rsid w:val="00F669BB"/>
    <w:rsid w:val="00F72E91"/>
    <w:rsid w:val="00F73AFF"/>
    <w:rsid w:val="00F73F19"/>
    <w:rsid w:val="00F75283"/>
    <w:rsid w:val="00F77247"/>
    <w:rsid w:val="00F81DA0"/>
    <w:rsid w:val="00F85920"/>
    <w:rsid w:val="00F86280"/>
    <w:rsid w:val="00F87DB0"/>
    <w:rsid w:val="00F909F6"/>
    <w:rsid w:val="00F90D3F"/>
    <w:rsid w:val="00F91220"/>
    <w:rsid w:val="00F91391"/>
    <w:rsid w:val="00F92136"/>
    <w:rsid w:val="00F921B0"/>
    <w:rsid w:val="00F945EB"/>
    <w:rsid w:val="00F94C6C"/>
    <w:rsid w:val="00F96651"/>
    <w:rsid w:val="00F97BF1"/>
    <w:rsid w:val="00FA0776"/>
    <w:rsid w:val="00FA1414"/>
    <w:rsid w:val="00FA183F"/>
    <w:rsid w:val="00FA492A"/>
    <w:rsid w:val="00FA57D2"/>
    <w:rsid w:val="00FA7BC1"/>
    <w:rsid w:val="00FB3749"/>
    <w:rsid w:val="00FB449A"/>
    <w:rsid w:val="00FB5624"/>
    <w:rsid w:val="00FB5B36"/>
    <w:rsid w:val="00FB7990"/>
    <w:rsid w:val="00FC0E63"/>
    <w:rsid w:val="00FC4B0C"/>
    <w:rsid w:val="00FC52B3"/>
    <w:rsid w:val="00FD4465"/>
    <w:rsid w:val="00FD6E00"/>
    <w:rsid w:val="00FD73A6"/>
    <w:rsid w:val="00FE0F1C"/>
    <w:rsid w:val="00FE3FFD"/>
    <w:rsid w:val="00FE49D7"/>
    <w:rsid w:val="00FE5417"/>
    <w:rsid w:val="00FE6692"/>
    <w:rsid w:val="00FE75D5"/>
    <w:rsid w:val="00FF1576"/>
    <w:rsid w:val="00FF2454"/>
    <w:rsid w:val="00FF2D57"/>
    <w:rsid w:val="00FF37E4"/>
    <w:rsid w:val="00FF47F8"/>
    <w:rsid w:val="00FF5DD2"/>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53621D4-BA4D-4820-A61F-8DA8306F7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lang w:eastAsia="cs-CZ"/>
    </w:rPr>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qFormat/>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pPr>
      <w:tabs>
        <w:tab w:val="center" w:pos="4536"/>
        <w:tab w:val="right" w:pos="9072"/>
      </w:tabs>
    </w:pPr>
  </w:style>
  <w:style w:type="character" w:styleId="slostrany">
    <w:name w:val="page number"/>
    <w:basedOn w:val="Predvolenpsmoodseku"/>
  </w:style>
  <w:style w:type="paragraph" w:styleId="Textpoznmkypodiarou">
    <w:name w:val="footnote text"/>
    <w:basedOn w:val="Normlny"/>
    <w:semiHidden/>
  </w:style>
  <w:style w:type="character" w:styleId="Odkaznapoznmkupodiarou">
    <w:name w:val="footnote reference"/>
    <w:semiHidden/>
    <w:rPr>
      <w:vertAlign w:val="superscript"/>
    </w:rPr>
  </w:style>
  <w:style w:type="paragraph" w:styleId="Zkladntext">
    <w:name w:val="Body Text"/>
    <w:basedOn w:val="Normlny"/>
    <w:link w:val="ZkladntextChar"/>
    <w:rPr>
      <w:rFonts w:ascii="Courier New" w:hAnsi="Courier New"/>
      <w:color w:val="000000"/>
      <w:sz w:val="16"/>
      <w:lang w:val="cs-CZ"/>
    </w:rPr>
  </w:style>
  <w:style w:type="paragraph" w:styleId="Pta">
    <w:name w:val="footer"/>
    <w:basedOn w:val="Normlny"/>
    <w:link w:val="PtaChar"/>
    <w:uiPriority w:val="99"/>
    <w:pPr>
      <w:tabs>
        <w:tab w:val="center" w:pos="4536"/>
        <w:tab w:val="right" w:pos="9072"/>
      </w:tabs>
    </w:pPr>
  </w:style>
  <w:style w:type="paragraph" w:styleId="Zkladntext3">
    <w:name w:val="Body Text 3"/>
    <w:basedOn w:val="Normlny"/>
    <w:pPr>
      <w:jc w:val="both"/>
    </w:pPr>
    <w:rPr>
      <w:sz w:val="22"/>
      <w:szCs w:val="24"/>
    </w:rPr>
  </w:style>
  <w:style w:type="paragraph" w:styleId="Zkladntext2">
    <w:name w:val="Body Text 2"/>
    <w:basedOn w:val="Normlny"/>
    <w:rPr>
      <w:sz w:val="22"/>
      <w:szCs w:val="24"/>
    </w:rPr>
  </w:style>
  <w:style w:type="character" w:styleId="Hypertextovprepojenie">
    <w:name w:val="Hyperlink"/>
    <w:uiPriority w:val="99"/>
    <w:rPr>
      <w:color w:val="0000FF"/>
      <w:u w:val="single"/>
    </w:rPr>
  </w:style>
  <w:style w:type="character" w:styleId="Siln">
    <w:name w:val="Strong"/>
    <w:qFormat/>
    <w:rPr>
      <w:b/>
      <w:bCs/>
    </w:rPr>
  </w:style>
  <w:style w:type="paragraph" w:styleId="Register1">
    <w:name w:val="index 1"/>
    <w:basedOn w:val="Normlny"/>
    <w:next w:val="Normlny"/>
    <w:autoRedefine/>
    <w:semiHidden/>
    <w:pPr>
      <w:ind w:left="200" w:hanging="200"/>
    </w:pPr>
  </w:style>
  <w:style w:type="paragraph" w:styleId="Register2">
    <w:name w:val="index 2"/>
    <w:basedOn w:val="Normlny"/>
    <w:next w:val="Normlny"/>
    <w:autoRedefine/>
    <w:semiHidden/>
    <w:pPr>
      <w:ind w:left="400" w:hanging="200"/>
    </w:pPr>
  </w:style>
  <w:style w:type="paragraph" w:styleId="Register3">
    <w:name w:val="index 3"/>
    <w:basedOn w:val="Normlny"/>
    <w:next w:val="Normlny"/>
    <w:autoRedefine/>
    <w:semiHidden/>
    <w:pPr>
      <w:ind w:left="600" w:hanging="200"/>
    </w:pPr>
  </w:style>
  <w:style w:type="paragraph" w:styleId="Register4">
    <w:name w:val="index 4"/>
    <w:basedOn w:val="Normlny"/>
    <w:next w:val="Normlny"/>
    <w:autoRedefine/>
    <w:semiHidden/>
    <w:pPr>
      <w:ind w:left="800" w:hanging="200"/>
    </w:pPr>
  </w:style>
  <w:style w:type="paragraph" w:styleId="Register5">
    <w:name w:val="index 5"/>
    <w:basedOn w:val="Normlny"/>
    <w:next w:val="Normlny"/>
    <w:autoRedefine/>
    <w:semiHidden/>
    <w:pPr>
      <w:ind w:left="1000" w:hanging="200"/>
    </w:pPr>
  </w:style>
  <w:style w:type="paragraph" w:styleId="Register6">
    <w:name w:val="index 6"/>
    <w:basedOn w:val="Normlny"/>
    <w:next w:val="Normlny"/>
    <w:autoRedefine/>
    <w:semiHidden/>
    <w:pPr>
      <w:ind w:left="1200" w:hanging="200"/>
    </w:pPr>
  </w:style>
  <w:style w:type="paragraph" w:styleId="Register7">
    <w:name w:val="index 7"/>
    <w:basedOn w:val="Normlny"/>
    <w:next w:val="Normlny"/>
    <w:autoRedefine/>
    <w:semiHidden/>
    <w:pPr>
      <w:ind w:left="1400" w:hanging="200"/>
    </w:pPr>
  </w:style>
  <w:style w:type="paragraph" w:styleId="Register8">
    <w:name w:val="index 8"/>
    <w:basedOn w:val="Normlny"/>
    <w:next w:val="Normlny"/>
    <w:autoRedefine/>
    <w:semiHidden/>
    <w:pPr>
      <w:ind w:left="1600" w:hanging="200"/>
    </w:pPr>
  </w:style>
  <w:style w:type="paragraph" w:styleId="Register9">
    <w:name w:val="index 9"/>
    <w:basedOn w:val="Normlny"/>
    <w:next w:val="Normlny"/>
    <w:autoRedefine/>
    <w:semiHidden/>
    <w:pPr>
      <w:ind w:left="1800" w:hanging="200"/>
    </w:pPr>
  </w:style>
  <w:style w:type="paragraph" w:styleId="Nadpisregistra">
    <w:name w:val="index heading"/>
    <w:basedOn w:val="Normlny"/>
    <w:next w:val="Register1"/>
    <w:semiHidden/>
  </w:style>
  <w:style w:type="paragraph" w:styleId="Obsah1">
    <w:name w:val="toc 1"/>
    <w:basedOn w:val="Normlny"/>
    <w:next w:val="Normlny"/>
    <w:autoRedefine/>
    <w:uiPriority w:val="39"/>
  </w:style>
  <w:style w:type="paragraph" w:styleId="Obsah2">
    <w:name w:val="toc 2"/>
    <w:basedOn w:val="Normlny"/>
    <w:next w:val="Normlny"/>
    <w:autoRedefine/>
    <w:uiPriority w:val="39"/>
    <w:rsid w:val="00DF64BC"/>
    <w:pPr>
      <w:tabs>
        <w:tab w:val="left" w:pos="800"/>
        <w:tab w:val="right" w:leader="dot" w:pos="6119"/>
      </w:tabs>
      <w:ind w:left="200"/>
    </w:pPr>
    <w:rPr>
      <w:noProof/>
    </w:rPr>
  </w:style>
  <w:style w:type="paragraph" w:styleId="Obsah3">
    <w:name w:val="toc 3"/>
    <w:basedOn w:val="Normlny"/>
    <w:next w:val="Normlny"/>
    <w:autoRedefine/>
    <w:uiPriority w:val="39"/>
    <w:pPr>
      <w:ind w:left="400"/>
    </w:pPr>
  </w:style>
  <w:style w:type="paragraph" w:styleId="Obsah4">
    <w:name w:val="toc 4"/>
    <w:basedOn w:val="Normlny"/>
    <w:next w:val="Normlny"/>
    <w:autoRedefine/>
    <w:semiHidden/>
    <w:pPr>
      <w:ind w:left="600"/>
    </w:pPr>
  </w:style>
  <w:style w:type="paragraph" w:styleId="Obsah5">
    <w:name w:val="toc 5"/>
    <w:basedOn w:val="Normlny"/>
    <w:next w:val="Normlny"/>
    <w:autoRedefine/>
    <w:semiHidden/>
    <w:pPr>
      <w:ind w:left="800"/>
    </w:pPr>
  </w:style>
  <w:style w:type="paragraph" w:styleId="Obsah6">
    <w:name w:val="toc 6"/>
    <w:basedOn w:val="Normlny"/>
    <w:next w:val="Normlny"/>
    <w:autoRedefine/>
    <w:semiHidden/>
    <w:pPr>
      <w:ind w:left="1000"/>
    </w:pPr>
  </w:style>
  <w:style w:type="paragraph" w:styleId="Obsah7">
    <w:name w:val="toc 7"/>
    <w:basedOn w:val="Normlny"/>
    <w:next w:val="Normlny"/>
    <w:autoRedefine/>
    <w:semiHidden/>
    <w:pPr>
      <w:ind w:left="1200"/>
    </w:pPr>
  </w:style>
  <w:style w:type="paragraph" w:styleId="Obsah8">
    <w:name w:val="toc 8"/>
    <w:basedOn w:val="Normlny"/>
    <w:next w:val="Normlny"/>
    <w:autoRedefine/>
    <w:semiHidden/>
    <w:pPr>
      <w:ind w:left="1400"/>
    </w:pPr>
  </w:style>
  <w:style w:type="paragraph" w:styleId="Obsah9">
    <w:name w:val="toc 9"/>
    <w:basedOn w:val="Normlny"/>
    <w:next w:val="Normlny"/>
    <w:autoRedefine/>
    <w:semiHidden/>
    <w:pPr>
      <w:ind w:left="1600"/>
    </w:pPr>
  </w:style>
  <w:style w:type="character" w:styleId="PouitHypertextovPrepojenie">
    <w:name w:val="FollowedHyperlink"/>
    <w:rPr>
      <w:color w:val="800080"/>
      <w:u w:val="single"/>
    </w:rPr>
  </w:style>
  <w:style w:type="character" w:customStyle="1" w:styleId="ZkladntextChar">
    <w:name w:val="Základný text Char"/>
    <w:link w:val="Zkladntext"/>
    <w:rsid w:val="00954729"/>
    <w:rPr>
      <w:rFonts w:ascii="Courier New" w:hAnsi="Courier New"/>
      <w:color w:val="000000"/>
      <w:sz w:val="16"/>
      <w:lang w:val="cs-CZ" w:eastAsia="cs-CZ" w:bidi="ar-SA"/>
    </w:rPr>
  </w:style>
  <w:style w:type="paragraph" w:styleId="Odsekzoznamu">
    <w:name w:val="List Paragraph"/>
    <w:basedOn w:val="Normlny"/>
    <w:uiPriority w:val="34"/>
    <w:qFormat/>
    <w:rsid w:val="002C536C"/>
    <w:pPr>
      <w:ind w:left="720"/>
      <w:contextualSpacing/>
    </w:pPr>
    <w:rPr>
      <w:rFonts w:eastAsia="Calibri"/>
      <w:sz w:val="24"/>
      <w:szCs w:val="24"/>
      <w:lang w:val="cs-CZ" w:eastAsia="en-US"/>
    </w:rPr>
  </w:style>
  <w:style w:type="character" w:customStyle="1" w:styleId="PtaChar">
    <w:name w:val="Päta Char"/>
    <w:link w:val="Pta"/>
    <w:uiPriority w:val="99"/>
    <w:rsid w:val="00E9180E"/>
    <w:rPr>
      <w:lang w:eastAsia="cs-CZ"/>
    </w:rPr>
  </w:style>
  <w:style w:type="character" w:customStyle="1" w:styleId="Nadpis2Char">
    <w:name w:val="Nadpis 2 Char"/>
    <w:link w:val="Nadpis2"/>
    <w:rsid w:val="00AF3849"/>
    <w:rPr>
      <w:rFonts w:ascii="Arial" w:hAnsi="Arial" w:cs="Arial"/>
      <w:b/>
      <w:bCs/>
      <w:i/>
      <w:iCs/>
      <w:sz w:val="28"/>
      <w:szCs w:val="28"/>
      <w:lang w:eastAsia="cs-CZ"/>
    </w:rPr>
  </w:style>
  <w:style w:type="paragraph" w:styleId="Textbubliny">
    <w:name w:val="Balloon Text"/>
    <w:basedOn w:val="Normlny"/>
    <w:link w:val="TextbublinyChar"/>
    <w:rsid w:val="004421FB"/>
    <w:rPr>
      <w:rFonts w:ascii="Tahoma" w:hAnsi="Tahoma" w:cs="Tahoma"/>
      <w:sz w:val="16"/>
      <w:szCs w:val="16"/>
    </w:rPr>
  </w:style>
  <w:style w:type="character" w:customStyle="1" w:styleId="TextbublinyChar">
    <w:name w:val="Text bubliny Char"/>
    <w:basedOn w:val="Predvolenpsmoodseku"/>
    <w:link w:val="Textbubliny"/>
    <w:rsid w:val="004421FB"/>
    <w:rPr>
      <w:rFonts w:ascii="Tahoma"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67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image" Target="media/image51.png"/><Relationship Id="rId63" Type="http://schemas.openxmlformats.org/officeDocument/2006/relationships/image" Target="media/image59.png"/><Relationship Id="rId68" Type="http://schemas.openxmlformats.org/officeDocument/2006/relationships/image" Target="media/image64.png"/><Relationship Id="rId76" Type="http://schemas.openxmlformats.org/officeDocument/2006/relationships/image" Target="media/image72.png"/><Relationship Id="rId84" Type="http://schemas.openxmlformats.org/officeDocument/2006/relationships/header" Target="header2.xml"/><Relationship Id="rId7" Type="http://schemas.openxmlformats.org/officeDocument/2006/relationships/image" Target="media/image4.png"/><Relationship Id="rId71" Type="http://schemas.openxmlformats.org/officeDocument/2006/relationships/image" Target="media/image67.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1" Type="http://schemas.openxmlformats.org/officeDocument/2006/relationships/hyperlink" Target="http://www.kamar.sk" TargetMode="External"/><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66" Type="http://schemas.openxmlformats.org/officeDocument/2006/relationships/image" Target="media/image62.png"/><Relationship Id="rId74" Type="http://schemas.openxmlformats.org/officeDocument/2006/relationships/image" Target="media/image70.png"/><Relationship Id="rId79" Type="http://schemas.openxmlformats.org/officeDocument/2006/relationships/image" Target="media/image75.png"/><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7.png"/><Relationship Id="rId82" Type="http://schemas.openxmlformats.org/officeDocument/2006/relationships/image" Target="media/image78.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77" Type="http://schemas.openxmlformats.org/officeDocument/2006/relationships/image" Target="media/image73.png"/><Relationship Id="rId8" Type="http://schemas.openxmlformats.org/officeDocument/2006/relationships/image" Target="media/image5.png"/><Relationship Id="rId51" Type="http://schemas.openxmlformats.org/officeDocument/2006/relationships/image" Target="media/image47.png"/><Relationship Id="rId72" Type="http://schemas.openxmlformats.org/officeDocument/2006/relationships/image" Target="media/image68.png"/><Relationship Id="rId80" Type="http://schemas.openxmlformats.org/officeDocument/2006/relationships/image" Target="media/image76.png"/><Relationship Id="rId85"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png"/><Relationship Id="rId83" Type="http://schemas.openxmlformats.org/officeDocument/2006/relationships/header" Target="header1.xm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 Type="http://schemas.openxmlformats.org/officeDocument/2006/relationships/image" Target="media/image7.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78" Type="http://schemas.openxmlformats.org/officeDocument/2006/relationships/image" Target="media/image74.png"/><Relationship Id="rId81" Type="http://schemas.openxmlformats.org/officeDocument/2006/relationships/image" Target="media/image77.png"/><Relationship Id="rId86"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360</TotalTime>
  <Pages>69</Pages>
  <Words>16291</Words>
  <Characters>92862</Characters>
  <Application>Microsoft Office Word</Application>
  <DocSecurity>0</DocSecurity>
  <Lines>773</Lines>
  <Paragraphs>217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Faktúry - Sklady - HNIM - Doprava</vt:lpstr>
      <vt:lpstr>Faktúry - Sklady - HNIM - Doprava</vt:lpstr>
    </vt:vector>
  </TitlesOfParts>
  <Company/>
  <LinksUpToDate>false</LinksUpToDate>
  <CharactersWithSpaces>108936</CharactersWithSpaces>
  <SharedDoc>false</SharedDoc>
  <HLinks>
    <vt:vector size="144" baseType="variant">
      <vt:variant>
        <vt:i4>196629</vt:i4>
      </vt:variant>
      <vt:variant>
        <vt:i4>141</vt:i4>
      </vt:variant>
      <vt:variant>
        <vt:i4>0</vt:i4>
      </vt:variant>
      <vt:variant>
        <vt:i4>5</vt:i4>
      </vt:variant>
      <vt:variant>
        <vt:lpwstr>http://www.kamar.sk/</vt:lpwstr>
      </vt:variant>
      <vt:variant>
        <vt:lpwstr/>
      </vt:variant>
      <vt:variant>
        <vt:i4>1441848</vt:i4>
      </vt:variant>
      <vt:variant>
        <vt:i4>134</vt:i4>
      </vt:variant>
      <vt:variant>
        <vt:i4>0</vt:i4>
      </vt:variant>
      <vt:variant>
        <vt:i4>5</vt:i4>
      </vt:variant>
      <vt:variant>
        <vt:lpwstr/>
      </vt:variant>
      <vt:variant>
        <vt:lpwstr>_Toc107472979</vt:lpwstr>
      </vt:variant>
      <vt:variant>
        <vt:i4>1441848</vt:i4>
      </vt:variant>
      <vt:variant>
        <vt:i4>128</vt:i4>
      </vt:variant>
      <vt:variant>
        <vt:i4>0</vt:i4>
      </vt:variant>
      <vt:variant>
        <vt:i4>5</vt:i4>
      </vt:variant>
      <vt:variant>
        <vt:lpwstr/>
      </vt:variant>
      <vt:variant>
        <vt:lpwstr>_Toc107472978</vt:lpwstr>
      </vt:variant>
      <vt:variant>
        <vt:i4>1441848</vt:i4>
      </vt:variant>
      <vt:variant>
        <vt:i4>122</vt:i4>
      </vt:variant>
      <vt:variant>
        <vt:i4>0</vt:i4>
      </vt:variant>
      <vt:variant>
        <vt:i4>5</vt:i4>
      </vt:variant>
      <vt:variant>
        <vt:lpwstr/>
      </vt:variant>
      <vt:variant>
        <vt:lpwstr>_Toc107472977</vt:lpwstr>
      </vt:variant>
      <vt:variant>
        <vt:i4>1441848</vt:i4>
      </vt:variant>
      <vt:variant>
        <vt:i4>116</vt:i4>
      </vt:variant>
      <vt:variant>
        <vt:i4>0</vt:i4>
      </vt:variant>
      <vt:variant>
        <vt:i4>5</vt:i4>
      </vt:variant>
      <vt:variant>
        <vt:lpwstr/>
      </vt:variant>
      <vt:variant>
        <vt:lpwstr>_Toc107472976</vt:lpwstr>
      </vt:variant>
      <vt:variant>
        <vt:i4>1441848</vt:i4>
      </vt:variant>
      <vt:variant>
        <vt:i4>110</vt:i4>
      </vt:variant>
      <vt:variant>
        <vt:i4>0</vt:i4>
      </vt:variant>
      <vt:variant>
        <vt:i4>5</vt:i4>
      </vt:variant>
      <vt:variant>
        <vt:lpwstr/>
      </vt:variant>
      <vt:variant>
        <vt:lpwstr>_Toc107472975</vt:lpwstr>
      </vt:variant>
      <vt:variant>
        <vt:i4>1441848</vt:i4>
      </vt:variant>
      <vt:variant>
        <vt:i4>104</vt:i4>
      </vt:variant>
      <vt:variant>
        <vt:i4>0</vt:i4>
      </vt:variant>
      <vt:variant>
        <vt:i4>5</vt:i4>
      </vt:variant>
      <vt:variant>
        <vt:lpwstr/>
      </vt:variant>
      <vt:variant>
        <vt:lpwstr>_Toc107472974</vt:lpwstr>
      </vt:variant>
      <vt:variant>
        <vt:i4>1441848</vt:i4>
      </vt:variant>
      <vt:variant>
        <vt:i4>98</vt:i4>
      </vt:variant>
      <vt:variant>
        <vt:i4>0</vt:i4>
      </vt:variant>
      <vt:variant>
        <vt:i4>5</vt:i4>
      </vt:variant>
      <vt:variant>
        <vt:lpwstr/>
      </vt:variant>
      <vt:variant>
        <vt:lpwstr>_Toc107472973</vt:lpwstr>
      </vt:variant>
      <vt:variant>
        <vt:i4>1441848</vt:i4>
      </vt:variant>
      <vt:variant>
        <vt:i4>92</vt:i4>
      </vt:variant>
      <vt:variant>
        <vt:i4>0</vt:i4>
      </vt:variant>
      <vt:variant>
        <vt:i4>5</vt:i4>
      </vt:variant>
      <vt:variant>
        <vt:lpwstr/>
      </vt:variant>
      <vt:variant>
        <vt:lpwstr>_Toc107472972</vt:lpwstr>
      </vt:variant>
      <vt:variant>
        <vt:i4>1441848</vt:i4>
      </vt:variant>
      <vt:variant>
        <vt:i4>86</vt:i4>
      </vt:variant>
      <vt:variant>
        <vt:i4>0</vt:i4>
      </vt:variant>
      <vt:variant>
        <vt:i4>5</vt:i4>
      </vt:variant>
      <vt:variant>
        <vt:lpwstr/>
      </vt:variant>
      <vt:variant>
        <vt:lpwstr>_Toc107472971</vt:lpwstr>
      </vt:variant>
      <vt:variant>
        <vt:i4>1441848</vt:i4>
      </vt:variant>
      <vt:variant>
        <vt:i4>80</vt:i4>
      </vt:variant>
      <vt:variant>
        <vt:i4>0</vt:i4>
      </vt:variant>
      <vt:variant>
        <vt:i4>5</vt:i4>
      </vt:variant>
      <vt:variant>
        <vt:lpwstr/>
      </vt:variant>
      <vt:variant>
        <vt:lpwstr>_Toc107472970</vt:lpwstr>
      </vt:variant>
      <vt:variant>
        <vt:i4>1507384</vt:i4>
      </vt:variant>
      <vt:variant>
        <vt:i4>74</vt:i4>
      </vt:variant>
      <vt:variant>
        <vt:i4>0</vt:i4>
      </vt:variant>
      <vt:variant>
        <vt:i4>5</vt:i4>
      </vt:variant>
      <vt:variant>
        <vt:lpwstr/>
      </vt:variant>
      <vt:variant>
        <vt:lpwstr>_Toc107472969</vt:lpwstr>
      </vt:variant>
      <vt:variant>
        <vt:i4>1507384</vt:i4>
      </vt:variant>
      <vt:variant>
        <vt:i4>68</vt:i4>
      </vt:variant>
      <vt:variant>
        <vt:i4>0</vt:i4>
      </vt:variant>
      <vt:variant>
        <vt:i4>5</vt:i4>
      </vt:variant>
      <vt:variant>
        <vt:lpwstr/>
      </vt:variant>
      <vt:variant>
        <vt:lpwstr>_Toc107472968</vt:lpwstr>
      </vt:variant>
      <vt:variant>
        <vt:i4>1507384</vt:i4>
      </vt:variant>
      <vt:variant>
        <vt:i4>62</vt:i4>
      </vt:variant>
      <vt:variant>
        <vt:i4>0</vt:i4>
      </vt:variant>
      <vt:variant>
        <vt:i4>5</vt:i4>
      </vt:variant>
      <vt:variant>
        <vt:lpwstr/>
      </vt:variant>
      <vt:variant>
        <vt:lpwstr>_Toc107472967</vt:lpwstr>
      </vt:variant>
      <vt:variant>
        <vt:i4>1507384</vt:i4>
      </vt:variant>
      <vt:variant>
        <vt:i4>56</vt:i4>
      </vt:variant>
      <vt:variant>
        <vt:i4>0</vt:i4>
      </vt:variant>
      <vt:variant>
        <vt:i4>5</vt:i4>
      </vt:variant>
      <vt:variant>
        <vt:lpwstr/>
      </vt:variant>
      <vt:variant>
        <vt:lpwstr>_Toc107472966</vt:lpwstr>
      </vt:variant>
      <vt:variant>
        <vt:i4>1507384</vt:i4>
      </vt:variant>
      <vt:variant>
        <vt:i4>50</vt:i4>
      </vt:variant>
      <vt:variant>
        <vt:i4>0</vt:i4>
      </vt:variant>
      <vt:variant>
        <vt:i4>5</vt:i4>
      </vt:variant>
      <vt:variant>
        <vt:lpwstr/>
      </vt:variant>
      <vt:variant>
        <vt:lpwstr>_Toc107472965</vt:lpwstr>
      </vt:variant>
      <vt:variant>
        <vt:i4>1507384</vt:i4>
      </vt:variant>
      <vt:variant>
        <vt:i4>44</vt:i4>
      </vt:variant>
      <vt:variant>
        <vt:i4>0</vt:i4>
      </vt:variant>
      <vt:variant>
        <vt:i4>5</vt:i4>
      </vt:variant>
      <vt:variant>
        <vt:lpwstr/>
      </vt:variant>
      <vt:variant>
        <vt:lpwstr>_Toc107472964</vt:lpwstr>
      </vt:variant>
      <vt:variant>
        <vt:i4>1507384</vt:i4>
      </vt:variant>
      <vt:variant>
        <vt:i4>38</vt:i4>
      </vt:variant>
      <vt:variant>
        <vt:i4>0</vt:i4>
      </vt:variant>
      <vt:variant>
        <vt:i4>5</vt:i4>
      </vt:variant>
      <vt:variant>
        <vt:lpwstr/>
      </vt:variant>
      <vt:variant>
        <vt:lpwstr>_Toc107472963</vt:lpwstr>
      </vt:variant>
      <vt:variant>
        <vt:i4>1507384</vt:i4>
      </vt:variant>
      <vt:variant>
        <vt:i4>32</vt:i4>
      </vt:variant>
      <vt:variant>
        <vt:i4>0</vt:i4>
      </vt:variant>
      <vt:variant>
        <vt:i4>5</vt:i4>
      </vt:variant>
      <vt:variant>
        <vt:lpwstr/>
      </vt:variant>
      <vt:variant>
        <vt:lpwstr>_Toc107472962</vt:lpwstr>
      </vt:variant>
      <vt:variant>
        <vt:i4>1507384</vt:i4>
      </vt:variant>
      <vt:variant>
        <vt:i4>26</vt:i4>
      </vt:variant>
      <vt:variant>
        <vt:i4>0</vt:i4>
      </vt:variant>
      <vt:variant>
        <vt:i4>5</vt:i4>
      </vt:variant>
      <vt:variant>
        <vt:lpwstr/>
      </vt:variant>
      <vt:variant>
        <vt:lpwstr>_Toc107472961</vt:lpwstr>
      </vt:variant>
      <vt:variant>
        <vt:i4>1507384</vt:i4>
      </vt:variant>
      <vt:variant>
        <vt:i4>20</vt:i4>
      </vt:variant>
      <vt:variant>
        <vt:i4>0</vt:i4>
      </vt:variant>
      <vt:variant>
        <vt:i4>5</vt:i4>
      </vt:variant>
      <vt:variant>
        <vt:lpwstr/>
      </vt:variant>
      <vt:variant>
        <vt:lpwstr>_Toc107472960</vt:lpwstr>
      </vt:variant>
      <vt:variant>
        <vt:i4>1310776</vt:i4>
      </vt:variant>
      <vt:variant>
        <vt:i4>14</vt:i4>
      </vt:variant>
      <vt:variant>
        <vt:i4>0</vt:i4>
      </vt:variant>
      <vt:variant>
        <vt:i4>5</vt:i4>
      </vt:variant>
      <vt:variant>
        <vt:lpwstr/>
      </vt:variant>
      <vt:variant>
        <vt:lpwstr>_Toc107472959</vt:lpwstr>
      </vt:variant>
      <vt:variant>
        <vt:i4>1310776</vt:i4>
      </vt:variant>
      <vt:variant>
        <vt:i4>8</vt:i4>
      </vt:variant>
      <vt:variant>
        <vt:i4>0</vt:i4>
      </vt:variant>
      <vt:variant>
        <vt:i4>5</vt:i4>
      </vt:variant>
      <vt:variant>
        <vt:lpwstr/>
      </vt:variant>
      <vt:variant>
        <vt:lpwstr>_Toc107472958</vt:lpwstr>
      </vt:variant>
      <vt:variant>
        <vt:i4>1310776</vt:i4>
      </vt:variant>
      <vt:variant>
        <vt:i4>2</vt:i4>
      </vt:variant>
      <vt:variant>
        <vt:i4>0</vt:i4>
      </vt:variant>
      <vt:variant>
        <vt:i4>5</vt:i4>
      </vt:variant>
      <vt:variant>
        <vt:lpwstr/>
      </vt:variant>
      <vt:variant>
        <vt:lpwstr>_Toc107472957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Faktúry - Sklady - HNIM - Doprava</dc:title>
  <dc:creator>MARTIN SURINA</dc:creator>
  <cp:lastModifiedBy>Martin Shurina</cp:lastModifiedBy>
  <cp:revision>34</cp:revision>
  <cp:lastPrinted>2003-10-25T10:38:00Z</cp:lastPrinted>
  <dcterms:created xsi:type="dcterms:W3CDTF">2022-09-30T18:56:00Z</dcterms:created>
  <dcterms:modified xsi:type="dcterms:W3CDTF">2022-10-16T15:12:00Z</dcterms:modified>
</cp:coreProperties>
</file>